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ook w:val="01E0" w:firstRow="1" w:lastRow="1" w:firstColumn="1" w:lastColumn="1" w:noHBand="0" w:noVBand="0"/>
      </w:tblPr>
      <w:tblGrid>
        <w:gridCol w:w="6152"/>
      </w:tblGrid>
      <w:tr w:rsidR="001D0324" w:rsidRPr="00D22E06" w14:paraId="3E97661C" w14:textId="77777777" w:rsidTr="00B6333B">
        <w:tc>
          <w:tcPr>
            <w:tcW w:w="9003" w:type="dxa"/>
          </w:tcPr>
          <w:tbl>
            <w:tblPr>
              <w:tblW w:w="6124" w:type="dxa"/>
              <w:tblLook w:val="04A0" w:firstRow="1" w:lastRow="0" w:firstColumn="1" w:lastColumn="0" w:noHBand="0" w:noVBand="1"/>
            </w:tblPr>
            <w:tblGrid>
              <w:gridCol w:w="3431"/>
              <w:gridCol w:w="2693"/>
            </w:tblGrid>
            <w:tr w:rsidR="00E95BEA" w:rsidRPr="00D22E06" w14:paraId="6C85A0C8" w14:textId="77777777" w:rsidTr="004F62E6">
              <w:tc>
                <w:tcPr>
                  <w:tcW w:w="3431" w:type="dxa"/>
                </w:tcPr>
                <w:p w14:paraId="788DA3FF" w14:textId="77777777" w:rsidR="00E95BEA" w:rsidRPr="00D22E06" w:rsidRDefault="00E95BEA" w:rsidP="004D45D6">
                  <w:pPr>
                    <w:widowControl w:val="0"/>
                    <w:spacing w:line="340" w:lineRule="exact"/>
                    <w:jc w:val="center"/>
                    <w:rPr>
                      <w:rFonts w:asciiTheme="majorHAnsi" w:hAnsiTheme="majorHAnsi"/>
                      <w:color w:val="000000"/>
                      <w:sz w:val="22"/>
                      <w:szCs w:val="22"/>
                      <w:lang w:val="en-US"/>
                    </w:rPr>
                  </w:pPr>
                  <w:bookmarkStart w:id="0" w:name="OLE_LINK27"/>
                  <w:bookmarkStart w:id="1" w:name="OLE_LINK36"/>
                  <w:bookmarkStart w:id="2" w:name="OLE_LINK19"/>
                  <w:bookmarkStart w:id="3" w:name="OLE_LINK20"/>
                  <w:r w:rsidRPr="00D22E06">
                    <w:rPr>
                      <w:rFonts w:asciiTheme="majorHAnsi" w:hAnsiTheme="majorHAnsi"/>
                      <w:color w:val="000000"/>
                      <w:sz w:val="22"/>
                      <w:szCs w:val="22"/>
                      <w:lang w:val="en-US"/>
                    </w:rPr>
                    <w:t>MINISTRY OF EDUCATION TRAINING</w:t>
                  </w:r>
                </w:p>
              </w:tc>
              <w:tc>
                <w:tcPr>
                  <w:tcW w:w="2693" w:type="dxa"/>
                </w:tcPr>
                <w:p w14:paraId="6CD96F09" w14:textId="66E795A0" w:rsidR="00E95BEA" w:rsidRPr="00D22E06" w:rsidRDefault="004D45D6" w:rsidP="004D45D6">
                  <w:pPr>
                    <w:widowControl w:val="0"/>
                    <w:spacing w:line="340" w:lineRule="exact"/>
                    <w:jc w:val="center"/>
                    <w:rPr>
                      <w:rFonts w:asciiTheme="majorHAnsi" w:hAnsiTheme="majorHAnsi"/>
                      <w:color w:val="000000"/>
                      <w:sz w:val="22"/>
                      <w:szCs w:val="22"/>
                      <w:lang w:val="en-US"/>
                    </w:rPr>
                  </w:pPr>
                  <w:r w:rsidRPr="00D22E06">
                    <w:rPr>
                      <w:rFonts w:asciiTheme="majorHAnsi" w:hAnsiTheme="majorHAnsi"/>
                      <w:color w:val="000000"/>
                      <w:sz w:val="22"/>
                      <w:szCs w:val="22"/>
                      <w:lang w:val="en-US"/>
                    </w:rPr>
                    <w:t>MINISTRY</w:t>
                  </w:r>
                  <w:r w:rsidR="00E95BEA" w:rsidRPr="00D22E06">
                    <w:rPr>
                      <w:rFonts w:asciiTheme="majorHAnsi" w:hAnsiTheme="majorHAnsi"/>
                      <w:color w:val="000000"/>
                      <w:sz w:val="22"/>
                      <w:szCs w:val="22"/>
                      <w:lang w:val="en-US"/>
                    </w:rPr>
                    <w:t xml:space="preserve"> OF DEFENSE</w:t>
                  </w:r>
                </w:p>
              </w:tc>
            </w:tr>
            <w:tr w:rsidR="00E95BEA" w:rsidRPr="00D22E06" w14:paraId="137FA5E2" w14:textId="77777777" w:rsidTr="004F62E6">
              <w:tc>
                <w:tcPr>
                  <w:tcW w:w="6124" w:type="dxa"/>
                  <w:gridSpan w:val="2"/>
                </w:tcPr>
                <w:p w14:paraId="5D7603E1" w14:textId="1DB1B578" w:rsidR="00E95BEA" w:rsidRPr="00D22E06" w:rsidRDefault="004D45D6" w:rsidP="004644B8">
                  <w:pPr>
                    <w:widowControl w:val="0"/>
                    <w:spacing w:line="340" w:lineRule="exact"/>
                    <w:jc w:val="center"/>
                    <w:rPr>
                      <w:rFonts w:asciiTheme="majorHAnsi" w:hAnsiTheme="majorHAnsi"/>
                      <w:b/>
                      <w:bCs/>
                      <w:color w:val="000000"/>
                      <w:sz w:val="22"/>
                      <w:szCs w:val="22"/>
                      <w:lang w:val="en-US"/>
                    </w:rPr>
                  </w:pPr>
                  <w:r w:rsidRPr="00D22E06">
                    <w:rPr>
                      <w:rFonts w:asciiTheme="majorHAnsi" w:hAnsiTheme="majorHAnsi"/>
                      <w:b/>
                      <w:bCs/>
                      <w:color w:val="000000"/>
                      <w:sz w:val="22"/>
                      <w:szCs w:val="22"/>
                      <w:lang w:val="en-US"/>
                    </w:rPr>
                    <w:t xml:space="preserve">VIETNAM </w:t>
                  </w:r>
                  <w:r w:rsidR="00E95BEA" w:rsidRPr="00D22E06">
                    <w:rPr>
                      <w:rFonts w:asciiTheme="majorHAnsi" w:hAnsiTheme="majorHAnsi"/>
                      <w:b/>
                      <w:bCs/>
                      <w:color w:val="000000"/>
                      <w:sz w:val="22"/>
                      <w:szCs w:val="22"/>
                      <w:lang w:val="en-US"/>
                    </w:rPr>
                    <w:t>MILITARY MEDICAL UNIVERSITY</w:t>
                  </w:r>
                </w:p>
              </w:tc>
            </w:tr>
          </w:tbl>
          <w:p w14:paraId="230B8C18" w14:textId="473189B0" w:rsidR="007F6FA7" w:rsidRPr="00D22E06" w:rsidRDefault="00432996" w:rsidP="004644B8">
            <w:pPr>
              <w:widowControl w:val="0"/>
              <w:spacing w:line="340" w:lineRule="exact"/>
              <w:jc w:val="center"/>
              <w:rPr>
                <w:rFonts w:asciiTheme="majorHAnsi" w:hAnsiTheme="majorHAnsi"/>
                <w:color w:val="000000"/>
                <w:sz w:val="22"/>
                <w:szCs w:val="22"/>
                <w:lang w:val="en-US"/>
              </w:rPr>
            </w:pPr>
            <w:r>
              <w:rPr>
                <w:noProof/>
                <w:lang w:val="en-US"/>
              </w:rPr>
              <mc:AlternateContent>
                <mc:Choice Requires="wps">
                  <w:drawing>
                    <wp:anchor distT="4294967294" distB="4294967294" distL="114300" distR="114300" simplePos="0" relativeHeight="251658752" behindDoc="0" locked="0" layoutInCell="1" allowOverlap="1" wp14:anchorId="1BAA35AB" wp14:editId="27CB8EC9">
                      <wp:simplePos x="0" y="0"/>
                      <wp:positionH relativeFrom="column">
                        <wp:posOffset>1553210</wp:posOffset>
                      </wp:positionH>
                      <wp:positionV relativeFrom="paragraph">
                        <wp:posOffset>31749</wp:posOffset>
                      </wp:positionV>
                      <wp:extent cx="782955" cy="0"/>
                      <wp:effectExtent l="0" t="0" r="36195" b="1905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8295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215699A6" id="Straight Connector 1" o:spid="_x0000_s1026" style="position:absolute;z-index:25165875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22.3pt,2.5pt" to="183.9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pW9wAEAANIDAAAOAAAAZHJzL2Uyb0RvYy54bWysU02P0zAQvSPxHyzfadJKC0vUdA9dwWUF&#10;FWV/gNexG2ttjzU2TfrvGTtN+BRCiIsVe96bmfdmsr0bnWVnhdGAb/l6VXOmvITO+FPLHz+/e3XL&#10;WUzCd8KCVy2/qMjvdi9fbIfQqA30YDuFjJL42Ayh5X1KoamqKHvlRFxBUJ6CGtCJRFc8VR2KgbI7&#10;W23q+nU1AHYBQaoY6fV+CvJdya+1kumj1lElZltOvaVyYjmf8lnttqI5oQi9kdc2xD904YTxVHRJ&#10;dS+SYF/Q/JLKGYkQQaeVBFeB1kaqooHUrOuf1Bx7EVTRQubEsNgU/19a+eF8QGY6mh1nXjga0TGh&#10;MKc+sT14TwYCsnX2aQixIfjeHzArlaM/hgeQz5Fi1Q/BfIlhgo0aXYaTVDYW3y+L72pMTNLjm9vN&#10;25sbzuQcqkQz8wLG9F6BY/mj5db47IhoxPkhplxZNDPk2sZUufSQLlZlsPWflCaVVGtd2GW/1N4i&#10;OwvajO65KKRcBZkp2li7kOo/k67YTFNl5/6WuKBLRfBpITrjAX9XNY1zq3rCz6onrVn2E3SXA85T&#10;ocUpLl2XPG/m9/dC//Yr7r4CAAD//wMAUEsDBBQABgAIAAAAIQBIpkG63QAAAAcBAAAPAAAAZHJz&#10;L2Rvd25yZXYueG1sTI9PT4NAFMTvJn6HzTPxZhdrhYosjfHPyR6Q9uBxyz6BlH1L2C2gn96nFz1O&#10;ZjLzm2wz206MOPjWkYLrRQQCqXKmpVrBfvdytQbhgyajO0eo4BM9bPLzs0ynxk30hmMZasEl5FOt&#10;oAmhT6X0VYNW+4Xrkdj7cIPVgeVQSzPoicttJ5dRFEurW+KFRvf42GB1LE9WQfL8Whb99LT9KmQi&#10;i2J0YX18V+ryYn64BxFwDn9h+MFndMiZ6eBOZLzoFCxXq5ijCm75Evs3cXIH4vCrZZ7J//z5NwAA&#10;AP//AwBQSwECLQAUAAYACAAAACEAtoM4kv4AAADhAQAAEwAAAAAAAAAAAAAAAAAAAAAAW0NvbnRl&#10;bnRfVHlwZXNdLnhtbFBLAQItABQABgAIAAAAIQA4/SH/1gAAAJQBAAALAAAAAAAAAAAAAAAAAC8B&#10;AABfcmVscy8ucmVsc1BLAQItABQABgAIAAAAIQAJipW9wAEAANIDAAAOAAAAAAAAAAAAAAAAAC4C&#10;AABkcnMvZTJvRG9jLnhtbFBLAQItABQABgAIAAAAIQBIpkG63QAAAAcBAAAPAAAAAAAAAAAAAAAA&#10;ABoEAABkcnMvZG93bnJldi54bWxQSwUGAAAAAAQABADzAAAAJAUAAAAA&#10;" strokecolor="black [3040]">
                      <o:lock v:ext="edit" shapetype="f"/>
                    </v:line>
                  </w:pict>
                </mc:Fallback>
              </mc:AlternateContent>
            </w:r>
          </w:p>
          <w:p w14:paraId="0D0A4904" w14:textId="77777777" w:rsidR="00743052" w:rsidRPr="00D22E06" w:rsidRDefault="00743052" w:rsidP="004644B8">
            <w:pPr>
              <w:widowControl w:val="0"/>
              <w:spacing w:line="340" w:lineRule="exact"/>
              <w:jc w:val="center"/>
              <w:rPr>
                <w:rFonts w:asciiTheme="majorHAnsi" w:hAnsiTheme="majorHAnsi"/>
                <w:color w:val="000000"/>
                <w:sz w:val="22"/>
                <w:szCs w:val="22"/>
                <w:lang w:val="en-US"/>
              </w:rPr>
            </w:pPr>
          </w:p>
          <w:p w14:paraId="626B2EDA" w14:textId="77777777" w:rsidR="004D45D6" w:rsidRPr="00D22E06" w:rsidRDefault="004D45D6" w:rsidP="004644B8">
            <w:pPr>
              <w:widowControl w:val="0"/>
              <w:spacing w:line="340" w:lineRule="exact"/>
              <w:jc w:val="center"/>
              <w:rPr>
                <w:rFonts w:asciiTheme="majorHAnsi" w:hAnsiTheme="majorHAnsi"/>
                <w:color w:val="000000"/>
                <w:sz w:val="22"/>
                <w:szCs w:val="22"/>
                <w:lang w:val="en-US"/>
              </w:rPr>
            </w:pPr>
          </w:p>
          <w:p w14:paraId="792A0F22" w14:textId="77777777" w:rsidR="004D45D6" w:rsidRPr="00D22E06" w:rsidRDefault="004D45D6" w:rsidP="004644B8">
            <w:pPr>
              <w:widowControl w:val="0"/>
              <w:spacing w:line="340" w:lineRule="exact"/>
              <w:jc w:val="center"/>
              <w:rPr>
                <w:rFonts w:asciiTheme="majorHAnsi" w:hAnsiTheme="majorHAnsi"/>
                <w:color w:val="000000"/>
                <w:sz w:val="22"/>
                <w:szCs w:val="22"/>
                <w:lang w:val="en-US"/>
              </w:rPr>
            </w:pPr>
          </w:p>
          <w:p w14:paraId="7D191DE3" w14:textId="77777777" w:rsidR="004D45D6" w:rsidRPr="00D22E06" w:rsidRDefault="004D45D6" w:rsidP="004644B8">
            <w:pPr>
              <w:widowControl w:val="0"/>
              <w:spacing w:line="340" w:lineRule="exact"/>
              <w:jc w:val="center"/>
              <w:rPr>
                <w:rFonts w:asciiTheme="majorHAnsi" w:hAnsiTheme="majorHAnsi"/>
                <w:color w:val="000000"/>
                <w:sz w:val="22"/>
                <w:szCs w:val="22"/>
                <w:lang w:val="en-US"/>
              </w:rPr>
            </w:pPr>
          </w:p>
          <w:p w14:paraId="5E9FDF31" w14:textId="44C69CC8" w:rsidR="007F6FA7" w:rsidRPr="00D22E06" w:rsidRDefault="00162F77" w:rsidP="004644B8">
            <w:pPr>
              <w:widowControl w:val="0"/>
              <w:spacing w:line="340" w:lineRule="exact"/>
              <w:jc w:val="center"/>
              <w:rPr>
                <w:rFonts w:asciiTheme="majorHAnsi" w:hAnsiTheme="majorHAnsi"/>
                <w:b/>
                <w:bCs/>
                <w:color w:val="000000"/>
                <w:sz w:val="22"/>
                <w:szCs w:val="22"/>
              </w:rPr>
            </w:pPr>
            <w:r>
              <w:rPr>
                <w:rFonts w:asciiTheme="majorHAnsi" w:hAnsiTheme="majorHAnsi"/>
                <w:b/>
                <w:bCs/>
                <w:color w:val="000000"/>
                <w:sz w:val="22"/>
                <w:szCs w:val="22"/>
              </w:rPr>
              <w:t>NGUYEN THI BICH PHUONG</w:t>
            </w:r>
          </w:p>
          <w:p w14:paraId="248E4D64" w14:textId="77777777" w:rsidR="00A25F10" w:rsidRPr="00D22E06" w:rsidRDefault="00A25F10" w:rsidP="004644B8">
            <w:pPr>
              <w:widowControl w:val="0"/>
              <w:spacing w:line="340" w:lineRule="exact"/>
              <w:jc w:val="center"/>
              <w:rPr>
                <w:rFonts w:asciiTheme="majorHAnsi" w:hAnsiTheme="majorHAnsi"/>
                <w:color w:val="000000"/>
                <w:sz w:val="22"/>
                <w:szCs w:val="22"/>
                <w:lang w:val="en-US"/>
              </w:rPr>
            </w:pPr>
          </w:p>
          <w:p w14:paraId="1194BE2B" w14:textId="77777777" w:rsidR="00C46EC9" w:rsidRPr="00D22E06" w:rsidRDefault="00C46EC9" w:rsidP="004644B8">
            <w:pPr>
              <w:widowControl w:val="0"/>
              <w:spacing w:line="340" w:lineRule="exact"/>
              <w:jc w:val="center"/>
              <w:rPr>
                <w:rFonts w:asciiTheme="majorHAnsi" w:hAnsiTheme="majorHAnsi"/>
                <w:color w:val="000000"/>
                <w:sz w:val="22"/>
                <w:szCs w:val="22"/>
                <w:lang w:val="en-US"/>
              </w:rPr>
            </w:pPr>
          </w:p>
          <w:p w14:paraId="320F53D4" w14:textId="3D227C63" w:rsidR="00162F77" w:rsidRDefault="00810AED" w:rsidP="00810AED">
            <w:pPr>
              <w:widowControl w:val="0"/>
              <w:spacing w:line="340" w:lineRule="exact"/>
              <w:jc w:val="center"/>
              <w:rPr>
                <w:rFonts w:asciiTheme="majorHAnsi" w:hAnsiTheme="majorHAnsi"/>
                <w:b/>
                <w:bCs/>
              </w:rPr>
            </w:pPr>
            <w:r w:rsidRPr="00D22E06">
              <w:rPr>
                <w:rFonts w:asciiTheme="majorHAnsi" w:hAnsiTheme="majorHAnsi"/>
                <w:b/>
                <w:bCs/>
              </w:rPr>
              <w:t xml:space="preserve"> </w:t>
            </w:r>
            <w:r w:rsidR="00905B77">
              <w:rPr>
                <w:rFonts w:asciiTheme="majorHAnsi" w:hAnsiTheme="majorHAnsi"/>
                <w:b/>
                <w:bCs/>
              </w:rPr>
              <w:t>RESEARCH ON</w:t>
            </w:r>
            <w:r w:rsidR="00162F77" w:rsidRPr="00162F77">
              <w:rPr>
                <w:rFonts w:asciiTheme="majorHAnsi" w:hAnsiTheme="majorHAnsi"/>
                <w:b/>
                <w:bCs/>
              </w:rPr>
              <w:t xml:space="preserve"> THE EFFECTS OF LOW </w:t>
            </w:r>
            <w:r w:rsidR="00162F77">
              <w:rPr>
                <w:rFonts w:asciiTheme="majorHAnsi" w:hAnsiTheme="majorHAnsi"/>
                <w:b/>
                <w:bCs/>
              </w:rPr>
              <w:t xml:space="preserve">POWER </w:t>
            </w:r>
            <w:r w:rsidR="00162F77" w:rsidRPr="00162F77">
              <w:rPr>
                <w:rFonts w:asciiTheme="majorHAnsi" w:hAnsiTheme="majorHAnsi"/>
                <w:b/>
                <w:bCs/>
              </w:rPr>
              <w:t>SEMICONDUCTOR LASER IN EXPERIMENTAL WOUND TREATMENT</w:t>
            </w:r>
          </w:p>
          <w:p w14:paraId="01F458C9" w14:textId="26497270" w:rsidR="007F6FA7" w:rsidRPr="00D22E06" w:rsidRDefault="007F6FA7" w:rsidP="00810AED">
            <w:pPr>
              <w:widowControl w:val="0"/>
              <w:spacing w:line="340" w:lineRule="exact"/>
              <w:jc w:val="center"/>
              <w:rPr>
                <w:rFonts w:asciiTheme="majorHAnsi" w:hAnsiTheme="majorHAnsi"/>
                <w:iCs/>
                <w:color w:val="000000"/>
                <w:sz w:val="22"/>
                <w:szCs w:val="22"/>
              </w:rPr>
            </w:pPr>
          </w:p>
          <w:p w14:paraId="797F6479" w14:textId="79C67EC3" w:rsidR="00810AED" w:rsidRPr="00D22E06" w:rsidRDefault="00810AED" w:rsidP="00162F77">
            <w:pPr>
              <w:widowControl w:val="0"/>
              <w:tabs>
                <w:tab w:val="left" w:pos="1708"/>
              </w:tabs>
              <w:spacing w:line="340" w:lineRule="exact"/>
              <w:rPr>
                <w:rFonts w:asciiTheme="majorHAnsi" w:hAnsiTheme="majorHAnsi"/>
                <w:sz w:val="22"/>
                <w:szCs w:val="22"/>
              </w:rPr>
            </w:pPr>
          </w:p>
          <w:p w14:paraId="6D1DDF9E" w14:textId="666A0903" w:rsidR="004F62E6" w:rsidRPr="00D22E06" w:rsidRDefault="004D45D6" w:rsidP="004D45D6">
            <w:pPr>
              <w:spacing w:line="360" w:lineRule="auto"/>
              <w:rPr>
                <w:rFonts w:cs="Arial"/>
                <w:sz w:val="22"/>
                <w:lang w:val="en-US"/>
              </w:rPr>
            </w:pPr>
            <w:r w:rsidRPr="00D22E06">
              <w:rPr>
                <w:rFonts w:cs="Arial"/>
                <w:sz w:val="22"/>
              </w:rPr>
              <w:t xml:space="preserve">                   Speciality  </w:t>
            </w:r>
            <w:r w:rsidRPr="006B263A">
              <w:rPr>
                <w:rFonts w:cs="Arial"/>
                <w:iCs/>
                <w:sz w:val="22"/>
              </w:rPr>
              <w:t xml:space="preserve"> </w:t>
            </w:r>
            <w:r w:rsidR="00D43A4E" w:rsidRPr="006B263A">
              <w:rPr>
                <w:rFonts w:cs="Arial"/>
                <w:iCs/>
                <w:sz w:val="22"/>
              </w:rPr>
              <w:t>:</w:t>
            </w:r>
            <w:r w:rsidR="004F62E6" w:rsidRPr="00D22E06">
              <w:rPr>
                <w:rFonts w:asciiTheme="majorHAnsi" w:hAnsiTheme="majorHAnsi"/>
                <w:sz w:val="22"/>
                <w:szCs w:val="22"/>
                <w:lang w:val="en-US"/>
              </w:rPr>
              <w:t xml:space="preserve"> </w:t>
            </w:r>
            <w:r w:rsidR="00162F77">
              <w:rPr>
                <w:rFonts w:asciiTheme="majorHAnsi" w:hAnsiTheme="majorHAnsi"/>
                <w:sz w:val="22"/>
                <w:szCs w:val="22"/>
                <w:lang w:val="en-US"/>
              </w:rPr>
              <w:t>Surgery</w:t>
            </w:r>
          </w:p>
          <w:p w14:paraId="2E1890C2" w14:textId="089D157B" w:rsidR="004F62E6" w:rsidRPr="00D22E06" w:rsidRDefault="004D45D6" w:rsidP="004D45D6">
            <w:pPr>
              <w:widowControl w:val="0"/>
              <w:tabs>
                <w:tab w:val="left" w:pos="4670"/>
              </w:tabs>
              <w:spacing w:line="340" w:lineRule="exact"/>
              <w:rPr>
                <w:rFonts w:asciiTheme="majorHAnsi" w:hAnsiTheme="majorHAnsi"/>
                <w:iCs/>
                <w:color w:val="000000"/>
                <w:sz w:val="22"/>
                <w:szCs w:val="22"/>
              </w:rPr>
            </w:pPr>
            <w:r w:rsidRPr="00D22E06">
              <w:rPr>
                <w:rFonts w:asciiTheme="majorHAnsi" w:hAnsiTheme="majorHAnsi"/>
                <w:sz w:val="22"/>
                <w:szCs w:val="22"/>
                <w:lang w:val="en-US"/>
              </w:rPr>
              <w:t xml:space="preserve">                   </w:t>
            </w:r>
            <w:r w:rsidR="004F62E6" w:rsidRPr="00D22E06">
              <w:rPr>
                <w:rFonts w:asciiTheme="majorHAnsi" w:hAnsiTheme="majorHAnsi"/>
                <w:sz w:val="22"/>
                <w:szCs w:val="22"/>
                <w:lang w:val="en-US"/>
              </w:rPr>
              <w:t xml:space="preserve">Code </w:t>
            </w:r>
            <w:r w:rsidRPr="00D22E06">
              <w:rPr>
                <w:rFonts w:asciiTheme="majorHAnsi" w:hAnsiTheme="majorHAnsi"/>
                <w:sz w:val="22"/>
                <w:szCs w:val="22"/>
                <w:lang w:val="en-US"/>
              </w:rPr>
              <w:t xml:space="preserve">         </w:t>
            </w:r>
            <w:r w:rsidRPr="006B263A">
              <w:rPr>
                <w:rFonts w:asciiTheme="majorHAnsi" w:hAnsiTheme="majorHAnsi"/>
                <w:iCs/>
                <w:sz w:val="22"/>
                <w:szCs w:val="22"/>
                <w:lang w:val="en-US"/>
              </w:rPr>
              <w:t xml:space="preserve"> </w:t>
            </w:r>
            <w:r w:rsidR="00D43A4E" w:rsidRPr="006B263A">
              <w:rPr>
                <w:rFonts w:asciiTheme="majorHAnsi" w:hAnsiTheme="majorHAnsi"/>
                <w:iCs/>
                <w:sz w:val="22"/>
                <w:szCs w:val="22"/>
                <w:lang w:val="en-US"/>
              </w:rPr>
              <w:t>:</w:t>
            </w:r>
            <w:r w:rsidR="004F62E6" w:rsidRPr="00D22E06">
              <w:rPr>
                <w:rFonts w:asciiTheme="majorHAnsi" w:hAnsiTheme="majorHAnsi"/>
                <w:sz w:val="22"/>
                <w:szCs w:val="22"/>
              </w:rPr>
              <w:t xml:space="preserve"> </w:t>
            </w:r>
            <w:bookmarkStart w:id="4" w:name="_Hlk140158549"/>
            <w:r w:rsidR="004F62E6" w:rsidRPr="00D22E06">
              <w:rPr>
                <w:rFonts w:asciiTheme="majorHAnsi" w:hAnsiTheme="majorHAnsi"/>
                <w:iCs/>
                <w:color w:val="000000"/>
                <w:sz w:val="22"/>
                <w:szCs w:val="22"/>
              </w:rPr>
              <w:t xml:space="preserve">9 72 01 </w:t>
            </w:r>
            <w:bookmarkEnd w:id="4"/>
            <w:r w:rsidR="00162F77">
              <w:rPr>
                <w:rFonts w:asciiTheme="majorHAnsi" w:hAnsiTheme="majorHAnsi"/>
                <w:iCs/>
                <w:color w:val="000000"/>
                <w:sz w:val="22"/>
                <w:szCs w:val="22"/>
              </w:rPr>
              <w:t>04</w:t>
            </w:r>
            <w:r w:rsidRPr="00D22E06">
              <w:rPr>
                <w:rFonts w:asciiTheme="majorHAnsi" w:hAnsiTheme="majorHAnsi"/>
                <w:iCs/>
                <w:color w:val="000000"/>
                <w:sz w:val="22"/>
                <w:szCs w:val="22"/>
              </w:rPr>
              <w:tab/>
            </w:r>
          </w:p>
          <w:p w14:paraId="7F762CBA" w14:textId="77777777" w:rsidR="00EA3E88" w:rsidRPr="00D22E06" w:rsidRDefault="00EA3E88" w:rsidP="004644B8">
            <w:pPr>
              <w:widowControl w:val="0"/>
              <w:spacing w:line="340" w:lineRule="exact"/>
              <w:rPr>
                <w:rFonts w:asciiTheme="majorHAnsi" w:hAnsiTheme="majorHAnsi"/>
                <w:sz w:val="22"/>
                <w:szCs w:val="22"/>
                <w:lang w:val="en-US"/>
              </w:rPr>
            </w:pPr>
          </w:p>
          <w:p w14:paraId="739EDBFF" w14:textId="77777777" w:rsidR="004F62E6" w:rsidRPr="00D22E06" w:rsidRDefault="004F62E6" w:rsidP="004644B8">
            <w:pPr>
              <w:widowControl w:val="0"/>
              <w:spacing w:line="340" w:lineRule="exact"/>
              <w:rPr>
                <w:rFonts w:asciiTheme="majorHAnsi" w:hAnsiTheme="majorHAnsi"/>
                <w:sz w:val="22"/>
                <w:szCs w:val="22"/>
              </w:rPr>
            </w:pPr>
          </w:p>
          <w:p w14:paraId="0770FC3B" w14:textId="2E0D6D02" w:rsidR="00D52183" w:rsidRPr="00D22E06" w:rsidRDefault="004F62E6" w:rsidP="004D45D6">
            <w:pPr>
              <w:autoSpaceDE w:val="0"/>
              <w:autoSpaceDN w:val="0"/>
              <w:adjustRightInd w:val="0"/>
              <w:spacing w:line="340" w:lineRule="exact"/>
              <w:jc w:val="center"/>
              <w:rPr>
                <w:b/>
                <w:bCs/>
                <w:sz w:val="22"/>
                <w:szCs w:val="22"/>
                <w:lang w:val="nl-NL"/>
              </w:rPr>
            </w:pPr>
            <w:r w:rsidRPr="00D22E06">
              <w:rPr>
                <w:b/>
                <w:bCs/>
                <w:sz w:val="22"/>
                <w:szCs w:val="22"/>
                <w:lang w:val="nl-NL"/>
              </w:rPr>
              <w:t xml:space="preserve">SUMMARY OF </w:t>
            </w:r>
            <w:r w:rsidR="004D45D6" w:rsidRPr="00D22E06">
              <w:rPr>
                <w:b/>
                <w:bCs/>
                <w:sz w:val="22"/>
                <w:szCs w:val="22"/>
                <w:lang w:val="nl-NL"/>
              </w:rPr>
              <w:t>THE MEDICAL DOTORAL THESIS</w:t>
            </w:r>
          </w:p>
          <w:p w14:paraId="148918A3" w14:textId="77777777" w:rsidR="004F62E6" w:rsidRPr="00D22E06" w:rsidRDefault="004F62E6" w:rsidP="004644B8">
            <w:pPr>
              <w:widowControl w:val="0"/>
              <w:spacing w:line="340" w:lineRule="exact"/>
              <w:rPr>
                <w:rFonts w:asciiTheme="majorHAnsi" w:hAnsiTheme="majorHAnsi"/>
                <w:sz w:val="22"/>
                <w:szCs w:val="22"/>
              </w:rPr>
            </w:pPr>
          </w:p>
          <w:p w14:paraId="6A82D757" w14:textId="77777777" w:rsidR="00D52183" w:rsidRPr="00D22E06" w:rsidRDefault="00D52183" w:rsidP="004644B8">
            <w:pPr>
              <w:widowControl w:val="0"/>
              <w:spacing w:line="340" w:lineRule="exact"/>
              <w:rPr>
                <w:rFonts w:asciiTheme="majorHAnsi" w:hAnsiTheme="majorHAnsi"/>
                <w:sz w:val="22"/>
                <w:szCs w:val="22"/>
              </w:rPr>
            </w:pPr>
          </w:p>
          <w:p w14:paraId="1FCF7118" w14:textId="77777777" w:rsidR="00810AED" w:rsidRPr="00D22E06" w:rsidRDefault="00810AED" w:rsidP="004644B8">
            <w:pPr>
              <w:widowControl w:val="0"/>
              <w:spacing w:line="340" w:lineRule="exact"/>
              <w:rPr>
                <w:rFonts w:asciiTheme="majorHAnsi" w:hAnsiTheme="majorHAnsi"/>
                <w:sz w:val="22"/>
                <w:szCs w:val="22"/>
              </w:rPr>
            </w:pPr>
          </w:p>
          <w:p w14:paraId="182B0C22" w14:textId="77777777" w:rsidR="00C46EC9" w:rsidRDefault="00C46EC9" w:rsidP="004644B8">
            <w:pPr>
              <w:widowControl w:val="0"/>
              <w:spacing w:line="340" w:lineRule="exact"/>
              <w:rPr>
                <w:rFonts w:asciiTheme="majorHAnsi" w:hAnsiTheme="majorHAnsi"/>
                <w:sz w:val="22"/>
                <w:szCs w:val="22"/>
              </w:rPr>
            </w:pPr>
          </w:p>
          <w:p w14:paraId="145EFF65" w14:textId="77777777" w:rsidR="00FC15BD" w:rsidRPr="00D22E06" w:rsidRDefault="00FC15BD" w:rsidP="004644B8">
            <w:pPr>
              <w:widowControl w:val="0"/>
              <w:spacing w:line="340" w:lineRule="exact"/>
              <w:rPr>
                <w:rFonts w:asciiTheme="majorHAnsi" w:hAnsiTheme="majorHAnsi"/>
                <w:sz w:val="22"/>
                <w:szCs w:val="22"/>
              </w:rPr>
            </w:pPr>
          </w:p>
          <w:p w14:paraId="388C124D" w14:textId="77777777" w:rsidR="00D52183" w:rsidRPr="00D22E06" w:rsidRDefault="00D52183" w:rsidP="004644B8">
            <w:pPr>
              <w:widowControl w:val="0"/>
              <w:spacing w:line="340" w:lineRule="exact"/>
              <w:rPr>
                <w:rFonts w:asciiTheme="majorHAnsi" w:hAnsiTheme="majorHAnsi"/>
                <w:sz w:val="22"/>
                <w:szCs w:val="22"/>
              </w:rPr>
            </w:pPr>
          </w:p>
          <w:p w14:paraId="70A6EAD0" w14:textId="5F218049" w:rsidR="007F6FA7" w:rsidRPr="00D22E06" w:rsidRDefault="00EA3E88" w:rsidP="004644B8">
            <w:pPr>
              <w:widowControl w:val="0"/>
              <w:spacing w:line="340" w:lineRule="exact"/>
              <w:jc w:val="center"/>
              <w:rPr>
                <w:rFonts w:asciiTheme="majorHAnsi" w:hAnsiTheme="majorHAnsi"/>
                <w:b/>
                <w:bCs/>
                <w:sz w:val="22"/>
                <w:szCs w:val="22"/>
                <w:lang w:val="en-US"/>
              </w:rPr>
            </w:pPr>
            <w:r w:rsidRPr="00D22E06">
              <w:rPr>
                <w:rFonts w:asciiTheme="majorHAnsi" w:hAnsiTheme="majorHAnsi"/>
                <w:b/>
                <w:bCs/>
                <w:sz w:val="22"/>
                <w:szCs w:val="22"/>
              </w:rPr>
              <w:t>HANOI, 202</w:t>
            </w:r>
            <w:r w:rsidR="005E3DE0">
              <w:rPr>
                <w:rFonts w:asciiTheme="majorHAnsi" w:hAnsiTheme="majorHAnsi"/>
                <w:b/>
                <w:bCs/>
                <w:sz w:val="22"/>
                <w:szCs w:val="22"/>
                <w:lang w:val="en-US"/>
              </w:rPr>
              <w:t>4</w:t>
            </w:r>
            <w:bookmarkStart w:id="5" w:name="_GoBack"/>
            <w:bookmarkEnd w:id="5"/>
          </w:p>
          <w:p w14:paraId="139111D0" w14:textId="77777777" w:rsidR="00301915" w:rsidRPr="00D22E06" w:rsidRDefault="00301915" w:rsidP="00301915">
            <w:pPr>
              <w:spacing w:line="340" w:lineRule="exact"/>
              <w:jc w:val="center"/>
              <w:rPr>
                <w:rFonts w:eastAsia="Calibri"/>
                <w:caps/>
                <w:sz w:val="22"/>
                <w:szCs w:val="22"/>
                <w:lang w:val="pt-BR"/>
              </w:rPr>
            </w:pPr>
            <w:r w:rsidRPr="00D22E06">
              <w:rPr>
                <w:rFonts w:eastAsia="Calibri"/>
                <w:caps/>
                <w:sz w:val="22"/>
                <w:szCs w:val="22"/>
                <w:lang w:val="pt-BR"/>
              </w:rPr>
              <w:lastRenderedPageBreak/>
              <w:t xml:space="preserve">This research was carried out in </w:t>
            </w:r>
          </w:p>
          <w:p w14:paraId="3F650D03" w14:textId="77777777" w:rsidR="00301915" w:rsidRPr="00D22E06" w:rsidRDefault="00301915" w:rsidP="00301915">
            <w:pPr>
              <w:spacing w:line="340" w:lineRule="exact"/>
              <w:jc w:val="center"/>
              <w:rPr>
                <w:rFonts w:eastAsia="Calibri"/>
                <w:caps/>
                <w:sz w:val="22"/>
                <w:szCs w:val="22"/>
                <w:lang w:val="pt-BR"/>
              </w:rPr>
            </w:pPr>
            <w:r w:rsidRPr="00D22E06">
              <w:rPr>
                <w:rFonts w:eastAsia="Calibri"/>
                <w:caps/>
                <w:sz w:val="22"/>
                <w:szCs w:val="22"/>
                <w:lang w:val="pt-BR"/>
              </w:rPr>
              <w:t>vietnam Military Medical University</w:t>
            </w:r>
          </w:p>
          <w:p w14:paraId="49A749B6" w14:textId="77777777" w:rsidR="00EA3E88" w:rsidRDefault="00EA3E88" w:rsidP="004644B8">
            <w:pPr>
              <w:widowControl w:val="0"/>
              <w:spacing w:line="340" w:lineRule="exact"/>
              <w:jc w:val="center"/>
              <w:rPr>
                <w:rFonts w:asciiTheme="majorHAnsi" w:hAnsiTheme="majorHAnsi"/>
                <w:color w:val="000000"/>
                <w:sz w:val="22"/>
                <w:szCs w:val="22"/>
              </w:rPr>
            </w:pPr>
          </w:p>
          <w:p w14:paraId="1B788BAD" w14:textId="77777777" w:rsidR="00FC15BD" w:rsidRPr="00D22E06" w:rsidRDefault="00FC15BD" w:rsidP="004644B8">
            <w:pPr>
              <w:widowControl w:val="0"/>
              <w:spacing w:line="340" w:lineRule="exact"/>
              <w:jc w:val="center"/>
              <w:rPr>
                <w:rFonts w:asciiTheme="majorHAnsi" w:hAnsiTheme="majorHAnsi"/>
                <w:color w:val="000000"/>
                <w:sz w:val="22"/>
                <w:szCs w:val="22"/>
              </w:rPr>
            </w:pPr>
          </w:p>
          <w:p w14:paraId="31C3984B" w14:textId="06C86654" w:rsidR="004C5676" w:rsidRPr="00D22E06" w:rsidRDefault="00301915" w:rsidP="004644B8">
            <w:pPr>
              <w:widowControl w:val="0"/>
              <w:spacing w:line="340" w:lineRule="exact"/>
              <w:rPr>
                <w:rFonts w:asciiTheme="majorHAnsi" w:hAnsiTheme="majorHAnsi"/>
                <w:color w:val="000000"/>
                <w:sz w:val="22"/>
                <w:szCs w:val="22"/>
                <w:lang w:val="en-US"/>
              </w:rPr>
            </w:pPr>
            <w:r w:rsidRPr="00D22E06">
              <w:rPr>
                <w:rFonts w:asciiTheme="majorHAnsi" w:hAnsiTheme="majorHAnsi"/>
                <w:color w:val="000000"/>
                <w:sz w:val="22"/>
                <w:szCs w:val="22"/>
              </w:rPr>
              <w:t xml:space="preserve">              Supervisors:</w:t>
            </w:r>
            <w:r w:rsidR="004C5676" w:rsidRPr="00D22E06">
              <w:rPr>
                <w:rFonts w:asciiTheme="majorHAnsi" w:hAnsiTheme="majorHAnsi"/>
                <w:color w:val="000000"/>
                <w:sz w:val="22"/>
                <w:szCs w:val="22"/>
              </w:rPr>
              <w:t xml:space="preserve"> </w:t>
            </w:r>
            <w:r w:rsidR="00F9694E">
              <w:rPr>
                <w:rFonts w:asciiTheme="majorHAnsi" w:hAnsiTheme="majorHAnsi"/>
                <w:color w:val="000000"/>
                <w:sz w:val="22"/>
                <w:szCs w:val="22"/>
                <w:lang w:val="en-US"/>
              </w:rPr>
              <w:t xml:space="preserve">1. </w:t>
            </w:r>
            <w:r w:rsidR="00F9694E" w:rsidRPr="00D22E06">
              <w:rPr>
                <w:rFonts w:asciiTheme="majorHAnsi" w:hAnsiTheme="majorHAnsi"/>
                <w:color w:val="000000"/>
                <w:sz w:val="22"/>
                <w:szCs w:val="22"/>
                <w:lang w:val="en-US"/>
              </w:rPr>
              <w:t>Assoc. Prof. PhD</w:t>
            </w:r>
            <w:r w:rsidR="00F9694E">
              <w:rPr>
                <w:rFonts w:asciiTheme="majorHAnsi" w:hAnsiTheme="majorHAnsi"/>
                <w:color w:val="000000"/>
                <w:sz w:val="22"/>
                <w:szCs w:val="22"/>
                <w:lang w:val="en-US"/>
              </w:rPr>
              <w:t xml:space="preserve"> Nguyen Ngoc Tuan</w:t>
            </w:r>
          </w:p>
          <w:p w14:paraId="37B65288" w14:textId="6FD5452C" w:rsidR="00EA3E88" w:rsidRPr="00D22E06" w:rsidRDefault="00F9694E" w:rsidP="004644B8">
            <w:pPr>
              <w:widowControl w:val="0"/>
              <w:spacing w:line="340" w:lineRule="exact"/>
              <w:jc w:val="center"/>
              <w:rPr>
                <w:rFonts w:asciiTheme="majorHAnsi" w:hAnsiTheme="majorHAnsi"/>
                <w:color w:val="000000"/>
                <w:sz w:val="22"/>
                <w:szCs w:val="22"/>
                <w:lang w:val="en-US"/>
              </w:rPr>
            </w:pPr>
            <w:r>
              <w:rPr>
                <w:rFonts w:asciiTheme="majorHAnsi" w:hAnsiTheme="majorHAnsi"/>
                <w:color w:val="000000"/>
                <w:sz w:val="22"/>
                <w:szCs w:val="22"/>
                <w:lang w:val="en-US"/>
              </w:rPr>
              <w:t xml:space="preserve">        </w:t>
            </w:r>
            <w:r w:rsidR="00810AED" w:rsidRPr="00D22E06">
              <w:rPr>
                <w:rFonts w:asciiTheme="majorHAnsi" w:hAnsiTheme="majorHAnsi"/>
                <w:color w:val="000000"/>
                <w:sz w:val="22"/>
                <w:szCs w:val="22"/>
                <w:lang w:val="en-US"/>
              </w:rPr>
              <w:t xml:space="preserve"> </w:t>
            </w:r>
            <w:r w:rsidR="002B4CFB">
              <w:rPr>
                <w:rFonts w:asciiTheme="majorHAnsi" w:hAnsiTheme="majorHAnsi"/>
                <w:color w:val="000000"/>
                <w:sz w:val="22"/>
                <w:szCs w:val="22"/>
                <w:lang w:val="en-US"/>
              </w:rPr>
              <w:t xml:space="preserve">     </w:t>
            </w:r>
            <w:r w:rsidR="004C5676" w:rsidRPr="00D22E06">
              <w:rPr>
                <w:rFonts w:asciiTheme="majorHAnsi" w:hAnsiTheme="majorHAnsi"/>
                <w:color w:val="000000"/>
                <w:sz w:val="22"/>
                <w:szCs w:val="22"/>
                <w:lang w:val="en-US"/>
              </w:rPr>
              <w:t xml:space="preserve">2. </w:t>
            </w:r>
            <w:r w:rsidR="00810AED" w:rsidRPr="00D22E06">
              <w:rPr>
                <w:rFonts w:asciiTheme="majorHAnsi" w:hAnsiTheme="majorHAnsi"/>
                <w:color w:val="000000"/>
                <w:sz w:val="22"/>
                <w:szCs w:val="22"/>
                <w:lang w:val="en-US"/>
              </w:rPr>
              <w:t xml:space="preserve">Prof. PhD. </w:t>
            </w:r>
            <w:r>
              <w:rPr>
                <w:rFonts w:asciiTheme="majorHAnsi" w:hAnsiTheme="majorHAnsi"/>
                <w:color w:val="000000"/>
                <w:sz w:val="22"/>
                <w:szCs w:val="22"/>
                <w:lang w:val="en-US"/>
              </w:rPr>
              <w:t>Nguyen Nhu Lam</w:t>
            </w:r>
          </w:p>
          <w:p w14:paraId="34D6A0C3" w14:textId="77777777" w:rsidR="00C46EC9" w:rsidRPr="00D22E06" w:rsidRDefault="00C46EC9" w:rsidP="004644B8">
            <w:pPr>
              <w:widowControl w:val="0"/>
              <w:spacing w:line="340" w:lineRule="exact"/>
              <w:jc w:val="center"/>
              <w:rPr>
                <w:rFonts w:asciiTheme="majorHAnsi" w:hAnsiTheme="majorHAnsi"/>
                <w:color w:val="000000"/>
                <w:sz w:val="22"/>
                <w:szCs w:val="22"/>
                <w:lang w:val="en-US"/>
              </w:rPr>
            </w:pPr>
          </w:p>
          <w:p w14:paraId="0591937C" w14:textId="77777777" w:rsidR="00C46EC9" w:rsidRPr="00D22E06" w:rsidRDefault="00C46EC9" w:rsidP="004644B8">
            <w:pPr>
              <w:widowControl w:val="0"/>
              <w:spacing w:line="340" w:lineRule="exact"/>
              <w:jc w:val="center"/>
              <w:rPr>
                <w:rFonts w:asciiTheme="majorHAnsi" w:hAnsiTheme="majorHAnsi"/>
                <w:color w:val="000000"/>
                <w:sz w:val="22"/>
                <w:szCs w:val="22"/>
                <w:lang w:val="en-US"/>
              </w:rPr>
            </w:pPr>
          </w:p>
          <w:p w14:paraId="223D7F9E" w14:textId="77777777" w:rsidR="00C46EC9" w:rsidRPr="00D22E06" w:rsidRDefault="00C46EC9" w:rsidP="004644B8">
            <w:pPr>
              <w:widowControl w:val="0"/>
              <w:spacing w:line="340" w:lineRule="exact"/>
              <w:jc w:val="center"/>
              <w:rPr>
                <w:rFonts w:asciiTheme="majorHAnsi" w:hAnsiTheme="majorHAnsi"/>
                <w:color w:val="000000"/>
                <w:sz w:val="22"/>
                <w:szCs w:val="22"/>
                <w:lang w:val="en-US"/>
              </w:rPr>
            </w:pPr>
          </w:p>
          <w:p w14:paraId="68890AB6" w14:textId="0E63D9FA" w:rsidR="004C5676" w:rsidRPr="00D22E06" w:rsidRDefault="00810AED" w:rsidP="00810AED">
            <w:pPr>
              <w:keepNext/>
              <w:keepLines/>
              <w:spacing w:line="336" w:lineRule="auto"/>
              <w:outlineLvl w:val="0"/>
              <w:rPr>
                <w:rFonts w:eastAsia="Times New Roman"/>
                <w:bCs/>
                <w:color w:val="000000"/>
                <w:sz w:val="22"/>
                <w:szCs w:val="22"/>
                <w:lang w:val="en-US" w:eastAsia="x-none"/>
              </w:rPr>
            </w:pPr>
            <w:r w:rsidRPr="00D22E06">
              <w:rPr>
                <w:rFonts w:eastAsia="Times New Roman"/>
                <w:bCs/>
                <w:color w:val="000000"/>
                <w:sz w:val="22"/>
                <w:szCs w:val="22"/>
                <w:lang w:val="en-US" w:eastAsia="x-none"/>
              </w:rPr>
              <w:t xml:space="preserve">    Reviewer 1:</w:t>
            </w:r>
            <w:r w:rsidR="0083313E">
              <w:rPr>
                <w:rFonts w:asciiTheme="majorHAnsi" w:hAnsiTheme="majorHAnsi"/>
                <w:color w:val="000000"/>
                <w:sz w:val="22"/>
                <w:szCs w:val="22"/>
              </w:rPr>
              <w:t xml:space="preserve"> </w:t>
            </w:r>
            <w:r w:rsidR="0083313E" w:rsidRPr="00D22E06">
              <w:rPr>
                <w:rFonts w:asciiTheme="majorHAnsi" w:hAnsiTheme="majorHAnsi"/>
                <w:color w:val="000000"/>
                <w:sz w:val="22"/>
                <w:szCs w:val="22"/>
                <w:lang w:val="en-US"/>
              </w:rPr>
              <w:t>Assoc. Prof. PhD</w:t>
            </w:r>
            <w:r w:rsidR="0083313E">
              <w:rPr>
                <w:rFonts w:asciiTheme="majorHAnsi" w:hAnsiTheme="majorHAnsi"/>
                <w:color w:val="000000"/>
                <w:sz w:val="22"/>
                <w:szCs w:val="22"/>
                <w:lang w:val="en-US"/>
              </w:rPr>
              <w:t xml:space="preserve"> Nguyen Manh Ha</w:t>
            </w:r>
          </w:p>
          <w:p w14:paraId="24A36CC9" w14:textId="5AF3C396" w:rsidR="004C5676" w:rsidRPr="00D22E06" w:rsidRDefault="0083313E" w:rsidP="00810AED">
            <w:pPr>
              <w:widowControl w:val="0"/>
              <w:spacing w:line="340" w:lineRule="exact"/>
              <w:rPr>
                <w:rFonts w:asciiTheme="majorHAnsi" w:hAnsiTheme="majorHAnsi"/>
                <w:color w:val="000000"/>
                <w:sz w:val="22"/>
                <w:szCs w:val="22"/>
              </w:rPr>
            </w:pPr>
            <w:r>
              <w:rPr>
                <w:rFonts w:eastAsia="Times New Roman"/>
                <w:bCs/>
                <w:color w:val="000000"/>
                <w:sz w:val="22"/>
                <w:szCs w:val="22"/>
                <w:lang w:val="en-US" w:eastAsia="x-none"/>
              </w:rPr>
              <w:t xml:space="preserve">    Reviewer 2: </w:t>
            </w:r>
            <w:r w:rsidRPr="00D22E06">
              <w:rPr>
                <w:rFonts w:asciiTheme="majorHAnsi" w:hAnsiTheme="majorHAnsi"/>
                <w:color w:val="000000"/>
                <w:sz w:val="22"/>
                <w:szCs w:val="22"/>
                <w:lang w:val="en-US"/>
              </w:rPr>
              <w:t>Assoc. Prof. PhD</w:t>
            </w:r>
            <w:r>
              <w:rPr>
                <w:rFonts w:asciiTheme="majorHAnsi" w:hAnsiTheme="majorHAnsi"/>
                <w:color w:val="000000"/>
                <w:sz w:val="22"/>
                <w:szCs w:val="22"/>
                <w:lang w:val="en-US"/>
              </w:rPr>
              <w:t xml:space="preserve"> Nguyen Thanh Phuong</w:t>
            </w:r>
          </w:p>
          <w:p w14:paraId="750CFD84" w14:textId="175CB888" w:rsidR="00810AED" w:rsidRPr="00D22E06" w:rsidRDefault="00810AED" w:rsidP="00810AED">
            <w:pPr>
              <w:widowControl w:val="0"/>
              <w:spacing w:line="340" w:lineRule="exact"/>
              <w:rPr>
                <w:rFonts w:asciiTheme="majorHAnsi" w:hAnsiTheme="majorHAnsi"/>
                <w:color w:val="000000"/>
                <w:sz w:val="22"/>
                <w:szCs w:val="22"/>
              </w:rPr>
            </w:pPr>
            <w:r w:rsidRPr="00D22E06">
              <w:rPr>
                <w:rFonts w:eastAsia="Times New Roman"/>
                <w:bCs/>
                <w:color w:val="000000"/>
                <w:sz w:val="22"/>
                <w:szCs w:val="22"/>
                <w:lang w:val="en-US" w:eastAsia="x-none"/>
              </w:rPr>
              <w:t xml:space="preserve">    Reviewer 3:</w:t>
            </w:r>
            <w:r w:rsidR="0083313E">
              <w:rPr>
                <w:rFonts w:asciiTheme="majorHAnsi" w:hAnsiTheme="majorHAnsi"/>
                <w:color w:val="000000"/>
                <w:sz w:val="22"/>
                <w:szCs w:val="22"/>
              </w:rPr>
              <w:t xml:space="preserve"> </w:t>
            </w:r>
            <w:r w:rsidR="0083313E" w:rsidRPr="00D22E06">
              <w:rPr>
                <w:rFonts w:asciiTheme="majorHAnsi" w:hAnsiTheme="majorHAnsi"/>
                <w:color w:val="000000"/>
                <w:sz w:val="22"/>
                <w:szCs w:val="22"/>
                <w:lang w:val="en-US"/>
              </w:rPr>
              <w:t>Assoc. Prof. PhD</w:t>
            </w:r>
            <w:r w:rsidR="0083313E">
              <w:rPr>
                <w:rFonts w:asciiTheme="majorHAnsi" w:hAnsiTheme="majorHAnsi"/>
                <w:color w:val="000000"/>
                <w:sz w:val="22"/>
                <w:szCs w:val="22"/>
                <w:lang w:val="en-US"/>
              </w:rPr>
              <w:t xml:space="preserve"> Nguyen Trong Luu</w:t>
            </w:r>
          </w:p>
          <w:p w14:paraId="2C9119D0" w14:textId="77777777" w:rsidR="004C5676" w:rsidRPr="00D22E06" w:rsidRDefault="004C5676" w:rsidP="004644B8">
            <w:pPr>
              <w:widowControl w:val="0"/>
              <w:spacing w:line="340" w:lineRule="exact"/>
              <w:jc w:val="center"/>
              <w:rPr>
                <w:rFonts w:asciiTheme="majorHAnsi" w:hAnsiTheme="majorHAnsi"/>
                <w:color w:val="000000"/>
                <w:sz w:val="22"/>
                <w:szCs w:val="22"/>
              </w:rPr>
            </w:pPr>
          </w:p>
          <w:p w14:paraId="61060AB2" w14:textId="727EEF64" w:rsidR="00D52183" w:rsidRPr="00D22E06" w:rsidRDefault="00301915" w:rsidP="004644B8">
            <w:pPr>
              <w:widowControl w:val="0"/>
              <w:spacing w:line="340" w:lineRule="exact"/>
              <w:rPr>
                <w:rFonts w:asciiTheme="majorHAnsi" w:hAnsiTheme="majorHAnsi"/>
                <w:iCs/>
                <w:color w:val="000000"/>
                <w:sz w:val="22"/>
                <w:szCs w:val="22"/>
              </w:rPr>
            </w:pPr>
            <w:r w:rsidRPr="00D22E06">
              <w:rPr>
                <w:rFonts w:asciiTheme="majorHAnsi" w:hAnsiTheme="majorHAnsi"/>
                <w:color w:val="000000"/>
                <w:sz w:val="22"/>
                <w:szCs w:val="22"/>
              </w:rPr>
              <w:t>The thesis will defended in front of the scientific committee at the Vietnam Military Medical</w:t>
            </w:r>
            <w:r w:rsidR="0083313E">
              <w:rPr>
                <w:rFonts w:asciiTheme="majorHAnsi" w:hAnsiTheme="majorHAnsi"/>
                <w:color w:val="000000"/>
                <w:sz w:val="22"/>
                <w:szCs w:val="22"/>
              </w:rPr>
              <w:t xml:space="preserve"> University at     on       2024</w:t>
            </w:r>
            <w:r w:rsidRPr="00D22E06">
              <w:rPr>
                <w:rFonts w:asciiTheme="majorHAnsi" w:hAnsiTheme="majorHAnsi"/>
                <w:color w:val="000000"/>
                <w:sz w:val="22"/>
                <w:szCs w:val="22"/>
              </w:rPr>
              <w:t>.</w:t>
            </w:r>
          </w:p>
          <w:p w14:paraId="3FD5461A" w14:textId="77777777" w:rsidR="004C5676" w:rsidRPr="00D22E06" w:rsidRDefault="004C5676" w:rsidP="004644B8">
            <w:pPr>
              <w:widowControl w:val="0"/>
              <w:spacing w:line="340" w:lineRule="exact"/>
              <w:rPr>
                <w:rFonts w:asciiTheme="majorHAnsi" w:hAnsiTheme="majorHAnsi"/>
                <w:iCs/>
                <w:color w:val="000000"/>
                <w:sz w:val="22"/>
                <w:szCs w:val="22"/>
              </w:rPr>
            </w:pPr>
          </w:p>
          <w:p w14:paraId="04123A74" w14:textId="77777777" w:rsidR="00E01933" w:rsidRPr="00D22E06" w:rsidRDefault="00E01933" w:rsidP="004644B8">
            <w:pPr>
              <w:widowControl w:val="0"/>
              <w:spacing w:line="340" w:lineRule="exact"/>
              <w:rPr>
                <w:rFonts w:asciiTheme="majorHAnsi" w:hAnsiTheme="majorHAnsi"/>
                <w:iCs/>
                <w:color w:val="000000"/>
                <w:sz w:val="22"/>
                <w:szCs w:val="22"/>
              </w:rPr>
            </w:pPr>
          </w:p>
          <w:p w14:paraId="5AB35128" w14:textId="77777777" w:rsidR="00E01933" w:rsidRPr="00D22E06" w:rsidRDefault="00E01933" w:rsidP="004644B8">
            <w:pPr>
              <w:widowControl w:val="0"/>
              <w:spacing w:line="340" w:lineRule="exact"/>
              <w:rPr>
                <w:rFonts w:asciiTheme="majorHAnsi" w:hAnsiTheme="majorHAnsi"/>
                <w:iCs/>
                <w:color w:val="000000"/>
                <w:sz w:val="22"/>
                <w:szCs w:val="22"/>
              </w:rPr>
            </w:pPr>
          </w:p>
          <w:p w14:paraId="466A15DF" w14:textId="77777777" w:rsidR="00E01933" w:rsidRPr="00D22E06" w:rsidRDefault="00E01933" w:rsidP="004644B8">
            <w:pPr>
              <w:widowControl w:val="0"/>
              <w:spacing w:line="340" w:lineRule="exact"/>
              <w:rPr>
                <w:rFonts w:asciiTheme="majorHAnsi" w:hAnsiTheme="majorHAnsi"/>
                <w:iCs/>
                <w:color w:val="000000"/>
                <w:sz w:val="22"/>
                <w:szCs w:val="22"/>
              </w:rPr>
            </w:pPr>
          </w:p>
          <w:p w14:paraId="73EF1B73" w14:textId="1D4AB291" w:rsidR="004C5676" w:rsidRPr="00D22E06" w:rsidRDefault="004C5676" w:rsidP="004644B8">
            <w:pPr>
              <w:widowControl w:val="0"/>
              <w:spacing w:line="340" w:lineRule="exact"/>
              <w:rPr>
                <w:rFonts w:asciiTheme="majorHAnsi" w:hAnsiTheme="majorHAnsi"/>
                <w:iCs/>
                <w:color w:val="000000"/>
                <w:sz w:val="22"/>
                <w:szCs w:val="22"/>
              </w:rPr>
            </w:pPr>
            <w:r w:rsidRPr="00D22E06">
              <w:rPr>
                <w:rFonts w:asciiTheme="majorHAnsi" w:hAnsiTheme="majorHAnsi"/>
                <w:iCs/>
                <w:color w:val="000000"/>
                <w:sz w:val="22"/>
                <w:szCs w:val="22"/>
              </w:rPr>
              <w:t>Thesis can be found at:</w:t>
            </w:r>
          </w:p>
          <w:p w14:paraId="06B180DB" w14:textId="77777777" w:rsidR="00810AED" w:rsidRPr="00D22E06" w:rsidRDefault="00810AED" w:rsidP="00810AED">
            <w:pPr>
              <w:spacing w:line="336" w:lineRule="auto"/>
              <w:ind w:firstLine="567"/>
              <w:rPr>
                <w:sz w:val="22"/>
                <w:szCs w:val="22"/>
                <w:lang w:eastAsia="x-none"/>
              </w:rPr>
            </w:pPr>
            <w:r w:rsidRPr="00D22E06">
              <w:rPr>
                <w:sz w:val="22"/>
                <w:szCs w:val="22"/>
                <w:lang w:eastAsia="x-none"/>
              </w:rPr>
              <w:t>1. National Library</w:t>
            </w:r>
          </w:p>
          <w:p w14:paraId="62A915E4" w14:textId="77777777" w:rsidR="00810AED" w:rsidRPr="00D22E06" w:rsidRDefault="00810AED" w:rsidP="00810AED">
            <w:pPr>
              <w:spacing w:line="336" w:lineRule="auto"/>
              <w:ind w:firstLine="567"/>
              <w:rPr>
                <w:sz w:val="22"/>
                <w:szCs w:val="22"/>
                <w:lang w:eastAsia="x-none"/>
              </w:rPr>
            </w:pPr>
            <w:r w:rsidRPr="00D22E06">
              <w:rPr>
                <w:sz w:val="22"/>
                <w:szCs w:val="22"/>
                <w:lang w:eastAsia="x-none"/>
              </w:rPr>
              <w:t>2. Library of the Vietnam Military Medical University</w:t>
            </w:r>
          </w:p>
          <w:p w14:paraId="189C1F9E" w14:textId="77777777" w:rsidR="00EA3E88" w:rsidRPr="00D22E06" w:rsidRDefault="00A25F10" w:rsidP="004644B8">
            <w:pPr>
              <w:widowControl w:val="0"/>
              <w:spacing w:line="340" w:lineRule="exact"/>
              <w:rPr>
                <w:rFonts w:asciiTheme="majorHAnsi" w:hAnsiTheme="majorHAnsi"/>
                <w:sz w:val="22"/>
                <w:szCs w:val="22"/>
              </w:rPr>
            </w:pPr>
            <w:r w:rsidRPr="00D22E06">
              <w:rPr>
                <w:rFonts w:asciiTheme="majorHAnsi" w:hAnsiTheme="majorHAnsi"/>
                <w:sz w:val="22"/>
                <w:szCs w:val="22"/>
                <w:lang w:val="en-US"/>
              </w:rPr>
              <w:t xml:space="preserve">                            </w:t>
            </w:r>
          </w:p>
          <w:p w14:paraId="59F246EA" w14:textId="2D7CCE50" w:rsidR="001D0324" w:rsidRPr="00D22E06" w:rsidRDefault="001D0324" w:rsidP="004644B8">
            <w:pPr>
              <w:widowControl w:val="0"/>
              <w:spacing w:line="340" w:lineRule="exact"/>
              <w:ind w:left="318" w:hanging="318"/>
              <w:jc w:val="both"/>
              <w:rPr>
                <w:rFonts w:asciiTheme="majorHAnsi" w:hAnsiTheme="majorHAnsi"/>
                <w:sz w:val="22"/>
                <w:szCs w:val="22"/>
                <w:lang w:val="en-US"/>
              </w:rPr>
            </w:pPr>
          </w:p>
        </w:tc>
      </w:tr>
      <w:tr w:rsidR="00C46EC9" w:rsidRPr="00D22E06" w14:paraId="11B44E8D" w14:textId="77777777" w:rsidTr="00B6333B">
        <w:tc>
          <w:tcPr>
            <w:tcW w:w="9003" w:type="dxa"/>
          </w:tcPr>
          <w:p w14:paraId="480C0F50" w14:textId="77777777" w:rsidR="00C46EC9" w:rsidRPr="00D22E06" w:rsidRDefault="00C46EC9" w:rsidP="004644B8">
            <w:pPr>
              <w:widowControl w:val="0"/>
              <w:spacing w:line="340" w:lineRule="exact"/>
              <w:rPr>
                <w:rFonts w:asciiTheme="majorHAnsi" w:hAnsiTheme="majorHAnsi"/>
                <w:color w:val="000000"/>
                <w:lang w:val="en-US"/>
              </w:rPr>
            </w:pPr>
          </w:p>
        </w:tc>
      </w:tr>
      <w:bookmarkEnd w:id="0"/>
      <w:bookmarkEnd w:id="1"/>
      <w:bookmarkEnd w:id="2"/>
      <w:bookmarkEnd w:id="3"/>
    </w:tbl>
    <w:p w14:paraId="5135179D" w14:textId="77777777" w:rsidR="0047211A" w:rsidRPr="00D22E06" w:rsidRDefault="00507F1A" w:rsidP="004644B8">
      <w:pPr>
        <w:keepNext/>
        <w:widowControl w:val="0"/>
        <w:spacing w:line="340" w:lineRule="exact"/>
        <w:jc w:val="center"/>
        <w:rPr>
          <w:rFonts w:asciiTheme="majorHAnsi" w:hAnsiTheme="majorHAnsi"/>
          <w:sz w:val="22"/>
          <w:szCs w:val="22"/>
        </w:rPr>
      </w:pPr>
      <w:r w:rsidRPr="00D22E06">
        <w:rPr>
          <w:rFonts w:asciiTheme="majorHAnsi" w:hAnsiTheme="majorHAnsi"/>
          <w:sz w:val="22"/>
          <w:szCs w:val="22"/>
        </w:rPr>
        <w:br w:type="page"/>
      </w:r>
    </w:p>
    <w:p w14:paraId="7CD7BAE6" w14:textId="77777777" w:rsidR="003A04D0" w:rsidRPr="00D22E06" w:rsidRDefault="003A04D0" w:rsidP="004644B8">
      <w:pPr>
        <w:widowControl w:val="0"/>
        <w:spacing w:line="340" w:lineRule="exact"/>
        <w:rPr>
          <w:rFonts w:asciiTheme="majorHAnsi" w:hAnsiTheme="majorHAnsi"/>
          <w:sz w:val="22"/>
          <w:szCs w:val="22"/>
        </w:rPr>
        <w:sectPr w:rsidR="003A04D0" w:rsidRPr="00D22E06" w:rsidSect="0096490D">
          <w:type w:val="continuous"/>
          <w:pgSz w:w="8420" w:h="11907" w:orient="landscape" w:code="9"/>
          <w:pgMar w:top="1134" w:right="1134" w:bottom="1134" w:left="1134" w:header="709" w:footer="709" w:gutter="0"/>
          <w:pgBorders w:display="firstPage">
            <w:top w:val="twistedLines1" w:sz="18" w:space="1" w:color="auto"/>
            <w:left w:val="twistedLines1" w:sz="18" w:space="0" w:color="auto"/>
            <w:bottom w:val="twistedLines1" w:sz="18" w:space="1" w:color="auto"/>
            <w:right w:val="twistedLines1" w:sz="18" w:space="0" w:color="auto"/>
          </w:pgBorders>
          <w:cols w:space="708"/>
          <w:docGrid w:linePitch="381"/>
        </w:sectPr>
      </w:pPr>
    </w:p>
    <w:p w14:paraId="30606828" w14:textId="77777777" w:rsidR="00301915" w:rsidRPr="003B6F03" w:rsidRDefault="00301915" w:rsidP="00F719C7">
      <w:pPr>
        <w:spacing w:line="340" w:lineRule="atLeast"/>
        <w:jc w:val="center"/>
        <w:rPr>
          <w:rFonts w:cs="Times New Roman"/>
          <w:b/>
          <w:sz w:val="22"/>
          <w:szCs w:val="22"/>
          <w:lang w:val="en-US"/>
        </w:rPr>
      </w:pPr>
      <w:r w:rsidRPr="003B6F03">
        <w:rPr>
          <w:rFonts w:cs="Times New Roman"/>
          <w:b/>
          <w:sz w:val="22"/>
          <w:szCs w:val="22"/>
        </w:rPr>
        <w:lastRenderedPageBreak/>
        <w:t>INTRODUCTION</w:t>
      </w:r>
    </w:p>
    <w:p w14:paraId="6FC8FB2B" w14:textId="16704F1A" w:rsidR="00F9694E" w:rsidRPr="003B6F03" w:rsidRDefault="00F9694E" w:rsidP="00F719C7">
      <w:pPr>
        <w:widowControl w:val="0"/>
        <w:spacing w:line="340" w:lineRule="atLeast"/>
        <w:ind w:firstLine="426"/>
        <w:jc w:val="both"/>
        <w:rPr>
          <w:rFonts w:cs="Times New Roman"/>
          <w:color w:val="000000" w:themeColor="text1"/>
          <w:sz w:val="22"/>
          <w:szCs w:val="22"/>
        </w:rPr>
      </w:pPr>
      <w:r w:rsidRPr="003B6F03">
        <w:rPr>
          <w:rFonts w:cs="Times New Roman"/>
          <w:color w:val="000000" w:themeColor="text1"/>
          <w:sz w:val="22"/>
          <w:szCs w:val="22"/>
        </w:rPr>
        <w:t>The process of treating many wounds today is still a medical challenge although many therapies have been researched and applied to speed up the wound healing process. Low-level laser therapy (LLLT) with the ability to adjust cell activity, increase cell metabolism and speed up wound healing, is a new approach to treating wounds today. The benefits of LLLT in wound treatment have been known since the 1960s when the Laser He-Ne was born and was widely applied in the wound field both in the world and in the country. When low-power semiconductor laser devices appeared on the market, they showed many advantages and had many research and applications on wounds in the treatment area from the red or infrared spectrum (600nm-1000nm).</w:t>
      </w:r>
    </w:p>
    <w:p w14:paraId="0C58A0C1" w14:textId="77777777" w:rsidR="00F9694E" w:rsidRPr="003B6F03" w:rsidRDefault="00F9694E" w:rsidP="00F719C7">
      <w:pPr>
        <w:widowControl w:val="0"/>
        <w:spacing w:line="340" w:lineRule="atLeast"/>
        <w:ind w:firstLine="426"/>
        <w:jc w:val="both"/>
        <w:rPr>
          <w:rFonts w:cs="Times New Roman"/>
          <w:color w:val="000000" w:themeColor="text1"/>
          <w:sz w:val="22"/>
          <w:szCs w:val="22"/>
        </w:rPr>
      </w:pPr>
      <w:r w:rsidRPr="003B6F03">
        <w:rPr>
          <w:rFonts w:cs="Times New Roman"/>
          <w:color w:val="000000" w:themeColor="text1"/>
          <w:sz w:val="22"/>
          <w:szCs w:val="22"/>
        </w:rPr>
        <w:t xml:space="preserve">  Stemming from the desire to research and apply LLLT on wounds, we have collaborated with the Vietnam Academy of Science and Technology to successfully produce a low-power semiconductor laser device with 4 wavelengths in the from red to infrared (670, 780, 805 and 980nm). Therefore, research is needed to evaluate the effectiveness of the device as a basis for widespread clinical application. We conducted the project "</w:t>
      </w:r>
      <w:r w:rsidRPr="003B6F03">
        <w:rPr>
          <w:rFonts w:cs="Times New Roman"/>
          <w:b/>
          <w:color w:val="000000" w:themeColor="text1"/>
          <w:sz w:val="22"/>
          <w:szCs w:val="22"/>
        </w:rPr>
        <w:t>Research on the effects of low-power semiconductor lasers in experimental wound treatment</w:t>
      </w:r>
      <w:r w:rsidRPr="003B6F03">
        <w:rPr>
          <w:rFonts w:cs="Times New Roman"/>
          <w:color w:val="000000" w:themeColor="text1"/>
          <w:sz w:val="22"/>
          <w:szCs w:val="22"/>
        </w:rPr>
        <w:t>" with two goals:</w:t>
      </w:r>
    </w:p>
    <w:p w14:paraId="3F1BB09B" w14:textId="0264BEE3" w:rsidR="00F9694E" w:rsidRPr="003B6F03" w:rsidRDefault="00F9694E" w:rsidP="00F719C7">
      <w:pPr>
        <w:widowControl w:val="0"/>
        <w:spacing w:line="340" w:lineRule="atLeast"/>
        <w:ind w:firstLine="426"/>
        <w:jc w:val="both"/>
        <w:rPr>
          <w:rFonts w:cs="Times New Roman"/>
          <w:i/>
          <w:color w:val="000000" w:themeColor="text1"/>
          <w:sz w:val="22"/>
          <w:szCs w:val="22"/>
        </w:rPr>
      </w:pPr>
      <w:r w:rsidRPr="003B6F03">
        <w:rPr>
          <w:rFonts w:cs="Times New Roman"/>
          <w:i/>
          <w:color w:val="000000" w:themeColor="text1"/>
          <w:sz w:val="22"/>
          <w:szCs w:val="22"/>
        </w:rPr>
        <w:t>1. Evaluate the ability to isolate fibroblasts from chronic wound tissue and the effects of low-</w:t>
      </w:r>
      <w:r w:rsidR="00E060B8" w:rsidRPr="003B6F03">
        <w:rPr>
          <w:rFonts w:cs="Times New Roman"/>
          <w:i/>
          <w:color w:val="000000" w:themeColor="text1"/>
          <w:sz w:val="22"/>
          <w:szCs w:val="22"/>
        </w:rPr>
        <w:t>level</w:t>
      </w:r>
      <w:r w:rsidRPr="003B6F03">
        <w:rPr>
          <w:rFonts w:cs="Times New Roman"/>
          <w:i/>
          <w:color w:val="000000" w:themeColor="text1"/>
          <w:sz w:val="22"/>
          <w:szCs w:val="22"/>
        </w:rPr>
        <w:t xml:space="preserve"> laser</w:t>
      </w:r>
      <w:r w:rsidR="00E060B8" w:rsidRPr="003B6F03">
        <w:rPr>
          <w:rFonts w:cs="Times New Roman"/>
          <w:i/>
          <w:color w:val="000000" w:themeColor="text1"/>
          <w:sz w:val="22"/>
          <w:szCs w:val="22"/>
        </w:rPr>
        <w:t xml:space="preserve"> therapy</w:t>
      </w:r>
      <w:r w:rsidRPr="003B6F03">
        <w:rPr>
          <w:rFonts w:cs="Times New Roman"/>
          <w:i/>
          <w:color w:val="000000" w:themeColor="text1"/>
          <w:sz w:val="22"/>
          <w:szCs w:val="22"/>
        </w:rPr>
        <w:t xml:space="preserve"> on the proliferation and migration ability of human chronic wound fibroblasts.</w:t>
      </w:r>
    </w:p>
    <w:p w14:paraId="17946CDD" w14:textId="5D0BFE6B" w:rsidR="00F9694E" w:rsidRPr="003B6F03" w:rsidRDefault="00F9694E" w:rsidP="00F719C7">
      <w:pPr>
        <w:widowControl w:val="0"/>
        <w:spacing w:line="340" w:lineRule="atLeast"/>
        <w:ind w:firstLine="426"/>
        <w:jc w:val="both"/>
        <w:rPr>
          <w:rFonts w:cs="Times New Roman"/>
          <w:i/>
          <w:color w:val="000000" w:themeColor="text1"/>
          <w:sz w:val="22"/>
          <w:szCs w:val="22"/>
        </w:rPr>
      </w:pPr>
      <w:r w:rsidRPr="003B6F03">
        <w:rPr>
          <w:rFonts w:cs="Times New Roman"/>
          <w:i/>
          <w:color w:val="000000" w:themeColor="text1"/>
          <w:sz w:val="22"/>
          <w:szCs w:val="22"/>
        </w:rPr>
        <w:t>2. Evaluate the effectiveness of low-</w:t>
      </w:r>
      <w:r w:rsidR="00E060B8" w:rsidRPr="003B6F03">
        <w:rPr>
          <w:rFonts w:cs="Times New Roman"/>
          <w:i/>
          <w:color w:val="000000" w:themeColor="text1"/>
          <w:sz w:val="22"/>
          <w:szCs w:val="22"/>
        </w:rPr>
        <w:t>level laser therapy</w:t>
      </w:r>
      <w:r w:rsidRPr="003B6F03">
        <w:rPr>
          <w:rFonts w:cs="Times New Roman"/>
          <w:i/>
          <w:color w:val="000000" w:themeColor="text1"/>
          <w:sz w:val="22"/>
          <w:szCs w:val="22"/>
        </w:rPr>
        <w:t xml:space="preserve"> on the healing process of acute wounds in experimental animals.</w:t>
      </w:r>
    </w:p>
    <w:p w14:paraId="7A933859" w14:textId="77777777" w:rsidR="00FC15BD" w:rsidRDefault="00FC15BD" w:rsidP="00F719C7">
      <w:pPr>
        <w:widowControl w:val="0"/>
        <w:spacing w:line="340" w:lineRule="atLeast"/>
        <w:ind w:firstLine="360"/>
        <w:jc w:val="both"/>
        <w:rPr>
          <w:rFonts w:cs="Times New Roman"/>
          <w:b/>
          <w:bCs/>
          <w:sz w:val="22"/>
          <w:szCs w:val="22"/>
          <w:lang w:val="en-US"/>
        </w:rPr>
      </w:pPr>
      <w:bookmarkStart w:id="6" w:name="_Toc532030185"/>
    </w:p>
    <w:p w14:paraId="0AC9C6B0" w14:textId="77777777" w:rsidR="002341D3" w:rsidRPr="003B6F03" w:rsidRDefault="002341D3" w:rsidP="00F719C7">
      <w:pPr>
        <w:widowControl w:val="0"/>
        <w:spacing w:line="340" w:lineRule="atLeast"/>
        <w:ind w:firstLine="360"/>
        <w:jc w:val="both"/>
        <w:rPr>
          <w:rFonts w:cs="Times New Roman"/>
          <w:b/>
          <w:bCs/>
          <w:sz w:val="22"/>
          <w:szCs w:val="22"/>
          <w:lang w:val="en-US"/>
        </w:rPr>
      </w:pPr>
      <w:r w:rsidRPr="003B6F03">
        <w:rPr>
          <w:rFonts w:cs="Times New Roman"/>
          <w:b/>
          <w:bCs/>
          <w:sz w:val="22"/>
          <w:szCs w:val="22"/>
          <w:lang w:val="en-US"/>
        </w:rPr>
        <w:lastRenderedPageBreak/>
        <w:t>New contributions of the thesis:</w:t>
      </w:r>
    </w:p>
    <w:p w14:paraId="0A15F630" w14:textId="14576873" w:rsidR="00AA469D" w:rsidRPr="003B6F03" w:rsidRDefault="00AA469D" w:rsidP="00F719C7">
      <w:pPr>
        <w:widowControl w:val="0"/>
        <w:spacing w:line="340" w:lineRule="atLeast"/>
        <w:ind w:firstLine="426"/>
        <w:jc w:val="both"/>
        <w:rPr>
          <w:rFonts w:cs="Times New Roman"/>
          <w:sz w:val="22"/>
          <w:szCs w:val="22"/>
          <w:lang w:val="en-US"/>
        </w:rPr>
      </w:pPr>
      <w:bookmarkStart w:id="7" w:name="_Hlk140158494"/>
      <w:r w:rsidRPr="003B6F03">
        <w:rPr>
          <w:rFonts w:cs="Times New Roman"/>
          <w:sz w:val="22"/>
          <w:szCs w:val="22"/>
          <w:lang w:val="en-US"/>
        </w:rPr>
        <w:t>- Successfully isolated fibroblasts from chronic wound tissue (pressure ulcers and diabetic ulcers) and used isolated fibroblasts to evaluate the effects of low-level laser therapy</w:t>
      </w:r>
      <w:r w:rsidR="00CB6F31" w:rsidRPr="003B6F03">
        <w:rPr>
          <w:rFonts w:cs="Times New Roman"/>
          <w:sz w:val="22"/>
          <w:szCs w:val="22"/>
          <w:lang w:val="en-US"/>
        </w:rPr>
        <w:t>.</w:t>
      </w:r>
    </w:p>
    <w:p w14:paraId="07925067" w14:textId="2235A96F" w:rsidR="00AA469D" w:rsidRPr="003B6F03" w:rsidRDefault="00CB6F31" w:rsidP="00F719C7">
      <w:pPr>
        <w:widowControl w:val="0"/>
        <w:spacing w:line="340" w:lineRule="atLeast"/>
        <w:ind w:firstLine="426"/>
        <w:jc w:val="both"/>
        <w:rPr>
          <w:rFonts w:cs="Times New Roman"/>
          <w:sz w:val="22"/>
          <w:szCs w:val="22"/>
          <w:lang w:val="en-US"/>
        </w:rPr>
      </w:pPr>
      <w:r w:rsidRPr="003B6F03">
        <w:rPr>
          <w:rFonts w:cs="Times New Roman"/>
          <w:sz w:val="22"/>
          <w:szCs w:val="22"/>
          <w:lang w:val="en-US"/>
        </w:rPr>
        <w:t>- Evaluate the effects of low-level laser therapy with an energy level of 3J/cm</w:t>
      </w:r>
      <w:r w:rsidRPr="003B6F03">
        <w:rPr>
          <w:rFonts w:cs="Times New Roman"/>
          <w:sz w:val="22"/>
          <w:szCs w:val="22"/>
          <w:vertAlign w:val="superscript"/>
          <w:lang w:val="en-US"/>
        </w:rPr>
        <w:t>2</w:t>
      </w:r>
      <w:r w:rsidRPr="003B6F03">
        <w:rPr>
          <w:rFonts w:cs="Times New Roman"/>
          <w:sz w:val="22"/>
          <w:szCs w:val="22"/>
          <w:lang w:val="en-US"/>
        </w:rPr>
        <w:t xml:space="preserve"> on the proliferation and migration ability of fibroblasts isolated from human chronic wound tissue at 4 different wavelengths (670, 780, 805 and 980nm). Low-level laser therapy did not change fibroblast morphology; induced biological stimulation, proliferation and migration of cultured fibroblasts. However, the effectiveness depends on the wavelength, increasing highest at wavelengths 670 and 780 nm.</w:t>
      </w:r>
    </w:p>
    <w:p w14:paraId="6FE043FC" w14:textId="7FD71DF8" w:rsidR="00FF0D21" w:rsidRPr="003B6F03" w:rsidRDefault="00AA469D" w:rsidP="00F719C7">
      <w:pPr>
        <w:widowControl w:val="0"/>
        <w:spacing w:line="340" w:lineRule="atLeast"/>
        <w:ind w:firstLine="426"/>
        <w:jc w:val="both"/>
        <w:rPr>
          <w:rFonts w:cs="Times New Roman"/>
          <w:sz w:val="22"/>
          <w:szCs w:val="22"/>
          <w:lang w:val="en-US"/>
        </w:rPr>
      </w:pPr>
      <w:r w:rsidRPr="003B6F03">
        <w:rPr>
          <w:rFonts w:cs="Times New Roman"/>
          <w:sz w:val="22"/>
          <w:szCs w:val="22"/>
          <w:lang w:val="en-US"/>
        </w:rPr>
        <w:t>- Evaluate the effectiveness of low-level laser therapy on the healing process of acute wounds in experimental animals. Low-level laser therapy with appropriate energy level and wavelength (780nm, dose 3J/cm</w:t>
      </w:r>
      <w:r w:rsidRPr="003B6F03">
        <w:rPr>
          <w:rFonts w:cs="Times New Roman"/>
          <w:sz w:val="22"/>
          <w:szCs w:val="22"/>
          <w:vertAlign w:val="superscript"/>
          <w:lang w:val="en-US"/>
        </w:rPr>
        <w:t>2</w:t>
      </w:r>
      <w:r w:rsidR="00C95C9B" w:rsidRPr="003B6F03">
        <w:rPr>
          <w:rFonts w:cs="Times New Roman"/>
          <w:sz w:val="22"/>
          <w:szCs w:val="22"/>
          <w:lang w:val="en-US"/>
        </w:rPr>
        <w:t>) stimulated</w:t>
      </w:r>
      <w:r w:rsidRPr="003B6F03">
        <w:rPr>
          <w:rFonts w:cs="Times New Roman"/>
          <w:sz w:val="22"/>
          <w:szCs w:val="22"/>
          <w:lang w:val="en-US"/>
        </w:rPr>
        <w:t xml:space="preserve"> tissue regeneration and narrow</w:t>
      </w:r>
      <w:r w:rsidR="00C95C9B" w:rsidRPr="003B6F03">
        <w:rPr>
          <w:rFonts w:cs="Times New Roman"/>
          <w:sz w:val="22"/>
          <w:szCs w:val="22"/>
          <w:lang w:val="en-US"/>
        </w:rPr>
        <w:t>s wounds, reduced inflammation, stimulated</w:t>
      </w:r>
      <w:r w:rsidRPr="003B6F03">
        <w:rPr>
          <w:rFonts w:cs="Times New Roman"/>
          <w:sz w:val="22"/>
          <w:szCs w:val="22"/>
          <w:lang w:val="en-US"/>
        </w:rPr>
        <w:t xml:space="preserve"> blood vessel proliferati</w:t>
      </w:r>
      <w:r w:rsidR="00C95C9B" w:rsidRPr="003B6F03">
        <w:rPr>
          <w:rFonts w:cs="Times New Roman"/>
          <w:sz w:val="22"/>
          <w:szCs w:val="22"/>
          <w:lang w:val="en-US"/>
        </w:rPr>
        <w:t>on and fibroblast proliferation</w:t>
      </w:r>
      <w:r w:rsidRPr="003B6F03">
        <w:rPr>
          <w:rFonts w:cs="Times New Roman"/>
          <w:sz w:val="22"/>
          <w:szCs w:val="22"/>
          <w:lang w:val="en-US"/>
        </w:rPr>
        <w:t xml:space="preserve">. Low-level laser therapy </w:t>
      </w:r>
      <w:r w:rsidR="00C95C9B" w:rsidRPr="003B6F03">
        <w:rPr>
          <w:rFonts w:cs="Times New Roman"/>
          <w:sz w:val="22"/>
          <w:szCs w:val="22"/>
          <w:lang w:val="en-US"/>
        </w:rPr>
        <w:t>was safe and did</w:t>
      </w:r>
      <w:r w:rsidRPr="003B6F03">
        <w:rPr>
          <w:rFonts w:cs="Times New Roman"/>
          <w:sz w:val="22"/>
          <w:szCs w:val="22"/>
          <w:lang w:val="en-US"/>
        </w:rPr>
        <w:t xml:space="preserve"> not cause side effects on experimental animals.</w:t>
      </w:r>
      <w:bookmarkEnd w:id="7"/>
      <w:r w:rsidR="00D43A4E" w:rsidRPr="003B6F03">
        <w:rPr>
          <w:rFonts w:cs="Times New Roman"/>
          <w:i/>
          <w:sz w:val="22"/>
          <w:szCs w:val="22"/>
          <w:vertAlign w:val="subscript"/>
          <w:lang w:val="en-US"/>
        </w:rPr>
        <w:t>.</w:t>
      </w:r>
    </w:p>
    <w:p w14:paraId="7D5AB1C6" w14:textId="7E09244D" w:rsidR="00A84861" w:rsidRPr="003B6F03" w:rsidRDefault="00FF0D21" w:rsidP="00F719C7">
      <w:pPr>
        <w:spacing w:line="340" w:lineRule="atLeast"/>
        <w:ind w:firstLine="284"/>
        <w:jc w:val="both"/>
        <w:rPr>
          <w:rFonts w:cs="Times New Roman"/>
          <w:sz w:val="22"/>
          <w:szCs w:val="22"/>
          <w:lang w:val="en-US"/>
        </w:rPr>
      </w:pPr>
      <w:r w:rsidRPr="003B6F03">
        <w:rPr>
          <w:rFonts w:cs="Times New Roman"/>
          <w:b/>
          <w:bCs/>
          <w:sz w:val="22"/>
          <w:szCs w:val="22"/>
          <w:lang w:val="en-US"/>
        </w:rPr>
        <w:t xml:space="preserve">Dissertation layout: </w:t>
      </w:r>
      <w:r w:rsidRPr="003B6F03">
        <w:rPr>
          <w:rFonts w:cs="Times New Roman"/>
          <w:sz w:val="22"/>
          <w:szCs w:val="22"/>
          <w:lang w:val="en-US"/>
        </w:rPr>
        <w:t>The thesis consists of 1</w:t>
      </w:r>
      <w:r w:rsidR="00CB6F31" w:rsidRPr="003B6F03">
        <w:rPr>
          <w:rFonts w:cs="Times New Roman"/>
          <w:sz w:val="22"/>
          <w:szCs w:val="22"/>
          <w:lang w:val="en-US"/>
        </w:rPr>
        <w:t>23</w:t>
      </w:r>
      <w:r w:rsidRPr="003B6F03">
        <w:rPr>
          <w:rFonts w:cs="Times New Roman"/>
          <w:sz w:val="22"/>
          <w:szCs w:val="22"/>
          <w:lang w:val="en-US"/>
        </w:rPr>
        <w:t xml:space="preserve"> pages (</w:t>
      </w:r>
      <w:r w:rsidR="00B85B6C" w:rsidRPr="003B6F03">
        <w:rPr>
          <w:rFonts w:cs="Times New Roman"/>
          <w:sz w:val="22"/>
          <w:szCs w:val="22"/>
          <w:lang w:val="en-US"/>
        </w:rPr>
        <w:t>references and appendices were not taken into account)</w:t>
      </w:r>
      <w:r w:rsidRPr="003B6F03">
        <w:rPr>
          <w:rFonts w:cs="Times New Roman"/>
          <w:sz w:val="22"/>
          <w:szCs w:val="22"/>
          <w:lang w:val="en-US"/>
        </w:rPr>
        <w:t xml:space="preserve">. </w:t>
      </w:r>
      <w:r w:rsidR="00CB6F31" w:rsidRPr="003B6F03">
        <w:rPr>
          <w:rFonts w:cs="Times New Roman"/>
          <w:sz w:val="22"/>
          <w:szCs w:val="22"/>
          <w:lang w:val="en-US"/>
        </w:rPr>
        <w:t>In</w:t>
      </w:r>
      <w:r w:rsidR="00B85B6C" w:rsidRPr="003B6F03">
        <w:rPr>
          <w:rFonts w:cs="Times New Roman"/>
          <w:sz w:val="22"/>
          <w:szCs w:val="22"/>
          <w:lang w:val="en-US"/>
        </w:rPr>
        <w:t>cluding: 02 pages introduction</w:t>
      </w:r>
      <w:r w:rsidRPr="003B6F03">
        <w:rPr>
          <w:rFonts w:cs="Times New Roman"/>
          <w:sz w:val="22"/>
          <w:szCs w:val="22"/>
          <w:lang w:val="en-US"/>
        </w:rPr>
        <w:t xml:space="preserve">; </w:t>
      </w:r>
      <w:bookmarkStart w:id="8" w:name="_Toc131325044"/>
      <w:bookmarkEnd w:id="6"/>
      <w:r w:rsidR="00A84861" w:rsidRPr="003B6F03">
        <w:rPr>
          <w:rFonts w:cs="Times New Roman"/>
          <w:sz w:val="22"/>
          <w:szCs w:val="22"/>
          <w:lang w:val="en-US"/>
        </w:rPr>
        <w:t>Cha</w:t>
      </w:r>
      <w:r w:rsidR="00CB6F31" w:rsidRPr="003B6F03">
        <w:rPr>
          <w:rFonts w:cs="Times New Roman"/>
          <w:sz w:val="22"/>
          <w:szCs w:val="22"/>
          <w:lang w:val="en-US"/>
        </w:rPr>
        <w:t>pter 1 (Documentary Overview) 30</w:t>
      </w:r>
      <w:r w:rsidR="00A84861" w:rsidRPr="003B6F03">
        <w:rPr>
          <w:rFonts w:cs="Times New Roman"/>
          <w:sz w:val="22"/>
          <w:szCs w:val="22"/>
          <w:lang w:val="en-US"/>
        </w:rPr>
        <w:t xml:space="preserve"> pages; Ch</w:t>
      </w:r>
      <w:r w:rsidR="00CB6F31" w:rsidRPr="003B6F03">
        <w:rPr>
          <w:rFonts w:cs="Times New Roman"/>
          <w:sz w:val="22"/>
          <w:szCs w:val="22"/>
          <w:lang w:val="en-US"/>
        </w:rPr>
        <w:t>apter 2 (Subject and methods) 23 pages; Chapter 3 (Results) 36</w:t>
      </w:r>
      <w:r w:rsidR="00A84861" w:rsidRPr="003B6F03">
        <w:rPr>
          <w:rFonts w:cs="Times New Roman"/>
          <w:sz w:val="22"/>
          <w:szCs w:val="22"/>
          <w:lang w:val="en-US"/>
        </w:rPr>
        <w:t xml:space="preserve"> </w:t>
      </w:r>
      <w:r w:rsidR="00CB6F31" w:rsidRPr="003B6F03">
        <w:rPr>
          <w:rFonts w:cs="Times New Roman"/>
          <w:sz w:val="22"/>
          <w:szCs w:val="22"/>
          <w:lang w:val="en-US"/>
        </w:rPr>
        <w:t>pages; Chapter 4 (Discussion) 24</w:t>
      </w:r>
      <w:r w:rsidR="00A84861" w:rsidRPr="003B6F03">
        <w:rPr>
          <w:rFonts w:cs="Times New Roman"/>
          <w:sz w:val="22"/>
          <w:szCs w:val="22"/>
          <w:lang w:val="en-US"/>
        </w:rPr>
        <w:t xml:space="preserve"> pages; 02 page Conclusions and 01 page Recommendations.</w:t>
      </w:r>
    </w:p>
    <w:p w14:paraId="51B06951" w14:textId="77777777" w:rsidR="00F719C7" w:rsidRDefault="00F719C7">
      <w:pPr>
        <w:spacing w:after="200" w:line="276" w:lineRule="auto"/>
        <w:rPr>
          <w:rFonts w:eastAsiaTheme="majorEastAsia" w:cs="Times New Roman"/>
          <w:b/>
          <w:bCs/>
          <w:caps/>
          <w:color w:val="000000" w:themeColor="text1"/>
          <w:sz w:val="22"/>
        </w:rPr>
      </w:pPr>
      <w:r>
        <w:rPr>
          <w:rFonts w:cs="Times New Roman"/>
        </w:rPr>
        <w:br w:type="page"/>
      </w:r>
    </w:p>
    <w:p w14:paraId="6B46076D" w14:textId="215EECD5" w:rsidR="00BD756E" w:rsidRPr="003B6F03" w:rsidRDefault="00A84861" w:rsidP="00F719C7">
      <w:pPr>
        <w:pStyle w:val="Heading1"/>
        <w:spacing w:line="340" w:lineRule="atLeast"/>
        <w:rPr>
          <w:rFonts w:ascii="Times New Roman" w:hAnsi="Times New Roman" w:cs="Times New Roman"/>
        </w:rPr>
      </w:pPr>
      <w:r w:rsidRPr="003B6F03">
        <w:rPr>
          <w:rFonts w:ascii="Times New Roman" w:hAnsi="Times New Roman" w:cs="Times New Roman"/>
        </w:rPr>
        <w:lastRenderedPageBreak/>
        <w:t>DOCUMENTARY OVERVIEW</w:t>
      </w:r>
      <w:bookmarkEnd w:id="8"/>
    </w:p>
    <w:p w14:paraId="5C5E3ACE" w14:textId="53C9D23C" w:rsidR="00C95C9B" w:rsidRPr="003B6F03" w:rsidRDefault="00A67687" w:rsidP="00F719C7">
      <w:pPr>
        <w:pStyle w:val="Heading2"/>
        <w:spacing w:line="340" w:lineRule="atLeast"/>
        <w:rPr>
          <w:rFonts w:ascii="Times New Roman" w:hAnsi="Times New Roman" w:cs="Times New Roman"/>
        </w:rPr>
      </w:pPr>
      <w:bookmarkStart w:id="9" w:name="_Toc131325045"/>
      <w:r w:rsidRPr="003B6F03">
        <w:rPr>
          <w:rFonts w:ascii="Times New Roman" w:hAnsi="Times New Roman" w:cs="Times New Roman"/>
        </w:rPr>
        <w:t xml:space="preserve">Overview </w:t>
      </w:r>
      <w:r w:rsidR="00C95C9B" w:rsidRPr="003B6F03">
        <w:rPr>
          <w:rFonts w:ascii="Times New Roman" w:hAnsi="Times New Roman" w:cs="Times New Roman"/>
        </w:rPr>
        <w:t>of wound healing physiology and factors affecting the wound healing process</w:t>
      </w:r>
      <w:bookmarkStart w:id="10" w:name="_Toc11069237"/>
      <w:bookmarkEnd w:id="9"/>
    </w:p>
    <w:p w14:paraId="289F4A09" w14:textId="26B41365" w:rsidR="00C95C9B" w:rsidRPr="003B6F03" w:rsidRDefault="00C95C9B" w:rsidP="00F719C7">
      <w:pPr>
        <w:widowControl w:val="0"/>
        <w:spacing w:line="340" w:lineRule="atLeast"/>
        <w:ind w:firstLine="426"/>
        <w:jc w:val="both"/>
        <w:rPr>
          <w:rFonts w:eastAsia="Times New Roman" w:cs="Times New Roman"/>
          <w:spacing w:val="-4"/>
          <w:sz w:val="22"/>
          <w:szCs w:val="22"/>
          <w:lang w:val="de-DE" w:eastAsia="vi-VN"/>
        </w:rPr>
      </w:pPr>
      <w:r w:rsidRPr="003B6F03">
        <w:rPr>
          <w:rFonts w:eastAsia="Times New Roman" w:cs="Times New Roman"/>
          <w:spacing w:val="-4"/>
          <w:sz w:val="22"/>
          <w:szCs w:val="22"/>
          <w:lang w:val="de-DE" w:eastAsia="vi-VN"/>
        </w:rPr>
        <w:t>Wound healing is a complex process, going through 3 successive, interwoven and mutually influencing stages: inflammatory stage, proliferation stage and regeneration stage. The inflammatory phase occurs immediately after tissue damage, including blood clotting to limit bleeding, inflammation, and the involvement of the immune system. The proliferative phase is characterized by neoangiogenesis and an increase in fibroblasts and collagen mesh to form an extracellular mesh in the wound. The final but longest stage is the regeneration process, characterized by collagen restructuring and scar contraction.</w:t>
      </w:r>
    </w:p>
    <w:p w14:paraId="01E7F724" w14:textId="5BD1DDBF" w:rsidR="00C95C9B" w:rsidRPr="003B6F03" w:rsidRDefault="00C95C9B" w:rsidP="00F719C7">
      <w:pPr>
        <w:widowControl w:val="0"/>
        <w:spacing w:line="340" w:lineRule="atLeast"/>
        <w:ind w:firstLine="426"/>
        <w:jc w:val="both"/>
        <w:rPr>
          <w:rFonts w:eastAsia="Times New Roman" w:cs="Times New Roman"/>
          <w:spacing w:val="-4"/>
          <w:sz w:val="22"/>
          <w:szCs w:val="22"/>
          <w:lang w:val="de-DE" w:eastAsia="vi-VN"/>
        </w:rPr>
      </w:pPr>
      <w:r w:rsidRPr="003B6F03">
        <w:rPr>
          <w:rFonts w:eastAsia="Times New Roman" w:cs="Times New Roman"/>
          <w:spacing w:val="-4"/>
          <w:sz w:val="22"/>
          <w:szCs w:val="22"/>
          <w:lang w:val="de-DE" w:eastAsia="vi-VN"/>
        </w:rPr>
        <w:t>Fibroblasts are the predominant cell population in wounds and play an important role in all three phases of the wound healing process. Recent research on wound healing has focused on fibroblasts and their functions in relation to the different stages of wound healing. Fibroblasts dysfunction may be the cause of delayed wound healing.</w:t>
      </w:r>
    </w:p>
    <w:p w14:paraId="1F2629E0" w14:textId="3B00D893" w:rsidR="00C95C9B" w:rsidRPr="003B6F03" w:rsidRDefault="00C95C9B" w:rsidP="00F719C7">
      <w:pPr>
        <w:widowControl w:val="0"/>
        <w:spacing w:line="340" w:lineRule="atLeast"/>
        <w:ind w:firstLine="426"/>
        <w:jc w:val="both"/>
        <w:rPr>
          <w:rFonts w:eastAsia="Times New Roman" w:cs="Times New Roman"/>
          <w:spacing w:val="-4"/>
          <w:sz w:val="22"/>
          <w:szCs w:val="22"/>
          <w:lang w:val="de-DE" w:eastAsia="vi-VN"/>
        </w:rPr>
      </w:pPr>
      <w:r w:rsidRPr="003B6F03">
        <w:rPr>
          <w:rFonts w:eastAsia="Times New Roman" w:cs="Times New Roman"/>
          <w:spacing w:val="-4"/>
          <w:sz w:val="22"/>
          <w:szCs w:val="22"/>
          <w:lang w:val="de-DE" w:eastAsia="vi-VN"/>
        </w:rPr>
        <w:t>Wounds are influenced by many systemic and local factors affecting the stages of the healing process. Local factors such as tissue oxygen, anemia, infection or foreign bodies directly affect the wound bed. Meanwhile, systemic factors such as overall health and combined medical conditions of each patient affect the ability to heal. These factors are related to each other and systemic factors act through local factors to influence the healing process.</w:t>
      </w:r>
    </w:p>
    <w:bookmarkEnd w:id="10"/>
    <w:p w14:paraId="7B87725A" w14:textId="4A412756" w:rsidR="00DA6363" w:rsidRPr="003B6F03" w:rsidRDefault="00C95C9B" w:rsidP="00F719C7">
      <w:pPr>
        <w:pStyle w:val="Heading2"/>
        <w:spacing w:line="340" w:lineRule="atLeast"/>
        <w:rPr>
          <w:rFonts w:ascii="Times New Roman" w:hAnsi="Times New Roman" w:cs="Times New Roman"/>
        </w:rPr>
      </w:pPr>
      <w:r w:rsidRPr="003B6F03">
        <w:rPr>
          <w:rFonts w:ascii="Times New Roman" w:hAnsi="Times New Roman" w:cs="Times New Roman"/>
        </w:rPr>
        <w:t>Low level laser therapy</w:t>
      </w:r>
    </w:p>
    <w:p w14:paraId="7DE82848" w14:textId="408B8E90" w:rsidR="00C95C9B" w:rsidRPr="003B6F03" w:rsidRDefault="00C95C9B" w:rsidP="00F719C7">
      <w:pPr>
        <w:widowControl w:val="0"/>
        <w:spacing w:line="340" w:lineRule="atLeast"/>
        <w:ind w:firstLine="426"/>
        <w:jc w:val="both"/>
        <w:rPr>
          <w:rFonts w:cs="Times New Roman"/>
          <w:color w:val="000000" w:themeColor="text1"/>
          <w:sz w:val="22"/>
          <w:szCs w:val="22"/>
        </w:rPr>
      </w:pPr>
      <w:bookmarkStart w:id="11" w:name="_Toc131325050"/>
      <w:bookmarkStart w:id="12" w:name="OLE_LINK82"/>
      <w:bookmarkStart w:id="13" w:name="OLE_LINK83"/>
      <w:bookmarkStart w:id="14" w:name="OLE_LINK84"/>
      <w:bookmarkStart w:id="15" w:name="_Hlk57959702"/>
      <w:r w:rsidRPr="003B6F03">
        <w:rPr>
          <w:rFonts w:cs="Times New Roman"/>
          <w:sz w:val="22"/>
          <w:szCs w:val="22"/>
        </w:rPr>
        <w:t xml:space="preserve">Low-level laser therapy is the application of laser light in the power range (1mW-500mW) to treat diseases to stimulate tissue regeneration, reduce inflammation and relieve pain. The therapeutic </w:t>
      </w:r>
      <w:r w:rsidRPr="003B6F03">
        <w:rPr>
          <w:rFonts w:cs="Times New Roman"/>
          <w:sz w:val="22"/>
          <w:szCs w:val="22"/>
        </w:rPr>
        <w:lastRenderedPageBreak/>
        <w:t>effect of LLLT is a photochemical effect. When the light source comes into contact with the skin, it allows photon energy to penetrate the tissue, interacting with various intracellular biomolecules to restore cellular function and enhance the body's healing process. LLLT stimulates cell activity due to its ability to upregulate cell metabolism and proliferation. Once the target cells have absorbed the photons, there is an increase in metabolic activity within the cell, increased transport of nutrients across the cell membrane and increased ATP production leading to a series of beneficial effects, increasing Enhances cell function and the end result is increased wound healing speed.</w:t>
      </w:r>
    </w:p>
    <w:p w14:paraId="4E5E4060" w14:textId="283400E4" w:rsidR="00C95C9B" w:rsidRPr="003B6F03" w:rsidRDefault="00C95C9B" w:rsidP="00F719C7">
      <w:pPr>
        <w:widowControl w:val="0"/>
        <w:spacing w:line="340" w:lineRule="atLeast"/>
        <w:ind w:firstLine="426"/>
        <w:jc w:val="both"/>
        <w:rPr>
          <w:rFonts w:cs="Times New Roman"/>
          <w:sz w:val="22"/>
          <w:szCs w:val="22"/>
        </w:rPr>
      </w:pPr>
      <w:r w:rsidRPr="003B6F03">
        <w:rPr>
          <w:rFonts w:cs="Times New Roman"/>
          <w:sz w:val="22"/>
          <w:szCs w:val="22"/>
        </w:rPr>
        <w:t xml:space="preserve">Around the world, LLLT is studied in </w:t>
      </w:r>
      <w:r w:rsidRPr="003B6F03">
        <w:rPr>
          <w:rFonts w:cs="Times New Roman"/>
          <w:i/>
          <w:sz w:val="22"/>
          <w:szCs w:val="22"/>
        </w:rPr>
        <w:t>vitro</w:t>
      </w:r>
      <w:r w:rsidRPr="003B6F03">
        <w:rPr>
          <w:rFonts w:cs="Times New Roman"/>
          <w:sz w:val="22"/>
          <w:szCs w:val="22"/>
        </w:rPr>
        <w:t xml:space="preserve">, </w:t>
      </w:r>
      <w:r w:rsidRPr="003B6F03">
        <w:rPr>
          <w:rFonts w:cs="Times New Roman"/>
          <w:i/>
          <w:sz w:val="22"/>
          <w:szCs w:val="22"/>
        </w:rPr>
        <w:t>in vivo</w:t>
      </w:r>
      <w:r w:rsidRPr="003B6F03">
        <w:rPr>
          <w:rFonts w:cs="Times New Roman"/>
          <w:sz w:val="22"/>
          <w:szCs w:val="22"/>
        </w:rPr>
        <w:t xml:space="preserve"> and in clinical trials for different types of diseases. In the field of wounds, there have been many studies evaluating the effectiveness of LLLT on patients with diabetic foot ulcers, pressure ulcers and venous insufficiency ulcers, but the results are not consistent. </w:t>
      </w:r>
      <w:r w:rsidR="00B302EE" w:rsidRPr="003B6F03">
        <w:rPr>
          <w:rFonts w:cs="Times New Roman"/>
          <w:sz w:val="22"/>
          <w:szCs w:val="22"/>
        </w:rPr>
        <w:t xml:space="preserve">Many studies show that LLLT speeds up wound healing by reducing inflammation, stimulating epithelialization, proliferation and differentiation of fibroblasts, and increasing protein and extracellular matrix synthesis. </w:t>
      </w:r>
    </w:p>
    <w:p w14:paraId="62679899" w14:textId="1BD6E394" w:rsidR="00097B28" w:rsidRPr="003B6F03" w:rsidRDefault="00C95C9B" w:rsidP="00F719C7">
      <w:pPr>
        <w:widowControl w:val="0"/>
        <w:spacing w:line="340" w:lineRule="atLeast"/>
        <w:ind w:firstLine="426"/>
        <w:jc w:val="both"/>
        <w:rPr>
          <w:rFonts w:eastAsia="Times New Roman" w:cs="Times New Roman"/>
          <w:sz w:val="22"/>
          <w:szCs w:val="22"/>
          <w:lang w:val="pt-BR" w:eastAsia="vi-VN"/>
        </w:rPr>
      </w:pPr>
      <w:r w:rsidRPr="003B6F03">
        <w:rPr>
          <w:rFonts w:cs="Times New Roman"/>
          <w:sz w:val="22"/>
          <w:szCs w:val="22"/>
        </w:rPr>
        <w:t>In Vietnam, research and applications of LLLT on w</w:t>
      </w:r>
      <w:r w:rsidR="00796200">
        <w:rPr>
          <w:rFonts w:cs="Times New Roman"/>
          <w:sz w:val="22"/>
          <w:szCs w:val="22"/>
        </w:rPr>
        <w:t>ounds and burns have only used l</w:t>
      </w:r>
      <w:r w:rsidRPr="003B6F03">
        <w:rPr>
          <w:rFonts w:cs="Times New Roman"/>
          <w:sz w:val="22"/>
          <w:szCs w:val="22"/>
        </w:rPr>
        <w:t>aser</w:t>
      </w:r>
      <w:r w:rsidR="00B302EE" w:rsidRPr="003B6F03">
        <w:rPr>
          <w:rFonts w:cs="Times New Roman"/>
          <w:sz w:val="22"/>
          <w:szCs w:val="22"/>
        </w:rPr>
        <w:t xml:space="preserve"> He-Ne</w:t>
      </w:r>
      <w:r w:rsidRPr="003B6F03">
        <w:rPr>
          <w:rFonts w:cs="Times New Roman"/>
          <w:sz w:val="22"/>
          <w:szCs w:val="22"/>
        </w:rPr>
        <w:t xml:space="preserve"> and have proven effective in healing wounds and burns. The advent of low-power semiconductor lasers has shown its superiority and is widely used in the world. However, in Vietnam, research on low-power semiconductor lasers is limited and has not been applied to wounds.</w:t>
      </w:r>
      <w:bookmarkEnd w:id="11"/>
      <w:bookmarkEnd w:id="12"/>
      <w:bookmarkEnd w:id="13"/>
      <w:bookmarkEnd w:id="14"/>
      <w:bookmarkEnd w:id="15"/>
      <w:r w:rsidR="00B302EE" w:rsidRPr="003B6F03">
        <w:rPr>
          <w:rFonts w:eastAsia="Times New Roman" w:cs="Times New Roman"/>
          <w:sz w:val="22"/>
          <w:szCs w:val="22"/>
          <w:lang w:val="pt-BR" w:eastAsia="vi-VN"/>
        </w:rPr>
        <w:t xml:space="preserve"> </w:t>
      </w:r>
    </w:p>
    <w:p w14:paraId="15FEF6B6" w14:textId="77777777" w:rsidR="00C45FD9" w:rsidRDefault="00C45FD9">
      <w:pPr>
        <w:spacing w:after="200" w:line="276" w:lineRule="auto"/>
        <w:rPr>
          <w:rFonts w:eastAsiaTheme="majorEastAsia" w:cs="Times New Roman"/>
          <w:b/>
          <w:bCs/>
          <w:caps/>
          <w:color w:val="000000" w:themeColor="text1"/>
          <w:sz w:val="22"/>
        </w:rPr>
      </w:pPr>
      <w:bookmarkStart w:id="16" w:name="_Toc131325064"/>
      <w:r>
        <w:rPr>
          <w:rFonts w:cs="Times New Roman"/>
        </w:rPr>
        <w:br w:type="page"/>
      </w:r>
    </w:p>
    <w:p w14:paraId="10FAEA69" w14:textId="58A39103" w:rsidR="00A73B27" w:rsidRPr="003B6F03" w:rsidRDefault="00094E11" w:rsidP="00F719C7">
      <w:pPr>
        <w:pStyle w:val="Heading1"/>
        <w:spacing w:line="340" w:lineRule="atLeast"/>
        <w:rPr>
          <w:rFonts w:ascii="Times New Roman" w:hAnsi="Times New Roman" w:cs="Times New Roman"/>
        </w:rPr>
      </w:pPr>
      <w:r w:rsidRPr="003B6F03">
        <w:rPr>
          <w:rFonts w:ascii="Times New Roman" w:hAnsi="Times New Roman" w:cs="Times New Roman"/>
        </w:rPr>
        <w:lastRenderedPageBreak/>
        <w:t>SUBJECTS</w:t>
      </w:r>
      <w:r w:rsidR="00797ABF" w:rsidRPr="003B6F03">
        <w:rPr>
          <w:rFonts w:ascii="Times New Roman" w:hAnsi="Times New Roman" w:cs="Times New Roman"/>
        </w:rPr>
        <w:t xml:space="preserve"> </w:t>
      </w:r>
      <w:r w:rsidR="00A73B27" w:rsidRPr="003B6F03">
        <w:rPr>
          <w:rFonts w:ascii="Times New Roman" w:hAnsi="Times New Roman" w:cs="Times New Roman"/>
        </w:rPr>
        <w:t>and research methods</w:t>
      </w:r>
      <w:bookmarkEnd w:id="16"/>
    </w:p>
    <w:p w14:paraId="04FF87A7" w14:textId="17E2D982" w:rsidR="00BD756E" w:rsidRPr="003B6F03" w:rsidRDefault="00BD756E" w:rsidP="00F719C7">
      <w:pPr>
        <w:pStyle w:val="Heading2"/>
        <w:spacing w:line="340" w:lineRule="atLeast"/>
        <w:rPr>
          <w:rFonts w:ascii="Times New Roman" w:hAnsi="Times New Roman" w:cs="Times New Roman"/>
        </w:rPr>
      </w:pPr>
      <w:bookmarkStart w:id="17" w:name="_Toc131325065"/>
      <w:r w:rsidRPr="003B6F03">
        <w:rPr>
          <w:rFonts w:ascii="Times New Roman" w:hAnsi="Times New Roman" w:cs="Times New Roman"/>
        </w:rPr>
        <w:t>Research subjects</w:t>
      </w:r>
      <w:bookmarkEnd w:id="17"/>
    </w:p>
    <w:p w14:paraId="77FF99AD" w14:textId="1C4818CF" w:rsidR="00533177" w:rsidRPr="003B6F03" w:rsidRDefault="00533177" w:rsidP="00F719C7">
      <w:pPr>
        <w:spacing w:line="340" w:lineRule="atLeast"/>
        <w:ind w:firstLine="720"/>
        <w:jc w:val="both"/>
        <w:rPr>
          <w:rFonts w:cs="Times New Roman"/>
          <w:sz w:val="22"/>
          <w:szCs w:val="22"/>
          <w:lang w:val="de-DE"/>
        </w:rPr>
      </w:pPr>
      <w:r w:rsidRPr="003B6F03">
        <w:rPr>
          <w:rFonts w:cs="Times New Roman"/>
          <w:sz w:val="22"/>
          <w:szCs w:val="22"/>
          <w:lang w:val="de-DE"/>
        </w:rPr>
        <w:t xml:space="preserve">Fibroblasts isolated from chronic wound tissue of patients with pressure ulcers and diabetic ulcers fully met the selection criteria. </w:t>
      </w:r>
      <w:r w:rsidR="003D729C" w:rsidRPr="003B6F03">
        <w:rPr>
          <w:rFonts w:cs="Times New Roman"/>
          <w:sz w:val="22"/>
          <w:szCs w:val="22"/>
          <w:lang w:val="de-DE"/>
        </w:rPr>
        <w:t>The healthy fibroblasts</w:t>
      </w:r>
      <w:r w:rsidRPr="003B6F03">
        <w:rPr>
          <w:rFonts w:cs="Times New Roman"/>
          <w:sz w:val="22"/>
          <w:szCs w:val="22"/>
          <w:lang w:val="de-DE"/>
        </w:rPr>
        <w:t xml:space="preserve"> us</w:t>
      </w:r>
      <w:r w:rsidR="003D729C" w:rsidRPr="003B6F03">
        <w:rPr>
          <w:rFonts w:cs="Times New Roman"/>
          <w:sz w:val="22"/>
          <w:szCs w:val="22"/>
          <w:lang w:val="de-DE"/>
        </w:rPr>
        <w:t>ed as the control group were fibroblasts</w:t>
      </w:r>
      <w:r w:rsidRPr="003B6F03">
        <w:rPr>
          <w:rFonts w:cs="Times New Roman"/>
          <w:sz w:val="22"/>
          <w:szCs w:val="22"/>
          <w:lang w:val="de-DE"/>
        </w:rPr>
        <w:t xml:space="preserve"> isolated from the residual part of full-thickness skin fragments of patients treated for burn sequelae.</w:t>
      </w:r>
    </w:p>
    <w:p w14:paraId="6559509E" w14:textId="4E1F14EB" w:rsidR="00533177" w:rsidRPr="003B6F03" w:rsidRDefault="00533177" w:rsidP="00F719C7">
      <w:pPr>
        <w:spacing w:line="340" w:lineRule="atLeast"/>
        <w:ind w:firstLine="720"/>
        <w:jc w:val="both"/>
        <w:rPr>
          <w:rFonts w:cs="Times New Roman"/>
          <w:sz w:val="22"/>
          <w:szCs w:val="22"/>
          <w:lang w:val="de-DE"/>
        </w:rPr>
      </w:pPr>
      <w:r w:rsidRPr="003B6F03">
        <w:rPr>
          <w:rFonts w:cs="Times New Roman"/>
          <w:sz w:val="22"/>
          <w:szCs w:val="22"/>
          <w:lang w:val="de-DE"/>
        </w:rPr>
        <w:t>30 white rabbits met experimental standards, healthy, agile, smooth white fur, no skin or digestive tract diseases, weight 2.2 - 2.7 kg</w:t>
      </w:r>
      <w:r w:rsidR="003D729C" w:rsidRPr="003B6F03">
        <w:rPr>
          <w:rFonts w:cs="Times New Roman"/>
          <w:sz w:val="22"/>
          <w:szCs w:val="22"/>
          <w:lang w:val="de-DE"/>
        </w:rPr>
        <w:t>.</w:t>
      </w:r>
    </w:p>
    <w:p w14:paraId="5EC5C191" w14:textId="506BAED5" w:rsidR="00BD756E" w:rsidRPr="003B6F03" w:rsidRDefault="003D729C" w:rsidP="00F719C7">
      <w:pPr>
        <w:pStyle w:val="Heading2"/>
        <w:spacing w:line="340" w:lineRule="atLeast"/>
        <w:rPr>
          <w:rFonts w:ascii="Times New Roman" w:hAnsi="Times New Roman" w:cs="Times New Roman"/>
        </w:rPr>
      </w:pPr>
      <w:bookmarkStart w:id="18" w:name="_Toc131325066"/>
      <w:r w:rsidRPr="003B6F03">
        <w:rPr>
          <w:rFonts w:ascii="Times New Roman" w:hAnsi="Times New Roman" w:cs="Times New Roman"/>
        </w:rPr>
        <w:t>E</w:t>
      </w:r>
      <w:r w:rsidR="00BD756E" w:rsidRPr="003B6F03">
        <w:rPr>
          <w:rFonts w:ascii="Times New Roman" w:hAnsi="Times New Roman" w:cs="Times New Roman"/>
        </w:rPr>
        <w:t>quipment</w:t>
      </w:r>
      <w:bookmarkEnd w:id="18"/>
    </w:p>
    <w:p w14:paraId="03AE60FF" w14:textId="1091F4F0" w:rsidR="00714B5D" w:rsidRPr="003B6F03" w:rsidRDefault="003D729C" w:rsidP="00F719C7">
      <w:pPr>
        <w:widowControl w:val="0"/>
        <w:spacing w:line="340" w:lineRule="atLeast"/>
        <w:ind w:firstLine="510"/>
        <w:jc w:val="both"/>
        <w:rPr>
          <w:rFonts w:eastAsia="Times New Roman" w:cs="Times New Roman"/>
          <w:sz w:val="22"/>
          <w:szCs w:val="22"/>
          <w:lang w:val="en-US" w:eastAsia="vi-VN"/>
        </w:rPr>
      </w:pPr>
      <w:r w:rsidRPr="003B6F03">
        <w:rPr>
          <w:rFonts w:eastAsia="Times New Roman" w:cs="Times New Roman"/>
          <w:sz w:val="22"/>
          <w:szCs w:val="22"/>
          <w:lang w:val="en-US" w:eastAsia="vi-VN"/>
        </w:rPr>
        <w:t>Low-power semiconductor laser device from the Institute of Materials Science - Vietnam Academy of Science and Technology</w:t>
      </w:r>
      <w:r w:rsidR="00E9755F" w:rsidRPr="003B6F03">
        <w:rPr>
          <w:rFonts w:eastAsia="Times New Roman" w:cs="Times New Roman"/>
          <w:sz w:val="22"/>
          <w:szCs w:val="22"/>
          <w:lang w:val="en-US" w:eastAsia="vi-VN"/>
        </w:rPr>
        <w:t>.</w:t>
      </w:r>
    </w:p>
    <w:p w14:paraId="53CBBFB2" w14:textId="513CF135" w:rsidR="00BD756E" w:rsidRPr="003B6F03" w:rsidRDefault="00427948" w:rsidP="00F719C7">
      <w:pPr>
        <w:pStyle w:val="Heading2"/>
        <w:spacing w:line="340" w:lineRule="atLeast"/>
        <w:rPr>
          <w:rFonts w:ascii="Times New Roman" w:hAnsi="Times New Roman" w:cs="Times New Roman"/>
        </w:rPr>
      </w:pPr>
      <w:bookmarkStart w:id="19" w:name="_Toc131325069"/>
      <w:r w:rsidRPr="003B6F03">
        <w:rPr>
          <w:rFonts w:ascii="Times New Roman" w:hAnsi="Times New Roman" w:cs="Times New Roman"/>
        </w:rPr>
        <w:t xml:space="preserve">Tools, chemicals </w:t>
      </w:r>
      <w:bookmarkEnd w:id="19"/>
    </w:p>
    <w:p w14:paraId="4A85FE2F" w14:textId="79D03476" w:rsidR="002928C6" w:rsidRPr="003B6F03" w:rsidRDefault="00427948" w:rsidP="00F719C7">
      <w:pPr>
        <w:widowControl w:val="0"/>
        <w:spacing w:line="340" w:lineRule="atLeast"/>
        <w:ind w:firstLine="510"/>
        <w:jc w:val="both"/>
        <w:rPr>
          <w:rFonts w:eastAsia="Times New Roman" w:cs="Times New Roman"/>
          <w:sz w:val="22"/>
          <w:szCs w:val="22"/>
          <w:lang w:val="en-US" w:eastAsia="vi-VN"/>
        </w:rPr>
      </w:pPr>
      <w:r w:rsidRPr="003B6F03">
        <w:rPr>
          <w:rFonts w:eastAsia="Times New Roman" w:cs="Times New Roman"/>
          <w:sz w:val="22"/>
          <w:szCs w:val="22"/>
          <w:lang w:val="en-US" w:eastAsia="vi-VN"/>
        </w:rPr>
        <w:t xml:space="preserve">Tools and chemicals up to laboratory standards </w:t>
      </w:r>
    </w:p>
    <w:p w14:paraId="370B2C57" w14:textId="77EDA716" w:rsidR="00C77506" w:rsidRPr="003B6F03" w:rsidRDefault="00BD756E" w:rsidP="00F719C7">
      <w:pPr>
        <w:pStyle w:val="Heading2"/>
        <w:spacing w:line="340" w:lineRule="atLeast"/>
        <w:rPr>
          <w:rFonts w:ascii="Times New Roman" w:hAnsi="Times New Roman" w:cs="Times New Roman"/>
        </w:rPr>
      </w:pPr>
      <w:bookmarkStart w:id="20" w:name="_Toc131325070"/>
      <w:r w:rsidRPr="003B6F03">
        <w:rPr>
          <w:rFonts w:ascii="Times New Roman" w:hAnsi="Times New Roman" w:cs="Times New Roman"/>
        </w:rPr>
        <w:t>Research Methods</w:t>
      </w:r>
      <w:bookmarkEnd w:id="20"/>
    </w:p>
    <w:p w14:paraId="568649FB" w14:textId="065BE2D2" w:rsidR="00B747C4" w:rsidRPr="003B6F03" w:rsidRDefault="00B66196" w:rsidP="00C45FD9">
      <w:pPr>
        <w:pStyle w:val="Heading3"/>
        <w:rPr>
          <w:rFonts w:hint="eastAsia"/>
        </w:rPr>
      </w:pPr>
      <w:bookmarkStart w:id="21" w:name="_Toc131325071"/>
      <w:r w:rsidRPr="003B6F03">
        <w:t>Evaluation of the ability to isolate fibroblasts from chronic wound tissue and the effects of low-level laser therapy on fibroblasts isolated from human chronic wound tissue</w:t>
      </w:r>
      <w:bookmarkEnd w:id="21"/>
    </w:p>
    <w:p w14:paraId="07E3EC1D" w14:textId="2094FA92" w:rsidR="00B66196" w:rsidRPr="003B6F03" w:rsidRDefault="00B66196" w:rsidP="00F719C7">
      <w:pPr>
        <w:widowControl w:val="0"/>
        <w:spacing w:line="340" w:lineRule="atLeast"/>
        <w:jc w:val="both"/>
        <w:rPr>
          <w:rFonts w:cs="Times New Roman"/>
          <w:spacing w:val="-4"/>
          <w:sz w:val="22"/>
          <w:szCs w:val="22"/>
        </w:rPr>
      </w:pPr>
      <w:r w:rsidRPr="003B6F03">
        <w:rPr>
          <w:rFonts w:cs="Times New Roman"/>
          <w:spacing w:val="-4"/>
          <w:sz w:val="22"/>
          <w:szCs w:val="22"/>
        </w:rPr>
        <w:t>2.4.1.1. Isolation of fibroblasts from chronic wound tissue</w:t>
      </w:r>
    </w:p>
    <w:p w14:paraId="566B78DE" w14:textId="2B8F3C3D" w:rsidR="00B66196" w:rsidRPr="003B6F03" w:rsidRDefault="00B66196" w:rsidP="00F719C7">
      <w:pPr>
        <w:widowControl w:val="0"/>
        <w:spacing w:line="340" w:lineRule="atLeast"/>
        <w:ind w:firstLine="568"/>
        <w:jc w:val="both"/>
        <w:rPr>
          <w:rFonts w:cs="Times New Roman"/>
          <w:spacing w:val="-4"/>
          <w:sz w:val="22"/>
          <w:szCs w:val="22"/>
        </w:rPr>
      </w:pPr>
      <w:r w:rsidRPr="003B6F03">
        <w:rPr>
          <w:rFonts w:cs="Times New Roman"/>
          <w:spacing w:val="-4"/>
          <w:sz w:val="22"/>
          <w:szCs w:val="22"/>
        </w:rPr>
        <w:t>Biopsy of 60 tissue samples from 10 pressure ulcers and 10 diabetic ulcers at 3 different locations: location 1 (wound base), location 2 (wound edge) and location 3 (healed skin adjacent to the wound) to isolate fibroblasts and compare with the process of culturing and isolating healthy fibroblast</w:t>
      </w:r>
      <w:r w:rsidR="0002137F" w:rsidRPr="003B6F03">
        <w:rPr>
          <w:rFonts w:cs="Times New Roman"/>
          <w:spacing w:val="-4"/>
          <w:sz w:val="22"/>
          <w:szCs w:val="22"/>
        </w:rPr>
        <w:t>s</w:t>
      </w:r>
      <w:r w:rsidRPr="003B6F03">
        <w:rPr>
          <w:rFonts w:cs="Times New Roman"/>
          <w:spacing w:val="-4"/>
          <w:sz w:val="22"/>
          <w:szCs w:val="22"/>
        </w:rPr>
        <w:t>.</w:t>
      </w:r>
    </w:p>
    <w:p w14:paraId="46F3A02F" w14:textId="6DF65701" w:rsidR="00B66196" w:rsidRPr="003B6F03" w:rsidRDefault="00B66196" w:rsidP="00F719C7">
      <w:pPr>
        <w:widowControl w:val="0"/>
        <w:spacing w:line="340" w:lineRule="atLeast"/>
        <w:ind w:firstLine="568"/>
        <w:jc w:val="both"/>
        <w:rPr>
          <w:rFonts w:cs="Times New Roman"/>
          <w:spacing w:val="-4"/>
          <w:sz w:val="22"/>
          <w:szCs w:val="22"/>
        </w:rPr>
      </w:pPr>
      <w:r w:rsidRPr="003B6F03">
        <w:rPr>
          <w:rFonts w:cs="Times New Roman"/>
          <w:spacing w:val="-4"/>
          <w:sz w:val="22"/>
          <w:szCs w:val="22"/>
        </w:rPr>
        <w:t>Evaluation: Growth ability, fibroblast growth time, isolation time through generations P1, P2, P</w:t>
      </w:r>
      <w:r w:rsidR="0002137F" w:rsidRPr="003B6F03">
        <w:rPr>
          <w:rFonts w:cs="Times New Roman"/>
          <w:spacing w:val="-4"/>
          <w:sz w:val="22"/>
          <w:szCs w:val="22"/>
        </w:rPr>
        <w:t>3 and multiplication</w:t>
      </w:r>
      <w:r w:rsidRPr="003B6F03">
        <w:rPr>
          <w:rFonts w:cs="Times New Roman"/>
          <w:spacing w:val="-4"/>
          <w:sz w:val="22"/>
          <w:szCs w:val="22"/>
        </w:rPr>
        <w:t xml:space="preserve"> ability of fibroblast isolated at culture sites and compared with fibroblasts iso</w:t>
      </w:r>
      <w:r w:rsidR="0002137F" w:rsidRPr="003B6F03">
        <w:rPr>
          <w:rFonts w:cs="Times New Roman"/>
          <w:spacing w:val="-4"/>
          <w:sz w:val="22"/>
          <w:szCs w:val="22"/>
        </w:rPr>
        <w:t xml:space="preserve">lated from </w:t>
      </w:r>
      <w:r w:rsidR="0002137F" w:rsidRPr="003B6F03">
        <w:rPr>
          <w:rFonts w:cs="Times New Roman"/>
          <w:spacing w:val="-4"/>
          <w:sz w:val="22"/>
          <w:szCs w:val="22"/>
        </w:rPr>
        <w:lastRenderedPageBreak/>
        <w:t>healthy tissue</w:t>
      </w:r>
      <w:r w:rsidRPr="003B6F03">
        <w:rPr>
          <w:rFonts w:cs="Times New Roman"/>
          <w:spacing w:val="-4"/>
          <w:sz w:val="22"/>
          <w:szCs w:val="22"/>
        </w:rPr>
        <w:t>. Evaluation of proliferation and migration of P3 generation fibroblasts isolated from chronic wound tissue and healthy tissue (control).</w:t>
      </w:r>
    </w:p>
    <w:p w14:paraId="224D2167" w14:textId="4EEE84FB" w:rsidR="00B66196" w:rsidRPr="003B6F03" w:rsidRDefault="00B66196" w:rsidP="00F719C7">
      <w:pPr>
        <w:widowControl w:val="0"/>
        <w:spacing w:line="340" w:lineRule="atLeast"/>
        <w:jc w:val="both"/>
        <w:rPr>
          <w:rFonts w:cs="Times New Roman"/>
          <w:spacing w:val="-4"/>
          <w:sz w:val="22"/>
          <w:szCs w:val="22"/>
        </w:rPr>
      </w:pPr>
      <w:r w:rsidRPr="003B6F03">
        <w:rPr>
          <w:rFonts w:cs="Times New Roman"/>
          <w:spacing w:val="-4"/>
          <w:sz w:val="22"/>
          <w:szCs w:val="22"/>
        </w:rPr>
        <w:t>2.4.1.2. Evalua</w:t>
      </w:r>
      <w:r w:rsidR="0002137F" w:rsidRPr="003B6F03">
        <w:rPr>
          <w:rFonts w:cs="Times New Roman"/>
          <w:spacing w:val="-4"/>
          <w:sz w:val="22"/>
          <w:szCs w:val="22"/>
        </w:rPr>
        <w:t>tion of the effects of low-level</w:t>
      </w:r>
      <w:r w:rsidRPr="003B6F03">
        <w:rPr>
          <w:rFonts w:cs="Times New Roman"/>
          <w:spacing w:val="-4"/>
          <w:sz w:val="22"/>
          <w:szCs w:val="22"/>
        </w:rPr>
        <w:t xml:space="preserve"> laser </w:t>
      </w:r>
      <w:r w:rsidR="0002137F" w:rsidRPr="003B6F03">
        <w:rPr>
          <w:rFonts w:cs="Times New Roman"/>
          <w:spacing w:val="-4"/>
          <w:sz w:val="22"/>
          <w:szCs w:val="22"/>
        </w:rPr>
        <w:t xml:space="preserve">therapy </w:t>
      </w:r>
      <w:r w:rsidRPr="003B6F03">
        <w:rPr>
          <w:rFonts w:cs="Times New Roman"/>
          <w:spacing w:val="-4"/>
          <w:sz w:val="22"/>
          <w:szCs w:val="22"/>
        </w:rPr>
        <w:t>on fibroblasts isolated from human chronic wound tissue</w:t>
      </w:r>
    </w:p>
    <w:p w14:paraId="69F70852" w14:textId="276D4248" w:rsidR="0002137F" w:rsidRPr="003B6F03" w:rsidRDefault="0002137F" w:rsidP="00F719C7">
      <w:pPr>
        <w:widowControl w:val="0"/>
        <w:spacing w:line="340" w:lineRule="atLeast"/>
        <w:ind w:firstLine="568"/>
        <w:jc w:val="both"/>
        <w:rPr>
          <w:rFonts w:cs="Times New Roman"/>
          <w:spacing w:val="-4"/>
          <w:sz w:val="22"/>
          <w:szCs w:val="22"/>
        </w:rPr>
      </w:pPr>
      <w:r w:rsidRPr="003B6F03">
        <w:rPr>
          <w:rFonts w:cs="Times New Roman"/>
          <w:spacing w:val="-4"/>
          <w:sz w:val="22"/>
          <w:szCs w:val="22"/>
        </w:rPr>
        <w:t>Using fibroblasts isolated from P3 generation chronic wound tissue to evaluate the effects of LLLT (with an energy level of 3J/cm</w:t>
      </w:r>
      <w:r w:rsidRPr="003B6F03">
        <w:rPr>
          <w:rFonts w:cs="Times New Roman"/>
          <w:spacing w:val="-4"/>
          <w:sz w:val="22"/>
          <w:szCs w:val="22"/>
          <w:vertAlign w:val="superscript"/>
        </w:rPr>
        <w:t>2</w:t>
      </w:r>
      <w:r w:rsidRPr="003B6F03">
        <w:rPr>
          <w:rFonts w:cs="Times New Roman"/>
          <w:spacing w:val="-4"/>
          <w:sz w:val="22"/>
          <w:szCs w:val="22"/>
        </w:rPr>
        <w:t xml:space="preserve"> at 4 different wavelength</w:t>
      </w:r>
      <w:r w:rsidR="00844079" w:rsidRPr="003B6F03">
        <w:rPr>
          <w:rFonts w:cs="Times New Roman"/>
          <w:spacing w:val="-4"/>
          <w:sz w:val="22"/>
          <w:szCs w:val="22"/>
        </w:rPr>
        <w:t>s: 670, 780, 805 and 980nm) on p</w:t>
      </w:r>
      <w:r w:rsidRPr="003B6F03">
        <w:rPr>
          <w:rFonts w:cs="Times New Roman"/>
          <w:spacing w:val="-4"/>
          <w:sz w:val="22"/>
          <w:szCs w:val="22"/>
        </w:rPr>
        <w:t>roliferation and migration of cultured fibroblasts (study group) and compared with healthy P3 generation fibroblasts (control).</w:t>
      </w:r>
    </w:p>
    <w:p w14:paraId="1AEF139F" w14:textId="4D54AFF8" w:rsidR="0002137F" w:rsidRDefault="0002137F" w:rsidP="00F719C7">
      <w:pPr>
        <w:widowControl w:val="0"/>
        <w:spacing w:line="340" w:lineRule="atLeast"/>
        <w:ind w:firstLine="568"/>
        <w:jc w:val="both"/>
        <w:rPr>
          <w:rFonts w:cs="Times New Roman"/>
          <w:spacing w:val="-4"/>
          <w:sz w:val="22"/>
          <w:szCs w:val="22"/>
        </w:rPr>
      </w:pPr>
      <w:r w:rsidRPr="003B6F03">
        <w:rPr>
          <w:rFonts w:cs="Times New Roman"/>
          <w:spacing w:val="-4"/>
          <w:sz w:val="22"/>
          <w:szCs w:val="22"/>
        </w:rPr>
        <w:t xml:space="preserve">Evaluation criteria: Morphology of cell structure through inverted microscope, </w:t>
      </w:r>
      <w:r w:rsidRPr="003B6F03">
        <w:rPr>
          <w:rFonts w:cs="Times New Roman"/>
          <w:i/>
          <w:spacing w:val="-4"/>
          <w:sz w:val="22"/>
          <w:szCs w:val="22"/>
        </w:rPr>
        <w:t>in vitro</w:t>
      </w:r>
      <w:r w:rsidRPr="003B6F03">
        <w:rPr>
          <w:rFonts w:cs="Times New Roman"/>
          <w:spacing w:val="-4"/>
          <w:sz w:val="22"/>
          <w:szCs w:val="22"/>
        </w:rPr>
        <w:t xml:space="preserve"> wound healing time and number of cells collected in the study group and control group</w:t>
      </w:r>
      <w:r w:rsidR="00844079" w:rsidRPr="003B6F03">
        <w:rPr>
          <w:rFonts w:cs="Times New Roman"/>
          <w:spacing w:val="-4"/>
          <w:sz w:val="22"/>
          <w:szCs w:val="22"/>
        </w:rPr>
        <w:t>.</w:t>
      </w:r>
    </w:p>
    <w:p w14:paraId="7FB70533" w14:textId="1AFCED49" w:rsidR="00F201B1" w:rsidRPr="003B6F03" w:rsidRDefault="00F201B1" w:rsidP="00F719C7">
      <w:pPr>
        <w:widowControl w:val="0"/>
        <w:spacing w:line="340" w:lineRule="atLeast"/>
        <w:ind w:firstLine="568"/>
        <w:jc w:val="both"/>
        <w:rPr>
          <w:rFonts w:cs="Times New Roman"/>
          <w:spacing w:val="-4"/>
          <w:sz w:val="22"/>
          <w:szCs w:val="22"/>
        </w:rPr>
      </w:pPr>
      <w:r w:rsidRPr="00F201B1">
        <w:rPr>
          <w:rFonts w:cs="Times New Roman"/>
          <w:spacing w:val="-4"/>
          <w:sz w:val="22"/>
          <w:szCs w:val="22"/>
        </w:rPr>
        <w:t xml:space="preserve">Research location: </w:t>
      </w:r>
      <w:r w:rsidRPr="00196601">
        <w:rPr>
          <w:rFonts w:cs="Times New Roman"/>
          <w:spacing w:val="-4"/>
          <w:sz w:val="22"/>
          <w:szCs w:val="22"/>
        </w:rPr>
        <w:t>Applied Research Laboratory</w:t>
      </w:r>
      <w:r w:rsidRPr="00F201B1">
        <w:rPr>
          <w:rFonts w:cs="Times New Roman"/>
          <w:spacing w:val="-4"/>
          <w:sz w:val="22"/>
          <w:szCs w:val="22"/>
        </w:rPr>
        <w:t>, Wound Healing Center, National Burn Hospital</w:t>
      </w:r>
      <w:r>
        <w:rPr>
          <w:rFonts w:cs="Times New Roman"/>
          <w:spacing w:val="-4"/>
          <w:sz w:val="22"/>
          <w:szCs w:val="22"/>
        </w:rPr>
        <w:t>.</w:t>
      </w:r>
    </w:p>
    <w:p w14:paraId="04E8A15C" w14:textId="1ED11D14" w:rsidR="006A25C5" w:rsidRPr="003B6F03" w:rsidRDefault="00844079" w:rsidP="00C45FD9">
      <w:pPr>
        <w:pStyle w:val="Heading3"/>
        <w:rPr>
          <w:rFonts w:hint="eastAsia"/>
        </w:rPr>
      </w:pPr>
      <w:r w:rsidRPr="003B6F03">
        <w:t xml:space="preserve">Effectiveness of low-level laser therapy on acute wound healing in experimental animals    </w:t>
      </w:r>
    </w:p>
    <w:p w14:paraId="43FB0416" w14:textId="172DE274" w:rsidR="00FB4056" w:rsidRPr="003B6F03" w:rsidRDefault="00844079" w:rsidP="00F719C7">
      <w:pPr>
        <w:widowControl w:val="0"/>
        <w:spacing w:line="340" w:lineRule="atLeast"/>
        <w:ind w:firstLine="720"/>
        <w:jc w:val="both"/>
        <w:rPr>
          <w:rFonts w:cs="Times New Roman"/>
          <w:sz w:val="22"/>
          <w:szCs w:val="22"/>
        </w:rPr>
      </w:pPr>
      <w:r w:rsidRPr="003B6F03">
        <w:rPr>
          <w:rFonts w:cs="Times New Roman"/>
          <w:sz w:val="22"/>
          <w:szCs w:val="22"/>
        </w:rPr>
        <w:t xml:space="preserve">Create experimental wounds on 30 rabbits with 60 wounds (each rabbit creates 2 wounds on the back, circular 2R = 4cm and symmetrical across the spine). Divide the rabbit wound into two areas: area A (study area) treated with LLLT and area B is the control area (no </w:t>
      </w:r>
      <w:r w:rsidR="00796200">
        <w:rPr>
          <w:rFonts w:cs="Times New Roman"/>
          <w:sz w:val="22"/>
          <w:szCs w:val="22"/>
        </w:rPr>
        <w:t>laser</w:t>
      </w:r>
      <w:r w:rsidRPr="003B6F03">
        <w:rPr>
          <w:rFonts w:cs="Times New Roman"/>
          <w:sz w:val="22"/>
          <w:szCs w:val="22"/>
        </w:rPr>
        <w:t xml:space="preserve"> treatment). </w:t>
      </w:r>
      <w:r w:rsidR="00796200" w:rsidRPr="00796200">
        <w:rPr>
          <w:rFonts w:cs="Times New Roman"/>
          <w:sz w:val="22"/>
          <w:szCs w:val="22"/>
        </w:rPr>
        <w:t>Set up the low-power laser device at an energy density of 3J/cm</w:t>
      </w:r>
      <w:r w:rsidR="00796200" w:rsidRPr="00796200">
        <w:rPr>
          <w:rFonts w:cs="Times New Roman"/>
          <w:sz w:val="22"/>
          <w:szCs w:val="22"/>
          <w:vertAlign w:val="superscript"/>
        </w:rPr>
        <w:t>2</w:t>
      </w:r>
      <w:r w:rsidR="00796200" w:rsidRPr="00796200">
        <w:rPr>
          <w:rFonts w:cs="Times New Roman"/>
          <w:sz w:val="22"/>
          <w:szCs w:val="22"/>
        </w:rPr>
        <w:t xml:space="preserve">, wavelength of 780nm. Conduct perpendicular projection, 3.5cm away from the wound surface and immediately after creating the wound with an exposure time of 72 seconds, </w:t>
      </w:r>
      <w:r w:rsidR="00796200" w:rsidRPr="003B6F03">
        <w:rPr>
          <w:rFonts w:cs="Times New Roman"/>
          <w:sz w:val="22"/>
          <w:szCs w:val="22"/>
        </w:rPr>
        <w:t xml:space="preserve">once a day </w:t>
      </w:r>
      <w:r w:rsidR="00796200" w:rsidRPr="00796200">
        <w:rPr>
          <w:rFonts w:cs="Times New Roman"/>
          <w:sz w:val="22"/>
          <w:szCs w:val="22"/>
        </w:rPr>
        <w:t>until the lesion is completely epithelialized</w:t>
      </w:r>
      <w:r w:rsidRPr="003B6F03">
        <w:rPr>
          <w:rFonts w:cs="Times New Roman"/>
          <w:sz w:val="22"/>
          <w:szCs w:val="22"/>
        </w:rPr>
        <w:t>. Wounds in both areas A and B are changed once a day according to the procedure until the lesions heal.</w:t>
      </w:r>
    </w:p>
    <w:p w14:paraId="0A197218" w14:textId="77777777" w:rsidR="00FB4056" w:rsidRPr="003B6F03" w:rsidRDefault="00844079" w:rsidP="00F719C7">
      <w:pPr>
        <w:widowControl w:val="0"/>
        <w:spacing w:line="340" w:lineRule="atLeast"/>
        <w:ind w:firstLine="720"/>
        <w:jc w:val="both"/>
        <w:rPr>
          <w:rFonts w:cs="Times New Roman"/>
          <w:sz w:val="22"/>
          <w:szCs w:val="22"/>
        </w:rPr>
      </w:pPr>
      <w:r w:rsidRPr="003B6F03">
        <w:rPr>
          <w:rFonts w:cs="Times New Roman"/>
          <w:sz w:val="22"/>
          <w:szCs w:val="22"/>
        </w:rPr>
        <w:lastRenderedPageBreak/>
        <w:t xml:space="preserve">Whole body research criteria: rabbit's ability to eat, digest, live, move, rabbit weight, hematological and biochemical tests. </w:t>
      </w:r>
    </w:p>
    <w:p w14:paraId="4E1E34A4" w14:textId="4A5CEF6A" w:rsidR="00FB4056" w:rsidRDefault="00844079" w:rsidP="00F719C7">
      <w:pPr>
        <w:widowControl w:val="0"/>
        <w:spacing w:line="340" w:lineRule="atLeast"/>
        <w:ind w:firstLine="720"/>
        <w:jc w:val="both"/>
        <w:rPr>
          <w:rFonts w:cs="Times New Roman"/>
          <w:sz w:val="22"/>
          <w:szCs w:val="22"/>
        </w:rPr>
      </w:pPr>
      <w:r w:rsidRPr="003B6F03">
        <w:rPr>
          <w:rFonts w:cs="Times New Roman"/>
          <w:sz w:val="22"/>
          <w:szCs w:val="22"/>
        </w:rPr>
        <w:t>On-site assessment criteria: wound development: inflammation, congestion, exudate, allergy, appearance of granular tissue, wound area, epithelialization process, wound area calculation, wound healing speed. Bacterial culture at the wound site, tissue biopsy for microscopic assessment (damaged tissue morphology, number of inflammatory cells, new blood vessels and fibroblasts),</w:t>
      </w:r>
      <w:r w:rsidR="00C77506" w:rsidRPr="003B6F03">
        <w:rPr>
          <w:rFonts w:cs="Times New Roman"/>
          <w:sz w:val="22"/>
          <w:szCs w:val="22"/>
        </w:rPr>
        <w:t xml:space="preserve"> Immunohistochemical staining with CD34 and SMA markers evaluated blood vessels and fibroblast</w:t>
      </w:r>
      <w:r w:rsidRPr="003B6F03">
        <w:rPr>
          <w:rFonts w:cs="Times New Roman"/>
          <w:sz w:val="22"/>
          <w:szCs w:val="22"/>
        </w:rPr>
        <w:t>. Ultrastructural morphological examination of wound tissue on transmission electron microscope (TEM) reads microscopic damage</w:t>
      </w:r>
      <w:r w:rsidR="00F201B1">
        <w:rPr>
          <w:rFonts w:cs="Times New Roman"/>
          <w:sz w:val="22"/>
          <w:szCs w:val="22"/>
        </w:rPr>
        <w:t>.</w:t>
      </w:r>
    </w:p>
    <w:p w14:paraId="37EE41BE" w14:textId="502E2A4B" w:rsidR="00F201B1" w:rsidRPr="003B6F03" w:rsidRDefault="00F201B1" w:rsidP="00F719C7">
      <w:pPr>
        <w:widowControl w:val="0"/>
        <w:spacing w:line="340" w:lineRule="atLeast"/>
        <w:ind w:firstLine="720"/>
        <w:jc w:val="both"/>
        <w:rPr>
          <w:rFonts w:cs="Times New Roman"/>
          <w:sz w:val="22"/>
          <w:szCs w:val="22"/>
          <w:lang w:val="pt-BR"/>
        </w:rPr>
      </w:pPr>
      <w:r w:rsidRPr="00F201B1">
        <w:rPr>
          <w:rFonts w:cs="Times New Roman"/>
          <w:sz w:val="22"/>
          <w:szCs w:val="22"/>
          <w:lang w:val="pt-BR"/>
        </w:rPr>
        <w:t>Research location: Pharmacology Department - Pharmacy Training Institute - Military Medical Academy.</w:t>
      </w:r>
    </w:p>
    <w:p w14:paraId="1344CD26" w14:textId="607E8D16" w:rsidR="00FB4056" w:rsidRPr="003B6F03" w:rsidRDefault="00FE4BEF" w:rsidP="00F719C7">
      <w:pPr>
        <w:pStyle w:val="Heading2"/>
        <w:spacing w:line="340" w:lineRule="atLeast"/>
        <w:rPr>
          <w:rFonts w:ascii="Times New Roman" w:hAnsi="Times New Roman" w:cs="Times New Roman"/>
        </w:rPr>
      </w:pPr>
      <w:bookmarkStart w:id="22" w:name="_Toc131325080"/>
      <w:r w:rsidRPr="003B6F03">
        <w:rPr>
          <w:rFonts w:ascii="Times New Roman" w:hAnsi="Times New Roman" w:cs="Times New Roman"/>
        </w:rPr>
        <w:t>Data processing methods</w:t>
      </w:r>
      <w:bookmarkEnd w:id="22"/>
    </w:p>
    <w:p w14:paraId="033AA474" w14:textId="020A90D9" w:rsidR="00FB4056" w:rsidRPr="003B6F03" w:rsidRDefault="00FB4056" w:rsidP="00F719C7">
      <w:pPr>
        <w:widowControl w:val="0"/>
        <w:spacing w:line="340" w:lineRule="atLeast"/>
        <w:ind w:firstLine="450"/>
        <w:jc w:val="both"/>
        <w:rPr>
          <w:rFonts w:cs="Times New Roman"/>
          <w:sz w:val="22"/>
          <w:szCs w:val="22"/>
          <w:lang w:val="pt-BR"/>
        </w:rPr>
      </w:pPr>
      <w:r w:rsidRPr="003B6F03">
        <w:rPr>
          <w:rFonts w:cs="Times New Roman"/>
          <w:sz w:val="22"/>
          <w:szCs w:val="22"/>
          <w:lang w:val="pt-BR"/>
        </w:rPr>
        <w:t>The research results were processed using SPSS 22 statistical software. All the above tests were used with 95% confidence and were concluded to be significantly different when p&lt;0.05.</w:t>
      </w:r>
    </w:p>
    <w:p w14:paraId="29F85040" w14:textId="77777777" w:rsidR="00395202" w:rsidRPr="003B6F03" w:rsidRDefault="00395202" w:rsidP="00F719C7">
      <w:pPr>
        <w:widowControl w:val="0"/>
        <w:spacing w:line="340" w:lineRule="atLeast"/>
        <w:ind w:firstLine="450"/>
        <w:jc w:val="both"/>
        <w:rPr>
          <w:rFonts w:cs="Times New Roman"/>
          <w:sz w:val="22"/>
          <w:szCs w:val="22"/>
          <w:lang w:val="pt-BR"/>
        </w:rPr>
      </w:pPr>
    </w:p>
    <w:p w14:paraId="7249B571" w14:textId="77777777" w:rsidR="00C45FD9" w:rsidRDefault="00C45FD9">
      <w:pPr>
        <w:spacing w:after="200" w:line="276" w:lineRule="auto"/>
        <w:rPr>
          <w:rFonts w:eastAsiaTheme="majorEastAsia" w:cs="Times New Roman"/>
          <w:b/>
          <w:bCs/>
          <w:caps/>
          <w:color w:val="000000" w:themeColor="text1"/>
          <w:sz w:val="22"/>
        </w:rPr>
      </w:pPr>
      <w:bookmarkStart w:id="23" w:name="_Toc131325081"/>
      <w:r>
        <w:rPr>
          <w:rFonts w:cs="Times New Roman"/>
        </w:rPr>
        <w:br w:type="page"/>
      </w:r>
    </w:p>
    <w:p w14:paraId="550C4AA3" w14:textId="714B56B1" w:rsidR="00BD756E" w:rsidRPr="003B6F03" w:rsidRDefault="00BD756E" w:rsidP="00F719C7">
      <w:pPr>
        <w:pStyle w:val="Heading1"/>
        <w:spacing w:line="340" w:lineRule="atLeast"/>
        <w:rPr>
          <w:rFonts w:ascii="Times New Roman" w:hAnsi="Times New Roman" w:cs="Times New Roman"/>
        </w:rPr>
      </w:pPr>
      <w:r w:rsidRPr="003B6F03">
        <w:rPr>
          <w:rFonts w:ascii="Times New Roman" w:hAnsi="Times New Roman" w:cs="Times New Roman"/>
        </w:rPr>
        <w:lastRenderedPageBreak/>
        <w:t>Research results</w:t>
      </w:r>
      <w:bookmarkEnd w:id="23"/>
    </w:p>
    <w:p w14:paraId="53982408" w14:textId="5053AAC4" w:rsidR="0032326F" w:rsidRPr="003B6F03" w:rsidRDefault="00FB4056" w:rsidP="00F719C7">
      <w:pPr>
        <w:pStyle w:val="Heading2"/>
        <w:spacing w:line="340" w:lineRule="atLeast"/>
        <w:rPr>
          <w:rFonts w:ascii="Times New Roman" w:hAnsi="Times New Roman" w:cs="Times New Roman"/>
        </w:rPr>
      </w:pPr>
      <w:bookmarkStart w:id="24" w:name="_Toc131325082"/>
      <w:r w:rsidRPr="003B6F03">
        <w:rPr>
          <w:rFonts w:ascii="Times New Roman" w:hAnsi="Times New Roman" w:cs="Times New Roman"/>
        </w:rPr>
        <w:t>Evaluation of the ability to isolate fibroblasts from chronic wound tissue and the effects of low-level laser therapy on fibroblasts isolated from human chronic wound tissue</w:t>
      </w:r>
      <w:bookmarkEnd w:id="24"/>
      <w:r w:rsidR="0066485A" w:rsidRPr="003B6F03">
        <w:rPr>
          <w:rFonts w:ascii="Times New Roman" w:hAnsi="Times New Roman" w:cs="Times New Roman"/>
          <w:lang w:val="en-US"/>
        </w:rPr>
        <w:t xml:space="preserve"> </w:t>
      </w:r>
    </w:p>
    <w:p w14:paraId="48F41F85" w14:textId="6A23D894" w:rsidR="00FB4056" w:rsidRPr="003B6F03" w:rsidRDefault="00FB4056" w:rsidP="00C45FD9">
      <w:pPr>
        <w:pStyle w:val="Heading3"/>
        <w:rPr>
          <w:rFonts w:hint="eastAsia"/>
        </w:rPr>
      </w:pPr>
      <w:bookmarkStart w:id="25" w:name="_Toc135488448"/>
      <w:bookmarkStart w:id="26" w:name="_Toc135488514"/>
      <w:bookmarkStart w:id="27" w:name="_Toc138144619"/>
      <w:r w:rsidRPr="003B6F03">
        <w:t xml:space="preserve">Some patient characteristics and chronic ulcers </w:t>
      </w:r>
      <w:bookmarkStart w:id="28" w:name="_Toc138190253"/>
      <w:bookmarkStart w:id="29" w:name="_Hlk132660905"/>
      <w:bookmarkEnd w:id="25"/>
      <w:bookmarkEnd w:id="26"/>
      <w:bookmarkEnd w:id="27"/>
    </w:p>
    <w:p w14:paraId="6A639139" w14:textId="445A7242" w:rsidR="00FB4056" w:rsidRPr="003B6F03" w:rsidRDefault="00FB4056" w:rsidP="00F719C7">
      <w:pPr>
        <w:widowControl w:val="0"/>
        <w:spacing w:line="340" w:lineRule="atLeast"/>
        <w:ind w:firstLine="450"/>
        <w:jc w:val="both"/>
        <w:rPr>
          <w:rFonts w:cs="Times New Roman"/>
          <w:sz w:val="22"/>
          <w:szCs w:val="22"/>
        </w:rPr>
      </w:pPr>
      <w:r w:rsidRPr="003B6F03">
        <w:rPr>
          <w:rFonts w:cs="Times New Roman"/>
          <w:sz w:val="22"/>
          <w:szCs w:val="22"/>
        </w:rPr>
        <w:t>The average age of the diabetic ulcer patient group was higher than the pressure ulcer group, and the average ulcer duration in both groups was over 6 weeks. Pressure ulcers occur at the coccygeal and trochanter sites and have an area of ≤ 1%. Diabetic ulcers are common on the lower limbs and have an area &lt; 5%.</w:t>
      </w:r>
    </w:p>
    <w:p w14:paraId="4B6B43CC" w14:textId="77197E9F" w:rsidR="00C2283A" w:rsidRPr="003B6F03" w:rsidRDefault="00C2283A" w:rsidP="00C45FD9">
      <w:pPr>
        <w:pStyle w:val="Heading3"/>
        <w:rPr>
          <w:rFonts w:hint="eastAsia"/>
        </w:rPr>
      </w:pPr>
      <w:bookmarkStart w:id="30" w:name="_Toc135488449"/>
      <w:bookmarkStart w:id="31" w:name="_Toc135488515"/>
      <w:bookmarkStart w:id="32" w:name="_Toc138144620"/>
      <w:bookmarkEnd w:id="28"/>
      <w:bookmarkEnd w:id="29"/>
      <w:r w:rsidRPr="003B6F03">
        <w:t>Results of fibroblast isolation and proliferation</w:t>
      </w:r>
    </w:p>
    <w:p w14:paraId="5F25A93D" w14:textId="546FEC04" w:rsidR="00C2283A" w:rsidRPr="003B6F03" w:rsidRDefault="00C2283A" w:rsidP="00F719C7">
      <w:pPr>
        <w:widowControl w:val="0"/>
        <w:spacing w:line="340" w:lineRule="atLeast"/>
        <w:ind w:firstLine="450"/>
        <w:jc w:val="both"/>
        <w:rPr>
          <w:rFonts w:cs="Times New Roman"/>
          <w:sz w:val="22"/>
          <w:szCs w:val="22"/>
          <w:lang w:val="pt-BR"/>
        </w:rPr>
      </w:pPr>
      <w:r w:rsidRPr="003B6F03">
        <w:rPr>
          <w:rFonts w:cs="Times New Roman"/>
          <w:sz w:val="22"/>
          <w:szCs w:val="22"/>
          <w:lang w:val="pt-BR"/>
        </w:rPr>
        <w:t>Skin samples at different locations grew fibroblasts, however, the multiplication ability of fibroblasts at location 1 was the poorest and could not be isolated to the P3 generation. Fibroblasts in positions 2 and 3 have good proliferation ability, can be isolated to generations P3, P4, P5 and did not change morphology. Among them, position 3 fibroblasts are the best in both the pressure ulcer group and the diabetic ulcer group.</w:t>
      </w:r>
    </w:p>
    <w:bookmarkEnd w:id="30"/>
    <w:bookmarkEnd w:id="31"/>
    <w:bookmarkEnd w:id="32"/>
    <w:p w14:paraId="770EAC86" w14:textId="77777777" w:rsidR="00395202" w:rsidRPr="003B6F03" w:rsidRDefault="00395202" w:rsidP="00C45FD9">
      <w:pPr>
        <w:pStyle w:val="Heading3"/>
        <w:rPr>
          <w:rFonts w:hint="eastAsia"/>
        </w:rPr>
      </w:pPr>
      <w:r w:rsidRPr="003B6F03">
        <w:t xml:space="preserve">Evaluation of Passage 3 generation cultured fibroblast proliferation of tissue samples at the wound edge and healed skin adjacent to the wound   </w:t>
      </w:r>
    </w:p>
    <w:p w14:paraId="02887E03" w14:textId="365E53AF" w:rsidR="00395202" w:rsidRPr="003B6F03" w:rsidRDefault="00395202" w:rsidP="00F719C7">
      <w:pPr>
        <w:spacing w:line="340" w:lineRule="atLeast"/>
        <w:ind w:firstLine="720"/>
        <w:jc w:val="both"/>
        <w:rPr>
          <w:rFonts w:cs="Times New Roman"/>
          <w:sz w:val="22"/>
          <w:szCs w:val="22"/>
          <w:lang w:val="de-DE"/>
        </w:rPr>
      </w:pPr>
      <w:r w:rsidRPr="003B6F03">
        <w:rPr>
          <w:rFonts w:cs="Times New Roman"/>
          <w:sz w:val="22"/>
          <w:szCs w:val="22"/>
          <w:lang w:val="de-DE"/>
        </w:rPr>
        <w:t xml:space="preserve">Cell morphology did not change. The number of cells in positions 2 and 3 proliferated less than the control group (p&lt;0.05) and there was no difference between positions 2 and 3 (p&gt;0.05). </w:t>
      </w:r>
    </w:p>
    <w:p w14:paraId="6CCD6847" w14:textId="77777777" w:rsidR="00395202" w:rsidRPr="00C45FD9" w:rsidRDefault="00395202" w:rsidP="00C45FD9">
      <w:pPr>
        <w:pStyle w:val="Heading3"/>
        <w:rPr>
          <w:rFonts w:hint="eastAsia"/>
        </w:rPr>
      </w:pPr>
      <w:r w:rsidRPr="00C45FD9">
        <w:lastRenderedPageBreak/>
        <w:t>Evaluation of the migration of cultured Passage 3 fibroblasts of tissue samples at the wound edge and healed skin adjacent to the wound</w:t>
      </w:r>
    </w:p>
    <w:p w14:paraId="4A8D0AFC" w14:textId="6AC91D1A" w:rsidR="00395202" w:rsidRPr="003B6F03" w:rsidRDefault="00395202" w:rsidP="000A7E6C">
      <w:pPr>
        <w:spacing w:line="340" w:lineRule="atLeast"/>
        <w:ind w:firstLine="567"/>
        <w:jc w:val="both"/>
        <w:rPr>
          <w:rFonts w:cs="Times New Roman"/>
          <w:sz w:val="22"/>
          <w:szCs w:val="22"/>
          <w:lang w:val="en-US"/>
        </w:rPr>
      </w:pPr>
      <w:r w:rsidRPr="003B6F03">
        <w:rPr>
          <w:rFonts w:cs="Times New Roman"/>
          <w:sz w:val="22"/>
          <w:szCs w:val="22"/>
          <w:lang w:val="en-US"/>
        </w:rPr>
        <w:t>Fibroblasts completely covered the experimental wound in two locations and the control group after 3 days. The number of cells obtained at position 3 was greater than that at position 2, but the difference was not statistically significant (p&gt;0.05). And the number of cells in positions 2 and 3 were less than in the control group (p&lt;0.05).</w:t>
      </w:r>
    </w:p>
    <w:p w14:paraId="085C023C" w14:textId="666CEF60" w:rsidR="009615CF" w:rsidRPr="003B6F03" w:rsidRDefault="009615CF" w:rsidP="00C45FD9">
      <w:pPr>
        <w:pStyle w:val="Heading3"/>
        <w:rPr>
          <w:rFonts w:hint="eastAsia"/>
        </w:rPr>
      </w:pPr>
      <w:bookmarkStart w:id="33" w:name="_Toc131325113"/>
      <w:r w:rsidRPr="003B6F03">
        <w:t>Evaluate the effects of low-power laser wavelength on the proliferation of cultured fibroblasts in Passage 3 generation</w:t>
      </w:r>
    </w:p>
    <w:p w14:paraId="4CCE7769" w14:textId="77777777" w:rsidR="009615CF" w:rsidRPr="003B6F03" w:rsidRDefault="009615CF" w:rsidP="00F719C7">
      <w:pPr>
        <w:spacing w:line="340" w:lineRule="atLeast"/>
        <w:ind w:firstLine="720"/>
        <w:rPr>
          <w:rFonts w:cs="Times New Roman"/>
          <w:sz w:val="22"/>
          <w:szCs w:val="22"/>
          <w:lang w:val="de-DE"/>
        </w:rPr>
      </w:pPr>
      <w:r w:rsidRPr="003B6F03">
        <w:rPr>
          <w:rFonts w:cs="Times New Roman"/>
          <w:sz w:val="22"/>
          <w:szCs w:val="22"/>
          <w:lang w:val="de-DE"/>
        </w:rPr>
        <w:t>Cell morphology did not change</w:t>
      </w:r>
    </w:p>
    <w:p w14:paraId="27C7D927" w14:textId="77777777" w:rsidR="009615CF" w:rsidRPr="005C5621" w:rsidRDefault="009615CF" w:rsidP="009615CF">
      <w:pPr>
        <w:ind w:firstLine="720"/>
        <w:rPr>
          <w:b/>
          <w:sz w:val="22"/>
          <w:szCs w:val="22"/>
          <w:lang w:val="en-US"/>
        </w:rPr>
      </w:pPr>
      <w:r w:rsidRPr="005C5621">
        <w:rPr>
          <w:b/>
          <w:sz w:val="22"/>
          <w:szCs w:val="22"/>
          <w:lang w:val="en-US"/>
        </w:rPr>
        <w:t>Table 3.6. Number of cells obtained after LLLT radiation</w:t>
      </w:r>
    </w:p>
    <w:tbl>
      <w:tblPr>
        <w:tblStyle w:val="TableGrid6"/>
        <w:tblW w:w="4924" w:type="pct"/>
        <w:jc w:val="center"/>
        <w:tblLayout w:type="fixed"/>
        <w:tblLook w:val="04A0" w:firstRow="1" w:lastRow="0" w:firstColumn="1" w:lastColumn="0" w:noHBand="0" w:noVBand="1"/>
      </w:tblPr>
      <w:tblGrid>
        <w:gridCol w:w="1141"/>
        <w:gridCol w:w="1290"/>
        <w:gridCol w:w="1287"/>
        <w:gridCol w:w="1195"/>
        <w:gridCol w:w="1136"/>
      </w:tblGrid>
      <w:tr w:rsidR="009615CF" w:rsidRPr="009615CF" w14:paraId="49A3FB1A" w14:textId="77777777" w:rsidTr="00C45FD9">
        <w:trPr>
          <w:trHeight w:val="364"/>
          <w:jc w:val="center"/>
        </w:trPr>
        <w:tc>
          <w:tcPr>
            <w:tcW w:w="943"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38E2771F" w14:textId="77777777" w:rsidR="009615CF" w:rsidRPr="009615CF" w:rsidRDefault="009615CF" w:rsidP="00691C52">
            <w:pPr>
              <w:jc w:val="center"/>
              <w:rPr>
                <w:rFonts w:asciiTheme="majorHAnsi" w:eastAsia="Calibri" w:hAnsiTheme="majorHAnsi" w:cstheme="majorHAnsi"/>
                <w:b/>
                <w:color w:val="000000"/>
              </w:rPr>
            </w:pPr>
            <w:r w:rsidRPr="009615CF">
              <w:rPr>
                <w:rFonts w:asciiTheme="majorHAnsi" w:eastAsia="Calibri" w:hAnsiTheme="majorHAnsi" w:cstheme="majorHAnsi"/>
                <w:b/>
                <w:bCs/>
                <w:color w:val="000000"/>
                <w:kern w:val="24"/>
              </w:rPr>
              <w:t>Numerical order</w:t>
            </w:r>
          </w:p>
        </w:tc>
        <w:tc>
          <w:tcPr>
            <w:tcW w:w="1066"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6300C4D0" w14:textId="77777777" w:rsidR="009615CF" w:rsidRPr="009615CF" w:rsidRDefault="009615CF" w:rsidP="00C45FD9">
            <w:pPr>
              <w:ind w:left="-57" w:right="-57"/>
              <w:jc w:val="center"/>
              <w:rPr>
                <w:rFonts w:asciiTheme="majorHAnsi" w:eastAsia="Calibri" w:hAnsiTheme="majorHAnsi" w:cstheme="majorHAnsi"/>
                <w:b/>
                <w:color w:val="000000"/>
              </w:rPr>
            </w:pPr>
            <w:r w:rsidRPr="009615CF">
              <w:rPr>
                <w:rFonts w:asciiTheme="majorHAnsi" w:eastAsia="Calibri" w:hAnsiTheme="majorHAnsi" w:cstheme="majorHAnsi"/>
                <w:b/>
                <w:bCs/>
                <w:color w:val="000000"/>
                <w:kern w:val="24"/>
              </w:rPr>
              <w:t>Wavelength</w:t>
            </w:r>
          </w:p>
        </w:tc>
        <w:tc>
          <w:tcPr>
            <w:tcW w:w="2052"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2F8B56A0" w14:textId="33293F49" w:rsidR="009615CF" w:rsidRPr="009615CF" w:rsidRDefault="009615CF" w:rsidP="00691C52">
            <w:pPr>
              <w:jc w:val="center"/>
              <w:rPr>
                <w:rFonts w:asciiTheme="majorHAnsi" w:eastAsia="Calibri" w:hAnsiTheme="majorHAnsi" w:cstheme="majorHAnsi"/>
                <w:b/>
                <w:color w:val="000000"/>
              </w:rPr>
            </w:pPr>
            <w:r w:rsidRPr="009615CF">
              <w:rPr>
                <w:rFonts w:asciiTheme="majorHAnsi" w:eastAsia="Calibri" w:hAnsiTheme="majorHAnsi" w:cstheme="majorHAnsi"/>
                <w:b/>
                <w:bCs/>
                <w:color w:val="000000"/>
                <w:kern w:val="24"/>
              </w:rPr>
              <w:t>Number of cells (x</w:t>
            </w:r>
            <w:r w:rsidRPr="009615CF">
              <w:rPr>
                <w:rFonts w:asciiTheme="majorHAnsi" w:eastAsia="Times New Roman" w:hAnsiTheme="majorHAnsi" w:cstheme="majorHAnsi"/>
                <w:b/>
                <w:bCs/>
                <w:color w:val="000000"/>
                <w:kern w:val="24"/>
              </w:rPr>
              <w:t>10</w:t>
            </w:r>
            <w:r w:rsidR="00781272">
              <w:rPr>
                <w:rFonts w:asciiTheme="majorHAnsi" w:eastAsia="Times New Roman" w:hAnsiTheme="majorHAnsi" w:cstheme="majorHAnsi"/>
                <w:b/>
                <w:bCs/>
                <w:color w:val="000000"/>
                <w:kern w:val="24"/>
                <w:vertAlign w:val="superscript"/>
              </w:rPr>
              <w:t>5</w:t>
            </w:r>
            <w:r w:rsidRPr="009615CF">
              <w:rPr>
                <w:rFonts w:asciiTheme="majorHAnsi" w:eastAsia="Calibri" w:hAnsiTheme="majorHAnsi" w:cstheme="majorHAnsi"/>
                <w:b/>
                <w:bCs/>
                <w:color w:val="000000"/>
                <w:kern w:val="24"/>
              </w:rPr>
              <w:t>)</w:t>
            </w:r>
          </w:p>
        </w:tc>
        <w:tc>
          <w:tcPr>
            <w:tcW w:w="939"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0F8703A8" w14:textId="77777777" w:rsidR="009615CF" w:rsidRPr="009615CF" w:rsidRDefault="009615CF" w:rsidP="00691C52">
            <w:pPr>
              <w:jc w:val="center"/>
              <w:rPr>
                <w:rFonts w:asciiTheme="majorHAnsi" w:eastAsia="Calibri" w:hAnsiTheme="majorHAnsi" w:cstheme="majorHAnsi"/>
                <w:b/>
                <w:color w:val="000000"/>
              </w:rPr>
            </w:pPr>
            <w:r w:rsidRPr="009615CF">
              <w:rPr>
                <w:rFonts w:asciiTheme="majorHAnsi" w:eastAsia="Calibri" w:hAnsiTheme="majorHAnsi" w:cstheme="majorHAnsi"/>
                <w:b/>
                <w:bCs/>
                <w:color w:val="000000"/>
                <w:kern w:val="24"/>
              </w:rPr>
              <w:t>p</w:t>
            </w:r>
          </w:p>
        </w:tc>
      </w:tr>
      <w:tr w:rsidR="009615CF" w:rsidRPr="009615CF" w14:paraId="729C337A" w14:textId="77777777" w:rsidTr="00C45FD9">
        <w:trPr>
          <w:trHeight w:val="364"/>
          <w:jc w:val="center"/>
        </w:trPr>
        <w:tc>
          <w:tcPr>
            <w:tcW w:w="943" w:type="pct"/>
            <w:vMerge/>
            <w:vAlign w:val="center"/>
          </w:tcPr>
          <w:p w14:paraId="32E501B1" w14:textId="77777777" w:rsidR="009615CF" w:rsidRPr="009615CF" w:rsidRDefault="009615CF" w:rsidP="00691C52">
            <w:pPr>
              <w:jc w:val="center"/>
              <w:rPr>
                <w:rFonts w:asciiTheme="majorHAnsi" w:eastAsia="Calibri" w:hAnsiTheme="majorHAnsi" w:cstheme="majorHAnsi"/>
                <w:b/>
                <w:color w:val="000000"/>
              </w:rPr>
            </w:pPr>
          </w:p>
        </w:tc>
        <w:tc>
          <w:tcPr>
            <w:tcW w:w="1066" w:type="pct"/>
            <w:vMerge/>
            <w:vAlign w:val="center"/>
          </w:tcPr>
          <w:p w14:paraId="167EB6B3" w14:textId="77777777" w:rsidR="009615CF" w:rsidRPr="009615CF" w:rsidRDefault="009615CF" w:rsidP="00691C52">
            <w:pPr>
              <w:jc w:val="center"/>
              <w:rPr>
                <w:rFonts w:asciiTheme="majorHAnsi" w:eastAsia="Calibri" w:hAnsiTheme="majorHAnsi" w:cstheme="majorHAnsi"/>
                <w:b/>
                <w:color w:val="000000"/>
              </w:rPr>
            </w:pPr>
          </w:p>
        </w:tc>
        <w:tc>
          <w:tcPr>
            <w:tcW w:w="1064" w:type="pct"/>
            <w:tcBorders>
              <w:top w:val="single" w:sz="8" w:space="0" w:color="000000"/>
              <w:left w:val="single" w:sz="8" w:space="0" w:color="000000"/>
              <w:bottom w:val="single" w:sz="8" w:space="0" w:color="000000"/>
              <w:right w:val="single" w:sz="8" w:space="0" w:color="000000"/>
            </w:tcBorders>
            <w:shd w:val="clear" w:color="auto" w:fill="auto"/>
            <w:vAlign w:val="center"/>
          </w:tcPr>
          <w:p w14:paraId="1633AAE0" w14:textId="49447A85" w:rsidR="009615CF" w:rsidRPr="009615CF" w:rsidRDefault="00796200" w:rsidP="00691C52">
            <w:pPr>
              <w:jc w:val="center"/>
              <w:rPr>
                <w:rFonts w:asciiTheme="majorHAnsi" w:eastAsia="Times New Roman" w:hAnsiTheme="majorHAnsi" w:cstheme="majorHAnsi"/>
              </w:rPr>
            </w:pPr>
            <w:r>
              <w:rPr>
                <w:rFonts w:asciiTheme="majorHAnsi" w:eastAsia="Calibri" w:hAnsiTheme="majorHAnsi" w:cstheme="majorHAnsi"/>
                <w:b/>
                <w:bCs/>
                <w:color w:val="000000"/>
                <w:kern w:val="24"/>
              </w:rPr>
              <w:t>Laser</w:t>
            </w:r>
            <w:r w:rsidR="009615CF" w:rsidRPr="009615CF">
              <w:rPr>
                <w:rFonts w:asciiTheme="majorHAnsi" w:eastAsia="Calibri" w:hAnsiTheme="majorHAnsi" w:cstheme="majorHAnsi"/>
                <w:b/>
                <w:bCs/>
                <w:color w:val="000000"/>
                <w:kern w:val="24"/>
              </w:rPr>
              <w:t xml:space="preserve">  irradiation</w:t>
            </w:r>
            <w:r w:rsidR="009615CF" w:rsidRPr="009615CF">
              <w:rPr>
                <w:rFonts w:asciiTheme="majorHAnsi" w:eastAsia="Calibri" w:hAnsiTheme="majorHAnsi" w:cstheme="majorHAnsi"/>
                <w:color w:val="000000"/>
                <w:kern w:val="24"/>
              </w:rPr>
              <w:t xml:space="preserve"> </w:t>
            </w:r>
          </w:p>
          <w:p w14:paraId="572F0F8B" w14:textId="77777777" w:rsidR="009615CF" w:rsidRPr="009615CF" w:rsidRDefault="009615CF" w:rsidP="00691C52">
            <w:pPr>
              <w:jc w:val="center"/>
              <w:rPr>
                <w:rFonts w:asciiTheme="majorHAnsi" w:eastAsia="Calibri" w:hAnsiTheme="majorHAnsi" w:cstheme="majorHAnsi"/>
                <w:b/>
                <w:color w:val="000000"/>
              </w:rPr>
            </w:pPr>
            <w:r w:rsidRPr="009615CF">
              <w:rPr>
                <w:rFonts w:asciiTheme="majorHAnsi" w:eastAsia="Calibri" w:hAnsiTheme="majorHAnsi" w:cstheme="majorHAnsi"/>
                <w:color w:val="000000"/>
                <w:kern w:val="24"/>
              </w:rPr>
              <w:t>(n=5</w:t>
            </w:r>
            <w:r w:rsidRPr="009615CF">
              <w:rPr>
                <w:rFonts w:asciiTheme="majorHAnsi" w:eastAsia="Times New Roman" w:hAnsiTheme="majorHAnsi" w:cstheme="majorHAnsi"/>
                <w:color w:val="000000"/>
                <w:kern w:val="24"/>
              </w:rPr>
              <w:t>)</w:t>
            </w:r>
          </w:p>
        </w:tc>
        <w:tc>
          <w:tcPr>
            <w:tcW w:w="988"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3741BDE" w14:textId="77777777" w:rsidR="009615CF" w:rsidRPr="009615CF" w:rsidRDefault="009615CF" w:rsidP="00691C52">
            <w:pPr>
              <w:jc w:val="center"/>
              <w:rPr>
                <w:rFonts w:asciiTheme="majorHAnsi" w:eastAsia="Times New Roman" w:hAnsiTheme="majorHAnsi" w:cstheme="majorHAnsi"/>
              </w:rPr>
            </w:pPr>
            <w:r w:rsidRPr="009615CF">
              <w:rPr>
                <w:rFonts w:asciiTheme="majorHAnsi" w:eastAsia="Calibri" w:hAnsiTheme="majorHAnsi" w:cstheme="majorHAnsi"/>
                <w:b/>
                <w:bCs/>
                <w:color w:val="000000"/>
                <w:kern w:val="24"/>
              </w:rPr>
              <w:t>Control</w:t>
            </w:r>
          </w:p>
          <w:p w14:paraId="585DDB5B" w14:textId="77777777" w:rsidR="009615CF" w:rsidRPr="009615CF" w:rsidRDefault="009615CF" w:rsidP="00691C52">
            <w:pPr>
              <w:jc w:val="center"/>
              <w:rPr>
                <w:rFonts w:asciiTheme="majorHAnsi" w:eastAsia="Calibri" w:hAnsiTheme="majorHAnsi" w:cstheme="majorHAnsi"/>
                <w:b/>
                <w:color w:val="000000"/>
              </w:rPr>
            </w:pPr>
            <w:r w:rsidRPr="009615CF">
              <w:rPr>
                <w:rFonts w:asciiTheme="majorHAnsi" w:eastAsia="Calibri" w:hAnsiTheme="majorHAnsi" w:cstheme="majorHAnsi"/>
                <w:color w:val="000000"/>
                <w:kern w:val="24"/>
              </w:rPr>
              <w:t>(n=5</w:t>
            </w:r>
            <w:r w:rsidRPr="009615CF">
              <w:rPr>
                <w:rFonts w:asciiTheme="majorHAnsi" w:eastAsia="Times New Roman" w:hAnsiTheme="majorHAnsi" w:cstheme="majorHAnsi"/>
                <w:color w:val="000000"/>
                <w:kern w:val="24"/>
              </w:rPr>
              <w:t>)</w:t>
            </w:r>
          </w:p>
        </w:tc>
        <w:tc>
          <w:tcPr>
            <w:tcW w:w="939" w:type="pct"/>
            <w:vMerge/>
            <w:vAlign w:val="center"/>
          </w:tcPr>
          <w:p w14:paraId="23B50562" w14:textId="77777777" w:rsidR="009615CF" w:rsidRPr="009615CF" w:rsidRDefault="009615CF" w:rsidP="00691C52">
            <w:pPr>
              <w:jc w:val="center"/>
              <w:rPr>
                <w:rFonts w:asciiTheme="majorHAnsi" w:eastAsia="Calibri" w:hAnsiTheme="majorHAnsi" w:cstheme="majorHAnsi"/>
                <w:b/>
                <w:color w:val="000000"/>
              </w:rPr>
            </w:pPr>
          </w:p>
        </w:tc>
      </w:tr>
      <w:tr w:rsidR="009615CF" w:rsidRPr="009615CF" w14:paraId="6BF6C5CB" w14:textId="77777777" w:rsidTr="00C45FD9">
        <w:trPr>
          <w:trHeight w:val="364"/>
          <w:jc w:val="center"/>
        </w:trPr>
        <w:tc>
          <w:tcPr>
            <w:tcW w:w="943" w:type="pct"/>
            <w:vAlign w:val="center"/>
          </w:tcPr>
          <w:p w14:paraId="6D6FB5F8" w14:textId="77777777" w:rsidR="009615CF" w:rsidRPr="009615CF" w:rsidRDefault="009615CF" w:rsidP="00691C52">
            <w:pPr>
              <w:jc w:val="center"/>
              <w:rPr>
                <w:rFonts w:asciiTheme="majorHAnsi" w:eastAsia="Calibri" w:hAnsiTheme="majorHAnsi" w:cstheme="majorHAnsi"/>
                <w:b/>
                <w:color w:val="000000"/>
              </w:rPr>
            </w:pPr>
            <w:r w:rsidRPr="009615CF">
              <w:rPr>
                <w:rFonts w:asciiTheme="majorHAnsi" w:eastAsia="Calibri" w:hAnsiTheme="majorHAnsi" w:cstheme="majorHAnsi"/>
                <w:b/>
                <w:color w:val="000000"/>
              </w:rPr>
              <w:t>1</w:t>
            </w:r>
          </w:p>
        </w:tc>
        <w:tc>
          <w:tcPr>
            <w:tcW w:w="1066" w:type="pct"/>
            <w:vAlign w:val="center"/>
          </w:tcPr>
          <w:p w14:paraId="71A4E599" w14:textId="77777777" w:rsidR="009615CF" w:rsidRPr="009615CF" w:rsidRDefault="009615CF" w:rsidP="00691C52">
            <w:pPr>
              <w:jc w:val="center"/>
              <w:rPr>
                <w:rFonts w:asciiTheme="majorHAnsi" w:eastAsia="Calibri" w:hAnsiTheme="majorHAnsi" w:cstheme="majorHAnsi"/>
                <w:b/>
                <w:color w:val="000000"/>
              </w:rPr>
            </w:pPr>
            <w:r w:rsidRPr="009615CF">
              <w:rPr>
                <w:rFonts w:asciiTheme="majorHAnsi" w:eastAsia="Calibri" w:hAnsiTheme="majorHAnsi" w:cstheme="majorHAnsi"/>
                <w:b/>
                <w:color w:val="000000"/>
              </w:rPr>
              <w:t>670nm</w:t>
            </w:r>
          </w:p>
        </w:tc>
        <w:tc>
          <w:tcPr>
            <w:tcW w:w="1064" w:type="pct"/>
            <w:vAlign w:val="center"/>
          </w:tcPr>
          <w:p w14:paraId="5E091E2F" w14:textId="77777777" w:rsidR="009615CF" w:rsidRPr="009615CF" w:rsidRDefault="009615CF" w:rsidP="00691C52">
            <w:pPr>
              <w:jc w:val="center"/>
              <w:rPr>
                <w:rFonts w:asciiTheme="majorHAnsi" w:eastAsia="Calibri" w:hAnsiTheme="majorHAnsi" w:cstheme="majorHAnsi"/>
                <w:color w:val="000000"/>
              </w:rPr>
            </w:pPr>
            <w:r w:rsidRPr="009615CF">
              <w:rPr>
                <w:rFonts w:asciiTheme="majorHAnsi" w:eastAsia="Calibri" w:hAnsiTheme="majorHAnsi" w:cstheme="majorHAnsi"/>
                <w:color w:val="000000"/>
              </w:rPr>
              <w:t>4,73 ± 0,25</w:t>
            </w:r>
          </w:p>
        </w:tc>
        <w:tc>
          <w:tcPr>
            <w:tcW w:w="988" w:type="pct"/>
            <w:vAlign w:val="center"/>
          </w:tcPr>
          <w:p w14:paraId="1ED7D7CE" w14:textId="77777777" w:rsidR="009615CF" w:rsidRPr="009615CF" w:rsidRDefault="009615CF" w:rsidP="00691C52">
            <w:pPr>
              <w:jc w:val="center"/>
              <w:rPr>
                <w:rFonts w:asciiTheme="majorHAnsi" w:eastAsia="Calibri" w:hAnsiTheme="majorHAnsi" w:cstheme="majorHAnsi"/>
                <w:color w:val="000000"/>
              </w:rPr>
            </w:pPr>
            <w:r w:rsidRPr="009615CF">
              <w:rPr>
                <w:rFonts w:asciiTheme="majorHAnsi" w:eastAsia="Calibri" w:hAnsiTheme="majorHAnsi" w:cstheme="majorHAnsi"/>
                <w:color w:val="000000"/>
              </w:rPr>
              <w:t>4,33 ± 0,26</w:t>
            </w:r>
          </w:p>
        </w:tc>
        <w:tc>
          <w:tcPr>
            <w:tcW w:w="939" w:type="pct"/>
            <w:vAlign w:val="center"/>
          </w:tcPr>
          <w:p w14:paraId="597EAE6F" w14:textId="77777777" w:rsidR="009615CF" w:rsidRPr="009615CF" w:rsidRDefault="009615CF" w:rsidP="00691C52">
            <w:pPr>
              <w:jc w:val="center"/>
              <w:rPr>
                <w:rFonts w:asciiTheme="majorHAnsi" w:eastAsia="Calibri" w:hAnsiTheme="majorHAnsi" w:cstheme="majorHAnsi"/>
                <w:color w:val="000000"/>
              </w:rPr>
            </w:pPr>
            <w:r w:rsidRPr="009615CF">
              <w:rPr>
                <w:rFonts w:asciiTheme="majorHAnsi" w:eastAsia="Calibri" w:hAnsiTheme="majorHAnsi" w:cstheme="majorHAnsi"/>
                <w:i/>
                <w:color w:val="000000"/>
              </w:rPr>
              <w:t>p=0,047*</w:t>
            </w:r>
          </w:p>
        </w:tc>
      </w:tr>
      <w:tr w:rsidR="009615CF" w:rsidRPr="009615CF" w14:paraId="2A078705" w14:textId="77777777" w:rsidTr="00C45FD9">
        <w:trPr>
          <w:trHeight w:val="364"/>
          <w:jc w:val="center"/>
        </w:trPr>
        <w:tc>
          <w:tcPr>
            <w:tcW w:w="943" w:type="pct"/>
            <w:vAlign w:val="center"/>
          </w:tcPr>
          <w:p w14:paraId="750EE50B" w14:textId="77777777" w:rsidR="009615CF" w:rsidRPr="009615CF" w:rsidRDefault="009615CF" w:rsidP="00691C52">
            <w:pPr>
              <w:jc w:val="center"/>
              <w:rPr>
                <w:rFonts w:asciiTheme="majorHAnsi" w:eastAsia="Calibri" w:hAnsiTheme="majorHAnsi" w:cstheme="majorHAnsi"/>
                <w:b/>
                <w:color w:val="000000"/>
              </w:rPr>
            </w:pPr>
            <w:r w:rsidRPr="009615CF">
              <w:rPr>
                <w:rFonts w:asciiTheme="majorHAnsi" w:eastAsia="Calibri" w:hAnsiTheme="majorHAnsi" w:cstheme="majorHAnsi"/>
                <w:b/>
                <w:color w:val="000000"/>
              </w:rPr>
              <w:t>2</w:t>
            </w:r>
          </w:p>
        </w:tc>
        <w:tc>
          <w:tcPr>
            <w:tcW w:w="1066" w:type="pct"/>
            <w:vAlign w:val="center"/>
          </w:tcPr>
          <w:p w14:paraId="5775D134" w14:textId="77777777" w:rsidR="009615CF" w:rsidRPr="009615CF" w:rsidRDefault="009615CF" w:rsidP="00691C52">
            <w:pPr>
              <w:jc w:val="center"/>
              <w:rPr>
                <w:rFonts w:asciiTheme="majorHAnsi" w:eastAsia="Calibri" w:hAnsiTheme="majorHAnsi" w:cstheme="majorHAnsi"/>
                <w:b/>
                <w:color w:val="000000"/>
              </w:rPr>
            </w:pPr>
            <w:r w:rsidRPr="009615CF">
              <w:rPr>
                <w:rFonts w:asciiTheme="majorHAnsi" w:eastAsia="Calibri" w:hAnsiTheme="majorHAnsi" w:cstheme="majorHAnsi"/>
                <w:b/>
                <w:color w:val="000000"/>
              </w:rPr>
              <w:t>780nm</w:t>
            </w:r>
          </w:p>
        </w:tc>
        <w:tc>
          <w:tcPr>
            <w:tcW w:w="1064" w:type="pct"/>
            <w:vAlign w:val="center"/>
          </w:tcPr>
          <w:p w14:paraId="5DE79B9E" w14:textId="77777777" w:rsidR="009615CF" w:rsidRPr="009615CF" w:rsidRDefault="009615CF" w:rsidP="00691C52">
            <w:pPr>
              <w:jc w:val="center"/>
              <w:rPr>
                <w:rFonts w:asciiTheme="majorHAnsi" w:eastAsia="Calibri" w:hAnsiTheme="majorHAnsi" w:cstheme="majorHAnsi"/>
                <w:color w:val="000000"/>
              </w:rPr>
            </w:pPr>
            <w:r w:rsidRPr="009615CF">
              <w:rPr>
                <w:rFonts w:asciiTheme="majorHAnsi" w:eastAsia="Calibri" w:hAnsiTheme="majorHAnsi" w:cstheme="majorHAnsi"/>
                <w:color w:val="000000"/>
              </w:rPr>
              <w:t>4,80 ± 0,32</w:t>
            </w:r>
          </w:p>
        </w:tc>
        <w:tc>
          <w:tcPr>
            <w:tcW w:w="988" w:type="pct"/>
            <w:vAlign w:val="center"/>
          </w:tcPr>
          <w:p w14:paraId="1949F389" w14:textId="77777777" w:rsidR="009615CF" w:rsidRPr="009615CF" w:rsidRDefault="009615CF" w:rsidP="00691C52">
            <w:pPr>
              <w:jc w:val="center"/>
              <w:rPr>
                <w:rFonts w:asciiTheme="majorHAnsi" w:eastAsia="Calibri" w:hAnsiTheme="majorHAnsi" w:cstheme="majorHAnsi"/>
                <w:color w:val="000000"/>
              </w:rPr>
            </w:pPr>
            <w:r w:rsidRPr="009615CF">
              <w:rPr>
                <w:rFonts w:asciiTheme="majorHAnsi" w:eastAsia="Calibri" w:hAnsiTheme="majorHAnsi" w:cstheme="majorHAnsi"/>
                <w:color w:val="000000"/>
              </w:rPr>
              <w:t>4,35 ± 0,26</w:t>
            </w:r>
          </w:p>
        </w:tc>
        <w:tc>
          <w:tcPr>
            <w:tcW w:w="939" w:type="pct"/>
            <w:vAlign w:val="center"/>
          </w:tcPr>
          <w:p w14:paraId="4510A144" w14:textId="77777777" w:rsidR="009615CF" w:rsidRPr="009615CF" w:rsidRDefault="009615CF" w:rsidP="00691C52">
            <w:pPr>
              <w:jc w:val="center"/>
              <w:rPr>
                <w:rFonts w:asciiTheme="majorHAnsi" w:eastAsia="Calibri" w:hAnsiTheme="majorHAnsi" w:cstheme="majorHAnsi"/>
                <w:color w:val="000000"/>
              </w:rPr>
            </w:pPr>
            <w:r w:rsidRPr="009615CF">
              <w:rPr>
                <w:rFonts w:asciiTheme="majorHAnsi" w:eastAsia="Calibri" w:hAnsiTheme="majorHAnsi" w:cstheme="majorHAnsi"/>
                <w:i/>
                <w:color w:val="000000"/>
              </w:rPr>
              <w:t>p=0,036*</w:t>
            </w:r>
          </w:p>
        </w:tc>
      </w:tr>
      <w:tr w:rsidR="009615CF" w:rsidRPr="009615CF" w14:paraId="27B62516" w14:textId="77777777" w:rsidTr="00C45FD9">
        <w:trPr>
          <w:trHeight w:val="364"/>
          <w:jc w:val="center"/>
        </w:trPr>
        <w:tc>
          <w:tcPr>
            <w:tcW w:w="943" w:type="pct"/>
            <w:vAlign w:val="center"/>
          </w:tcPr>
          <w:p w14:paraId="7DD39212" w14:textId="77777777" w:rsidR="009615CF" w:rsidRPr="009615CF" w:rsidRDefault="009615CF" w:rsidP="00691C52">
            <w:pPr>
              <w:jc w:val="center"/>
              <w:rPr>
                <w:rFonts w:asciiTheme="majorHAnsi" w:eastAsia="Calibri" w:hAnsiTheme="majorHAnsi" w:cstheme="majorHAnsi"/>
                <w:b/>
                <w:color w:val="000000"/>
              </w:rPr>
            </w:pPr>
            <w:r w:rsidRPr="009615CF">
              <w:rPr>
                <w:rFonts w:asciiTheme="majorHAnsi" w:eastAsia="Calibri" w:hAnsiTheme="majorHAnsi" w:cstheme="majorHAnsi"/>
                <w:b/>
                <w:color w:val="000000"/>
              </w:rPr>
              <w:t>3</w:t>
            </w:r>
          </w:p>
        </w:tc>
        <w:tc>
          <w:tcPr>
            <w:tcW w:w="1066" w:type="pct"/>
            <w:vAlign w:val="center"/>
          </w:tcPr>
          <w:p w14:paraId="3897B2C7" w14:textId="77777777" w:rsidR="009615CF" w:rsidRPr="009615CF" w:rsidRDefault="009615CF" w:rsidP="00691C52">
            <w:pPr>
              <w:jc w:val="center"/>
              <w:rPr>
                <w:rFonts w:asciiTheme="majorHAnsi" w:eastAsia="Calibri" w:hAnsiTheme="majorHAnsi" w:cstheme="majorHAnsi"/>
                <w:b/>
                <w:color w:val="000000"/>
              </w:rPr>
            </w:pPr>
            <w:r w:rsidRPr="009615CF">
              <w:rPr>
                <w:rFonts w:asciiTheme="majorHAnsi" w:eastAsia="Calibri" w:hAnsiTheme="majorHAnsi" w:cstheme="majorHAnsi"/>
                <w:b/>
                <w:color w:val="000000"/>
              </w:rPr>
              <w:t>805nm</w:t>
            </w:r>
          </w:p>
        </w:tc>
        <w:tc>
          <w:tcPr>
            <w:tcW w:w="1064" w:type="pct"/>
            <w:vAlign w:val="center"/>
          </w:tcPr>
          <w:p w14:paraId="2EB2480C" w14:textId="77777777" w:rsidR="009615CF" w:rsidRPr="009615CF" w:rsidRDefault="009615CF" w:rsidP="00691C52">
            <w:pPr>
              <w:jc w:val="center"/>
              <w:rPr>
                <w:rFonts w:asciiTheme="majorHAnsi" w:eastAsia="Calibri" w:hAnsiTheme="majorHAnsi" w:cstheme="majorHAnsi"/>
                <w:color w:val="000000"/>
              </w:rPr>
            </w:pPr>
            <w:r w:rsidRPr="009615CF">
              <w:rPr>
                <w:rFonts w:asciiTheme="majorHAnsi" w:eastAsia="Calibri" w:hAnsiTheme="majorHAnsi" w:cstheme="majorHAnsi"/>
                <w:color w:val="000000"/>
              </w:rPr>
              <w:t>4,73 ± 0,32</w:t>
            </w:r>
          </w:p>
        </w:tc>
        <w:tc>
          <w:tcPr>
            <w:tcW w:w="988" w:type="pct"/>
            <w:vAlign w:val="center"/>
          </w:tcPr>
          <w:p w14:paraId="0882C057" w14:textId="77777777" w:rsidR="009615CF" w:rsidRPr="009615CF" w:rsidRDefault="009615CF" w:rsidP="00691C52">
            <w:pPr>
              <w:jc w:val="center"/>
              <w:rPr>
                <w:rFonts w:asciiTheme="majorHAnsi" w:eastAsia="Calibri" w:hAnsiTheme="majorHAnsi" w:cstheme="majorHAnsi"/>
                <w:color w:val="000000"/>
              </w:rPr>
            </w:pPr>
            <w:r w:rsidRPr="009615CF">
              <w:rPr>
                <w:rFonts w:asciiTheme="majorHAnsi" w:eastAsia="Calibri" w:hAnsiTheme="majorHAnsi" w:cstheme="majorHAnsi"/>
                <w:color w:val="000000"/>
              </w:rPr>
              <w:t>4,30 ± 0,25</w:t>
            </w:r>
          </w:p>
          <w:p w14:paraId="1B198421" w14:textId="77777777" w:rsidR="009615CF" w:rsidRPr="009615CF" w:rsidRDefault="009615CF" w:rsidP="00691C52">
            <w:pPr>
              <w:jc w:val="center"/>
              <w:rPr>
                <w:rFonts w:asciiTheme="majorHAnsi" w:eastAsia="Calibri" w:hAnsiTheme="majorHAnsi" w:cstheme="majorHAnsi"/>
                <w:b/>
                <w:color w:val="000000"/>
              </w:rPr>
            </w:pPr>
          </w:p>
        </w:tc>
        <w:tc>
          <w:tcPr>
            <w:tcW w:w="939" w:type="pct"/>
            <w:vAlign w:val="center"/>
          </w:tcPr>
          <w:p w14:paraId="3CEE9425" w14:textId="77777777" w:rsidR="009615CF" w:rsidRPr="009615CF" w:rsidRDefault="009615CF" w:rsidP="00691C52">
            <w:pPr>
              <w:jc w:val="center"/>
              <w:rPr>
                <w:rFonts w:asciiTheme="majorHAnsi" w:eastAsia="Calibri" w:hAnsiTheme="majorHAnsi" w:cstheme="majorHAnsi"/>
                <w:color w:val="000000"/>
              </w:rPr>
            </w:pPr>
            <w:r w:rsidRPr="009615CF">
              <w:rPr>
                <w:rFonts w:asciiTheme="majorHAnsi" w:eastAsia="Calibri" w:hAnsiTheme="majorHAnsi" w:cstheme="majorHAnsi"/>
                <w:i/>
                <w:color w:val="000000"/>
              </w:rPr>
              <w:t>p=0,059</w:t>
            </w:r>
          </w:p>
        </w:tc>
      </w:tr>
      <w:tr w:rsidR="009615CF" w:rsidRPr="009615CF" w14:paraId="740587C6" w14:textId="77777777" w:rsidTr="00C45FD9">
        <w:trPr>
          <w:trHeight w:val="364"/>
          <w:jc w:val="center"/>
        </w:trPr>
        <w:tc>
          <w:tcPr>
            <w:tcW w:w="943" w:type="pct"/>
            <w:vAlign w:val="center"/>
          </w:tcPr>
          <w:p w14:paraId="11B98813" w14:textId="77777777" w:rsidR="009615CF" w:rsidRPr="009615CF" w:rsidRDefault="009615CF" w:rsidP="00691C52">
            <w:pPr>
              <w:jc w:val="center"/>
              <w:rPr>
                <w:rFonts w:asciiTheme="majorHAnsi" w:eastAsia="Calibri" w:hAnsiTheme="majorHAnsi" w:cstheme="majorHAnsi"/>
                <w:b/>
                <w:color w:val="000000"/>
              </w:rPr>
            </w:pPr>
            <w:r w:rsidRPr="009615CF">
              <w:rPr>
                <w:rFonts w:asciiTheme="majorHAnsi" w:eastAsia="Calibri" w:hAnsiTheme="majorHAnsi" w:cstheme="majorHAnsi"/>
                <w:b/>
                <w:color w:val="000000"/>
              </w:rPr>
              <w:t>4</w:t>
            </w:r>
          </w:p>
        </w:tc>
        <w:tc>
          <w:tcPr>
            <w:tcW w:w="1066" w:type="pct"/>
            <w:vAlign w:val="center"/>
          </w:tcPr>
          <w:p w14:paraId="15A5F488" w14:textId="77777777" w:rsidR="009615CF" w:rsidRPr="009615CF" w:rsidRDefault="009615CF" w:rsidP="00691C52">
            <w:pPr>
              <w:jc w:val="center"/>
              <w:rPr>
                <w:rFonts w:asciiTheme="majorHAnsi" w:eastAsia="Calibri" w:hAnsiTheme="majorHAnsi" w:cstheme="majorHAnsi"/>
                <w:b/>
                <w:color w:val="000000"/>
              </w:rPr>
            </w:pPr>
            <w:r w:rsidRPr="009615CF">
              <w:rPr>
                <w:rFonts w:asciiTheme="majorHAnsi" w:eastAsia="Calibri" w:hAnsiTheme="majorHAnsi" w:cstheme="majorHAnsi"/>
                <w:b/>
                <w:color w:val="000000"/>
              </w:rPr>
              <w:t>980nm</w:t>
            </w:r>
          </w:p>
        </w:tc>
        <w:tc>
          <w:tcPr>
            <w:tcW w:w="1064" w:type="pct"/>
            <w:vAlign w:val="center"/>
          </w:tcPr>
          <w:p w14:paraId="1AA2BEA7" w14:textId="77777777" w:rsidR="009615CF" w:rsidRPr="009615CF" w:rsidRDefault="009615CF" w:rsidP="00691C52">
            <w:pPr>
              <w:jc w:val="center"/>
              <w:rPr>
                <w:rFonts w:asciiTheme="majorHAnsi" w:eastAsia="Calibri" w:hAnsiTheme="majorHAnsi" w:cstheme="majorHAnsi"/>
                <w:color w:val="000000"/>
              </w:rPr>
            </w:pPr>
            <w:r w:rsidRPr="009615CF">
              <w:rPr>
                <w:rFonts w:asciiTheme="majorHAnsi" w:eastAsia="Calibri" w:hAnsiTheme="majorHAnsi" w:cstheme="majorHAnsi"/>
                <w:color w:val="000000"/>
              </w:rPr>
              <w:t>4,68 ± 0,41</w:t>
            </w:r>
          </w:p>
        </w:tc>
        <w:tc>
          <w:tcPr>
            <w:tcW w:w="988" w:type="pct"/>
            <w:vAlign w:val="center"/>
          </w:tcPr>
          <w:p w14:paraId="7078DDD0" w14:textId="77777777" w:rsidR="009615CF" w:rsidRPr="009615CF" w:rsidRDefault="009615CF" w:rsidP="00691C52">
            <w:pPr>
              <w:jc w:val="center"/>
              <w:rPr>
                <w:rFonts w:asciiTheme="majorHAnsi" w:eastAsia="Calibri" w:hAnsiTheme="majorHAnsi" w:cstheme="majorHAnsi"/>
                <w:color w:val="000000"/>
              </w:rPr>
            </w:pPr>
            <w:r w:rsidRPr="009615CF">
              <w:rPr>
                <w:rFonts w:asciiTheme="majorHAnsi" w:eastAsia="Calibri" w:hAnsiTheme="majorHAnsi" w:cstheme="majorHAnsi"/>
                <w:color w:val="000000"/>
              </w:rPr>
              <w:t>4,32 ± 0,30</w:t>
            </w:r>
          </w:p>
        </w:tc>
        <w:tc>
          <w:tcPr>
            <w:tcW w:w="939" w:type="pct"/>
            <w:vAlign w:val="center"/>
          </w:tcPr>
          <w:p w14:paraId="67E269E6" w14:textId="77777777" w:rsidR="009615CF" w:rsidRPr="009615CF" w:rsidRDefault="009615CF" w:rsidP="00691C52">
            <w:pPr>
              <w:jc w:val="center"/>
              <w:rPr>
                <w:rFonts w:asciiTheme="majorHAnsi" w:eastAsia="Calibri" w:hAnsiTheme="majorHAnsi" w:cstheme="majorHAnsi"/>
                <w:color w:val="000000"/>
              </w:rPr>
            </w:pPr>
            <w:r w:rsidRPr="009615CF">
              <w:rPr>
                <w:rFonts w:asciiTheme="majorHAnsi" w:eastAsia="Calibri" w:hAnsiTheme="majorHAnsi" w:cstheme="majorHAnsi"/>
                <w:i/>
                <w:color w:val="000000"/>
              </w:rPr>
              <w:t>p=0,117</w:t>
            </w:r>
          </w:p>
        </w:tc>
      </w:tr>
      <w:tr w:rsidR="009615CF" w:rsidRPr="009615CF" w14:paraId="60DC9B8B" w14:textId="77777777" w:rsidTr="00C45FD9">
        <w:trPr>
          <w:trHeight w:val="364"/>
          <w:jc w:val="center"/>
        </w:trPr>
        <w:tc>
          <w:tcPr>
            <w:tcW w:w="943" w:type="pct"/>
            <w:vAlign w:val="center"/>
          </w:tcPr>
          <w:p w14:paraId="1336B45D" w14:textId="77777777" w:rsidR="009615CF" w:rsidRPr="009615CF" w:rsidRDefault="009615CF" w:rsidP="00691C52">
            <w:pPr>
              <w:jc w:val="center"/>
              <w:rPr>
                <w:rFonts w:asciiTheme="majorHAnsi" w:eastAsia="Calibri" w:hAnsiTheme="majorHAnsi" w:cstheme="majorHAnsi"/>
                <w:b/>
                <w:color w:val="000000"/>
              </w:rPr>
            </w:pPr>
            <w:r w:rsidRPr="009615CF">
              <w:rPr>
                <w:rFonts w:asciiTheme="majorHAnsi" w:eastAsia="Calibri" w:hAnsiTheme="majorHAnsi" w:cstheme="majorHAnsi"/>
                <w:b/>
                <w:color w:val="000000"/>
              </w:rPr>
              <w:t>p</w:t>
            </w:r>
          </w:p>
        </w:tc>
        <w:tc>
          <w:tcPr>
            <w:tcW w:w="3118" w:type="pct"/>
            <w:gridSpan w:val="3"/>
            <w:vAlign w:val="center"/>
          </w:tcPr>
          <w:p w14:paraId="34B209F6" w14:textId="77777777" w:rsidR="009615CF" w:rsidRPr="009615CF" w:rsidRDefault="009615CF" w:rsidP="00691C52">
            <w:pPr>
              <w:jc w:val="center"/>
              <w:rPr>
                <w:rFonts w:asciiTheme="majorHAnsi" w:eastAsia="Calibri" w:hAnsiTheme="majorHAnsi" w:cstheme="majorHAnsi"/>
                <w:i/>
                <w:color w:val="000000"/>
              </w:rPr>
            </w:pPr>
            <w:r w:rsidRPr="009615CF">
              <w:rPr>
                <w:rFonts w:asciiTheme="majorHAnsi" w:eastAsia="Calibri" w:hAnsiTheme="majorHAnsi" w:cstheme="majorHAnsi"/>
                <w:i/>
                <w:color w:val="000000"/>
              </w:rPr>
              <w:t xml:space="preserve">p </w:t>
            </w:r>
            <w:r w:rsidRPr="009615CF">
              <w:rPr>
                <w:rFonts w:asciiTheme="majorHAnsi" w:eastAsia="Calibri" w:hAnsiTheme="majorHAnsi" w:cstheme="majorHAnsi"/>
                <w:i/>
                <w:color w:val="000000"/>
                <w:vertAlign w:val="subscript"/>
              </w:rPr>
              <w:t>wavelengths</w:t>
            </w:r>
            <w:r w:rsidRPr="009615CF">
              <w:rPr>
                <w:rFonts w:asciiTheme="majorHAnsi" w:eastAsia="Calibri" w:hAnsiTheme="majorHAnsi" w:cstheme="majorHAnsi"/>
                <w:i/>
                <w:color w:val="000000"/>
              </w:rPr>
              <w:t xml:space="preserve">  &gt;0,05</w:t>
            </w:r>
          </w:p>
        </w:tc>
        <w:tc>
          <w:tcPr>
            <w:tcW w:w="939" w:type="pct"/>
            <w:vAlign w:val="center"/>
          </w:tcPr>
          <w:p w14:paraId="2D34E25C" w14:textId="77777777" w:rsidR="009615CF" w:rsidRPr="009615CF" w:rsidRDefault="009615CF" w:rsidP="00691C52">
            <w:pPr>
              <w:jc w:val="center"/>
              <w:rPr>
                <w:rFonts w:asciiTheme="majorHAnsi" w:eastAsia="Calibri" w:hAnsiTheme="majorHAnsi" w:cstheme="majorHAnsi"/>
                <w:i/>
                <w:color w:val="000000"/>
              </w:rPr>
            </w:pPr>
          </w:p>
        </w:tc>
      </w:tr>
    </w:tbl>
    <w:p w14:paraId="0A47FF36" w14:textId="77777777" w:rsidR="009615CF" w:rsidRDefault="009615CF" w:rsidP="009615CF"/>
    <w:p w14:paraId="791AC204" w14:textId="1638E143" w:rsidR="009615CF" w:rsidRPr="009615CF" w:rsidRDefault="00796200" w:rsidP="000A7E6C">
      <w:pPr>
        <w:spacing w:line="340" w:lineRule="exact"/>
        <w:ind w:firstLine="567"/>
        <w:jc w:val="both"/>
        <w:rPr>
          <w:sz w:val="22"/>
          <w:szCs w:val="22"/>
        </w:rPr>
      </w:pPr>
      <w:r>
        <w:rPr>
          <w:sz w:val="22"/>
          <w:szCs w:val="22"/>
        </w:rPr>
        <w:t>The number of cells in the laser</w:t>
      </w:r>
      <w:r w:rsidR="009615CF" w:rsidRPr="009615CF">
        <w:rPr>
          <w:sz w:val="22"/>
          <w:szCs w:val="22"/>
        </w:rPr>
        <w:t xml:space="preserve"> group increased higher than the control group, with the highest increase at wavelengths 670nm and 780nm with p &lt; 0.05.</w:t>
      </w:r>
      <w:bookmarkStart w:id="34" w:name="_Toc131326100"/>
      <w:bookmarkEnd w:id="33"/>
    </w:p>
    <w:p w14:paraId="3F3AF3BD" w14:textId="77777777" w:rsidR="00C45FD9" w:rsidRDefault="00C45FD9">
      <w:pPr>
        <w:spacing w:after="200" w:line="276" w:lineRule="auto"/>
        <w:rPr>
          <w:rFonts w:ascii="Times New Roman Bold Italic" w:eastAsiaTheme="majorEastAsia" w:hAnsi="Times New Roman Bold Italic" w:cs="Times New Roman" w:hint="eastAsia"/>
          <w:b/>
          <w:bCs/>
          <w:i/>
          <w:color w:val="000000" w:themeColor="text1"/>
          <w:sz w:val="22"/>
          <w:szCs w:val="22"/>
          <w:lang w:val="en-US"/>
        </w:rPr>
      </w:pPr>
      <w:r>
        <w:rPr>
          <w:rFonts w:hint="eastAsia"/>
        </w:rPr>
        <w:lastRenderedPageBreak/>
        <w:br w:type="page"/>
      </w:r>
    </w:p>
    <w:p w14:paraId="64FA0577" w14:textId="1E8DC13D" w:rsidR="005C5621" w:rsidRPr="00D22E06" w:rsidRDefault="009615CF" w:rsidP="00C45FD9">
      <w:pPr>
        <w:pStyle w:val="Heading3"/>
        <w:rPr>
          <w:rFonts w:hint="eastAsia"/>
        </w:rPr>
      </w:pPr>
      <w:r w:rsidRPr="009615CF">
        <w:lastRenderedPageBreak/>
        <w:t>Evaluate the effects of low-power laser wavelength on the migration of cultured Passage 3 fibroblasts</w:t>
      </w:r>
    </w:p>
    <w:p w14:paraId="63770540" w14:textId="077D9DC8" w:rsidR="00DD21CD" w:rsidRDefault="009615CF" w:rsidP="009615CF">
      <w:pPr>
        <w:pStyle w:val="Caption"/>
        <w:ind w:firstLine="720"/>
      </w:pPr>
      <w:r w:rsidRPr="009615CF">
        <w:t>On the 3rd day after LLLT treatment, fibroblasts completely covered the experimental wound in the laser group and almost completely covered the control group.</w:t>
      </w:r>
    </w:p>
    <w:p w14:paraId="5BF9400A" w14:textId="757704AB" w:rsidR="00781272" w:rsidRPr="00781272" w:rsidRDefault="00796200" w:rsidP="00781272">
      <w:pPr>
        <w:jc w:val="center"/>
        <w:rPr>
          <w:b/>
          <w:sz w:val="22"/>
          <w:szCs w:val="22"/>
        </w:rPr>
      </w:pPr>
      <w:r>
        <w:rPr>
          <w:b/>
          <w:sz w:val="22"/>
          <w:szCs w:val="22"/>
        </w:rPr>
        <w:t>Table 3.8</w:t>
      </w:r>
      <w:r w:rsidR="009615CF" w:rsidRPr="009615CF">
        <w:rPr>
          <w:b/>
          <w:sz w:val="22"/>
          <w:szCs w:val="22"/>
        </w:rPr>
        <w:t>. Number of cells obtained after 3 days of LLLT treatment</w:t>
      </w:r>
      <w:bookmarkEnd w:id="34"/>
    </w:p>
    <w:tbl>
      <w:tblPr>
        <w:tblStyle w:val="TableGrid6"/>
        <w:tblW w:w="5198" w:type="pct"/>
        <w:jc w:val="center"/>
        <w:tblLayout w:type="fixed"/>
        <w:tblLook w:val="04A0" w:firstRow="1" w:lastRow="0" w:firstColumn="1" w:lastColumn="0" w:noHBand="0" w:noVBand="1"/>
      </w:tblPr>
      <w:tblGrid>
        <w:gridCol w:w="1268"/>
        <w:gridCol w:w="1412"/>
        <w:gridCol w:w="1255"/>
        <w:gridCol w:w="1257"/>
        <w:gridCol w:w="1193"/>
      </w:tblGrid>
      <w:tr w:rsidR="00781272" w:rsidRPr="00A21FE5" w14:paraId="43E6FCB4" w14:textId="77777777" w:rsidTr="00781272">
        <w:trPr>
          <w:trHeight w:val="373"/>
          <w:jc w:val="center"/>
        </w:trPr>
        <w:tc>
          <w:tcPr>
            <w:tcW w:w="993"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041AA1A5" w14:textId="0EF2CD5F" w:rsidR="00781272" w:rsidRPr="00A21FE5" w:rsidRDefault="00781272" w:rsidP="00781272">
            <w:pPr>
              <w:jc w:val="center"/>
              <w:rPr>
                <w:rFonts w:ascii="Times New Roman" w:eastAsia="Calibri" w:hAnsi="Times New Roman"/>
                <w:b/>
                <w:color w:val="000000"/>
              </w:rPr>
            </w:pPr>
            <w:r w:rsidRPr="00781272">
              <w:rPr>
                <w:rFonts w:ascii="Times New Roman" w:eastAsia="Calibri" w:hAnsi="Times New Roman"/>
                <w:b/>
                <w:bCs/>
                <w:color w:val="000000"/>
                <w:kern w:val="24"/>
              </w:rPr>
              <w:t>Numerical order</w:t>
            </w:r>
          </w:p>
        </w:tc>
        <w:tc>
          <w:tcPr>
            <w:tcW w:w="1106"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0CB7DA89" w14:textId="6523BB90" w:rsidR="00781272" w:rsidRPr="00A21FE5" w:rsidRDefault="00781272" w:rsidP="00781272">
            <w:pPr>
              <w:jc w:val="center"/>
              <w:rPr>
                <w:rFonts w:ascii="Times New Roman" w:eastAsia="Calibri" w:hAnsi="Times New Roman"/>
                <w:b/>
                <w:color w:val="000000"/>
              </w:rPr>
            </w:pPr>
            <w:r w:rsidRPr="00781272">
              <w:rPr>
                <w:rFonts w:ascii="Times New Roman" w:eastAsia="Calibri" w:hAnsi="Times New Roman"/>
                <w:b/>
                <w:bCs/>
                <w:color w:val="000000"/>
                <w:kern w:val="24"/>
              </w:rPr>
              <w:t>Wavelength</w:t>
            </w:r>
          </w:p>
        </w:tc>
        <w:tc>
          <w:tcPr>
            <w:tcW w:w="1967" w:type="pct"/>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044777F7" w14:textId="506DA018" w:rsidR="00781272" w:rsidRPr="00A21FE5" w:rsidRDefault="00781272" w:rsidP="00781272">
            <w:pPr>
              <w:jc w:val="center"/>
              <w:rPr>
                <w:rFonts w:ascii="Times New Roman" w:eastAsia="Calibri" w:hAnsi="Times New Roman"/>
                <w:b/>
                <w:color w:val="000000"/>
              </w:rPr>
            </w:pPr>
            <w:r w:rsidRPr="00781272">
              <w:rPr>
                <w:rFonts w:ascii="Times New Roman" w:eastAsia="Calibri" w:hAnsi="Times New Roman"/>
                <w:b/>
                <w:bCs/>
                <w:color w:val="000000"/>
                <w:kern w:val="24"/>
              </w:rPr>
              <w:t>Number of cells (x</w:t>
            </w:r>
            <w:r w:rsidRPr="00781272">
              <w:rPr>
                <w:rFonts w:ascii="Times New Roman" w:eastAsia="Times New Roman" w:hAnsi="Times New Roman"/>
                <w:b/>
                <w:bCs/>
                <w:color w:val="000000"/>
                <w:kern w:val="24"/>
              </w:rPr>
              <w:t>10</w:t>
            </w:r>
            <w:r>
              <w:rPr>
                <w:rFonts w:ascii="Times New Roman" w:eastAsia="Times New Roman" w:hAnsi="Times New Roman"/>
                <w:b/>
                <w:bCs/>
                <w:color w:val="000000"/>
                <w:kern w:val="24"/>
                <w:vertAlign w:val="superscript"/>
              </w:rPr>
              <w:t>5</w:t>
            </w:r>
            <w:r w:rsidRPr="00781272">
              <w:rPr>
                <w:rFonts w:ascii="Times New Roman" w:eastAsia="Calibri" w:hAnsi="Times New Roman"/>
                <w:b/>
                <w:bCs/>
                <w:color w:val="000000"/>
                <w:kern w:val="24"/>
              </w:rPr>
              <w:t>)</w:t>
            </w:r>
          </w:p>
        </w:tc>
        <w:tc>
          <w:tcPr>
            <w:tcW w:w="934"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4D1E911" w14:textId="5E8A276D" w:rsidR="00781272" w:rsidRPr="00A21FE5" w:rsidRDefault="00781272" w:rsidP="00781272">
            <w:pPr>
              <w:jc w:val="center"/>
              <w:rPr>
                <w:rFonts w:ascii="Times New Roman" w:eastAsia="Calibri" w:hAnsi="Times New Roman"/>
                <w:b/>
                <w:color w:val="000000"/>
              </w:rPr>
            </w:pPr>
            <w:r w:rsidRPr="00781272">
              <w:rPr>
                <w:rFonts w:ascii="Times New Roman" w:eastAsia="Calibri" w:hAnsi="Times New Roman"/>
                <w:b/>
                <w:bCs/>
                <w:color w:val="000000"/>
                <w:kern w:val="24"/>
              </w:rPr>
              <w:t>p</w:t>
            </w:r>
          </w:p>
        </w:tc>
      </w:tr>
      <w:tr w:rsidR="00781272" w:rsidRPr="00A21FE5" w14:paraId="36B89E8E" w14:textId="77777777" w:rsidTr="00781272">
        <w:trPr>
          <w:trHeight w:val="373"/>
          <w:jc w:val="center"/>
        </w:trPr>
        <w:tc>
          <w:tcPr>
            <w:tcW w:w="993" w:type="pct"/>
            <w:vMerge/>
            <w:vAlign w:val="center"/>
          </w:tcPr>
          <w:p w14:paraId="0F7962D4" w14:textId="77777777" w:rsidR="00781272" w:rsidRPr="00A21FE5" w:rsidRDefault="00781272" w:rsidP="00781272">
            <w:pPr>
              <w:jc w:val="center"/>
              <w:rPr>
                <w:rFonts w:ascii="Times New Roman" w:eastAsia="Calibri" w:hAnsi="Times New Roman"/>
                <w:b/>
                <w:color w:val="000000"/>
              </w:rPr>
            </w:pPr>
          </w:p>
        </w:tc>
        <w:tc>
          <w:tcPr>
            <w:tcW w:w="1106" w:type="pct"/>
            <w:vMerge/>
            <w:vAlign w:val="center"/>
          </w:tcPr>
          <w:p w14:paraId="3ED125E6" w14:textId="77777777" w:rsidR="00781272" w:rsidRPr="00A21FE5" w:rsidRDefault="00781272" w:rsidP="00781272">
            <w:pPr>
              <w:jc w:val="center"/>
              <w:rPr>
                <w:rFonts w:ascii="Times New Roman" w:eastAsia="Calibri" w:hAnsi="Times New Roman"/>
                <w:b/>
                <w:color w:val="000000"/>
              </w:rPr>
            </w:pPr>
          </w:p>
        </w:tc>
        <w:tc>
          <w:tcPr>
            <w:tcW w:w="983"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5E2397C" w14:textId="22735367" w:rsidR="00781272" w:rsidRPr="00A21FE5" w:rsidRDefault="00796200" w:rsidP="00781272">
            <w:pPr>
              <w:jc w:val="center"/>
              <w:rPr>
                <w:rFonts w:ascii="Times New Roman" w:eastAsia="Calibri" w:hAnsi="Times New Roman"/>
                <w:b/>
                <w:color w:val="000000"/>
              </w:rPr>
            </w:pPr>
            <w:r>
              <w:rPr>
                <w:rFonts w:ascii="Times New Roman" w:eastAsia="Calibri" w:hAnsi="Times New Roman"/>
                <w:b/>
                <w:bCs/>
                <w:color w:val="000000"/>
                <w:kern w:val="24"/>
              </w:rPr>
              <w:t>laser</w:t>
            </w:r>
            <w:r w:rsidR="00781272">
              <w:rPr>
                <w:rFonts w:ascii="Times New Roman" w:eastAsia="Calibri" w:hAnsi="Times New Roman"/>
                <w:b/>
                <w:bCs/>
                <w:color w:val="000000"/>
                <w:kern w:val="24"/>
              </w:rPr>
              <w:t xml:space="preserve"> </w:t>
            </w:r>
            <w:r w:rsidR="00781272" w:rsidRPr="00781272">
              <w:rPr>
                <w:rFonts w:ascii="Times New Roman" w:eastAsia="Calibri" w:hAnsi="Times New Roman"/>
                <w:b/>
                <w:bCs/>
                <w:color w:val="000000"/>
                <w:kern w:val="24"/>
              </w:rPr>
              <w:t xml:space="preserve"> irradiation</w:t>
            </w:r>
            <w:r w:rsidR="00781272" w:rsidRPr="00781272">
              <w:rPr>
                <w:rFonts w:ascii="Times New Roman" w:eastAsia="Calibri" w:hAnsi="Times New Roman"/>
                <w:color w:val="000000"/>
                <w:kern w:val="24"/>
              </w:rPr>
              <w:t xml:space="preserve"> (n=5</w:t>
            </w:r>
            <w:r w:rsidR="00781272" w:rsidRPr="00781272">
              <w:rPr>
                <w:rFonts w:ascii="Times New Roman" w:eastAsia="Times New Roman" w:hAnsi="Times New Roman"/>
                <w:color w:val="000000"/>
                <w:kern w:val="24"/>
              </w:rPr>
              <w:t>)</w:t>
            </w:r>
          </w:p>
        </w:tc>
        <w:tc>
          <w:tcPr>
            <w:tcW w:w="984"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48AF2B4" w14:textId="77777777" w:rsidR="00781272" w:rsidRPr="00781272" w:rsidRDefault="00781272" w:rsidP="00781272">
            <w:pPr>
              <w:spacing w:line="360" w:lineRule="auto"/>
              <w:jc w:val="center"/>
              <w:rPr>
                <w:rFonts w:ascii="Times New Roman" w:eastAsia="Times New Roman" w:hAnsi="Times New Roman"/>
              </w:rPr>
            </w:pPr>
            <w:r w:rsidRPr="00781272">
              <w:rPr>
                <w:rFonts w:ascii="Times New Roman" w:eastAsia="Calibri" w:hAnsi="Times New Roman"/>
                <w:b/>
                <w:bCs/>
                <w:color w:val="000000"/>
                <w:kern w:val="24"/>
              </w:rPr>
              <w:t>Control</w:t>
            </w:r>
          </w:p>
          <w:p w14:paraId="1AEEFE23" w14:textId="218DAE05" w:rsidR="00781272" w:rsidRPr="00A21FE5" w:rsidRDefault="00781272" w:rsidP="00781272">
            <w:pPr>
              <w:jc w:val="center"/>
              <w:rPr>
                <w:rFonts w:ascii="Times New Roman" w:eastAsia="Calibri" w:hAnsi="Times New Roman"/>
                <w:color w:val="000000"/>
              </w:rPr>
            </w:pPr>
            <w:r w:rsidRPr="00781272">
              <w:rPr>
                <w:rFonts w:ascii="Times New Roman" w:eastAsia="Calibri" w:hAnsi="Times New Roman"/>
                <w:color w:val="000000"/>
                <w:kern w:val="24"/>
              </w:rPr>
              <w:t>(n=5</w:t>
            </w:r>
            <w:r w:rsidRPr="00781272">
              <w:rPr>
                <w:rFonts w:ascii="Times New Roman" w:eastAsia="Times New Roman" w:hAnsi="Times New Roman"/>
                <w:color w:val="000000"/>
                <w:kern w:val="24"/>
              </w:rPr>
              <w:t>)</w:t>
            </w:r>
          </w:p>
        </w:tc>
        <w:tc>
          <w:tcPr>
            <w:tcW w:w="934" w:type="pct"/>
            <w:vMerge/>
            <w:vAlign w:val="center"/>
          </w:tcPr>
          <w:p w14:paraId="5D984C6B" w14:textId="77777777" w:rsidR="00781272" w:rsidRPr="00A21FE5" w:rsidRDefault="00781272" w:rsidP="00781272">
            <w:pPr>
              <w:jc w:val="center"/>
              <w:rPr>
                <w:rFonts w:ascii="Times New Roman" w:eastAsia="Calibri" w:hAnsi="Times New Roman"/>
                <w:b/>
                <w:color w:val="000000"/>
              </w:rPr>
            </w:pPr>
          </w:p>
        </w:tc>
      </w:tr>
      <w:tr w:rsidR="00781272" w:rsidRPr="00A21FE5" w14:paraId="1CCC49AA" w14:textId="77777777" w:rsidTr="00781272">
        <w:trPr>
          <w:trHeight w:val="373"/>
          <w:jc w:val="center"/>
        </w:trPr>
        <w:tc>
          <w:tcPr>
            <w:tcW w:w="993" w:type="pct"/>
            <w:vAlign w:val="center"/>
          </w:tcPr>
          <w:p w14:paraId="63A786D3" w14:textId="77777777" w:rsidR="00781272" w:rsidRPr="00A21FE5" w:rsidRDefault="00781272" w:rsidP="00781272">
            <w:pPr>
              <w:jc w:val="center"/>
              <w:rPr>
                <w:rFonts w:ascii="Times New Roman" w:eastAsia="Calibri" w:hAnsi="Times New Roman"/>
                <w:b/>
                <w:color w:val="000000"/>
              </w:rPr>
            </w:pPr>
            <w:r w:rsidRPr="00A21FE5">
              <w:rPr>
                <w:rFonts w:ascii="Times New Roman" w:eastAsia="Calibri" w:hAnsi="Times New Roman"/>
                <w:b/>
                <w:color w:val="000000"/>
              </w:rPr>
              <w:t>1</w:t>
            </w:r>
          </w:p>
        </w:tc>
        <w:tc>
          <w:tcPr>
            <w:tcW w:w="1106" w:type="pct"/>
            <w:vAlign w:val="center"/>
          </w:tcPr>
          <w:p w14:paraId="2CEC334E" w14:textId="77777777" w:rsidR="00781272" w:rsidRPr="00A21FE5" w:rsidRDefault="00781272" w:rsidP="00781272">
            <w:pPr>
              <w:jc w:val="center"/>
              <w:rPr>
                <w:rFonts w:ascii="Times New Roman" w:eastAsia="Calibri" w:hAnsi="Times New Roman"/>
                <w:b/>
                <w:color w:val="000000"/>
              </w:rPr>
            </w:pPr>
            <w:r w:rsidRPr="00A21FE5">
              <w:rPr>
                <w:rFonts w:ascii="Times New Roman" w:eastAsia="Calibri" w:hAnsi="Times New Roman"/>
                <w:b/>
                <w:color w:val="000000"/>
              </w:rPr>
              <w:t xml:space="preserve">670nm </w:t>
            </w:r>
          </w:p>
        </w:tc>
        <w:tc>
          <w:tcPr>
            <w:tcW w:w="983" w:type="pct"/>
            <w:vAlign w:val="center"/>
          </w:tcPr>
          <w:p w14:paraId="7C790B54" w14:textId="77777777" w:rsidR="00781272" w:rsidRPr="00A21FE5" w:rsidRDefault="00781272" w:rsidP="00781272">
            <w:pPr>
              <w:jc w:val="center"/>
              <w:rPr>
                <w:rFonts w:ascii="Times New Roman" w:eastAsia="Calibri" w:hAnsi="Times New Roman"/>
                <w:color w:val="000000"/>
              </w:rPr>
            </w:pPr>
            <w:r w:rsidRPr="00A21FE5">
              <w:rPr>
                <w:rFonts w:ascii="Times New Roman" w:eastAsia="Calibri" w:hAnsi="Times New Roman"/>
                <w:color w:val="000000"/>
              </w:rPr>
              <w:t>4,42 ± 0,17</w:t>
            </w:r>
          </w:p>
        </w:tc>
        <w:tc>
          <w:tcPr>
            <w:tcW w:w="984" w:type="pct"/>
            <w:vAlign w:val="center"/>
          </w:tcPr>
          <w:p w14:paraId="4AB4871B" w14:textId="77777777" w:rsidR="00781272" w:rsidRPr="00A21FE5" w:rsidRDefault="00781272" w:rsidP="00781272">
            <w:pPr>
              <w:jc w:val="center"/>
              <w:rPr>
                <w:rFonts w:ascii="Times New Roman" w:eastAsia="Calibri" w:hAnsi="Times New Roman"/>
                <w:color w:val="000000"/>
              </w:rPr>
            </w:pPr>
            <w:r w:rsidRPr="00A21FE5">
              <w:rPr>
                <w:rFonts w:ascii="Times New Roman" w:eastAsia="Calibri" w:hAnsi="Times New Roman"/>
                <w:color w:val="000000"/>
              </w:rPr>
              <w:t>4,03 ± 0,29</w:t>
            </w:r>
          </w:p>
        </w:tc>
        <w:tc>
          <w:tcPr>
            <w:tcW w:w="934" w:type="pct"/>
          </w:tcPr>
          <w:p w14:paraId="0AAFFEBD" w14:textId="77777777" w:rsidR="00781272" w:rsidRPr="00A21FE5" w:rsidRDefault="00781272" w:rsidP="00781272">
            <w:pPr>
              <w:jc w:val="center"/>
              <w:rPr>
                <w:rFonts w:ascii="Times New Roman" w:eastAsia="Calibri" w:hAnsi="Times New Roman"/>
                <w:color w:val="000000"/>
              </w:rPr>
            </w:pPr>
            <w:r w:rsidRPr="00A21FE5">
              <w:rPr>
                <w:rFonts w:ascii="Times New Roman" w:eastAsia="Calibri" w:hAnsi="Times New Roman"/>
                <w:i/>
                <w:color w:val="000000"/>
              </w:rPr>
              <w:t>p=0,047*</w:t>
            </w:r>
          </w:p>
        </w:tc>
      </w:tr>
      <w:tr w:rsidR="00781272" w:rsidRPr="00A21FE5" w14:paraId="0E2AE250" w14:textId="77777777" w:rsidTr="00781272">
        <w:trPr>
          <w:trHeight w:val="373"/>
          <w:jc w:val="center"/>
        </w:trPr>
        <w:tc>
          <w:tcPr>
            <w:tcW w:w="993" w:type="pct"/>
            <w:vAlign w:val="center"/>
          </w:tcPr>
          <w:p w14:paraId="6432D0A7" w14:textId="77777777" w:rsidR="00781272" w:rsidRPr="00A21FE5" w:rsidRDefault="00781272" w:rsidP="00781272">
            <w:pPr>
              <w:jc w:val="center"/>
              <w:rPr>
                <w:rFonts w:ascii="Times New Roman" w:eastAsia="Calibri" w:hAnsi="Times New Roman"/>
                <w:b/>
                <w:color w:val="000000"/>
              </w:rPr>
            </w:pPr>
            <w:r w:rsidRPr="00A21FE5">
              <w:rPr>
                <w:rFonts w:ascii="Times New Roman" w:eastAsia="Calibri" w:hAnsi="Times New Roman"/>
                <w:b/>
                <w:color w:val="000000"/>
              </w:rPr>
              <w:t>2</w:t>
            </w:r>
          </w:p>
        </w:tc>
        <w:tc>
          <w:tcPr>
            <w:tcW w:w="1106" w:type="pct"/>
            <w:vAlign w:val="center"/>
          </w:tcPr>
          <w:p w14:paraId="0C7B84F7" w14:textId="77777777" w:rsidR="00781272" w:rsidRPr="00A21FE5" w:rsidRDefault="00781272" w:rsidP="00781272">
            <w:pPr>
              <w:jc w:val="center"/>
              <w:rPr>
                <w:rFonts w:ascii="Times New Roman" w:eastAsia="Calibri" w:hAnsi="Times New Roman"/>
                <w:b/>
                <w:color w:val="000000"/>
              </w:rPr>
            </w:pPr>
            <w:r w:rsidRPr="00A21FE5">
              <w:rPr>
                <w:rFonts w:ascii="Times New Roman" w:eastAsia="Calibri" w:hAnsi="Times New Roman"/>
                <w:b/>
                <w:color w:val="000000"/>
              </w:rPr>
              <w:t>780nm</w:t>
            </w:r>
          </w:p>
        </w:tc>
        <w:tc>
          <w:tcPr>
            <w:tcW w:w="983" w:type="pct"/>
            <w:vAlign w:val="center"/>
          </w:tcPr>
          <w:p w14:paraId="79A8B997" w14:textId="77777777" w:rsidR="00781272" w:rsidRPr="00A21FE5" w:rsidRDefault="00781272" w:rsidP="00781272">
            <w:pPr>
              <w:jc w:val="center"/>
              <w:rPr>
                <w:rFonts w:ascii="Times New Roman" w:eastAsia="Calibri" w:hAnsi="Times New Roman"/>
                <w:color w:val="000000"/>
              </w:rPr>
            </w:pPr>
            <w:r w:rsidRPr="00A21FE5">
              <w:rPr>
                <w:rFonts w:ascii="Times New Roman" w:eastAsia="Calibri" w:hAnsi="Times New Roman"/>
                <w:color w:val="000000"/>
              </w:rPr>
              <w:t>4,56 ± 0,20</w:t>
            </w:r>
          </w:p>
        </w:tc>
        <w:tc>
          <w:tcPr>
            <w:tcW w:w="984" w:type="pct"/>
            <w:vAlign w:val="center"/>
          </w:tcPr>
          <w:p w14:paraId="58E4C918" w14:textId="77777777" w:rsidR="00781272" w:rsidRPr="00A21FE5" w:rsidRDefault="00781272" w:rsidP="00781272">
            <w:pPr>
              <w:jc w:val="center"/>
              <w:rPr>
                <w:rFonts w:ascii="Times New Roman" w:eastAsia="Calibri" w:hAnsi="Times New Roman"/>
                <w:color w:val="000000"/>
              </w:rPr>
            </w:pPr>
            <w:r w:rsidRPr="00A21FE5">
              <w:rPr>
                <w:rFonts w:ascii="Times New Roman" w:eastAsia="Calibri" w:hAnsi="Times New Roman"/>
                <w:color w:val="000000"/>
              </w:rPr>
              <w:t>4,03 ± 0,35</w:t>
            </w:r>
          </w:p>
        </w:tc>
        <w:tc>
          <w:tcPr>
            <w:tcW w:w="934" w:type="pct"/>
          </w:tcPr>
          <w:p w14:paraId="5C0385A5" w14:textId="77777777" w:rsidR="00781272" w:rsidRPr="00A21FE5" w:rsidRDefault="00781272" w:rsidP="00781272">
            <w:pPr>
              <w:jc w:val="center"/>
              <w:rPr>
                <w:rFonts w:ascii="Times New Roman" w:eastAsia="Calibri" w:hAnsi="Times New Roman"/>
                <w:color w:val="000000"/>
              </w:rPr>
            </w:pPr>
            <w:r w:rsidRPr="00A21FE5">
              <w:rPr>
                <w:rFonts w:ascii="Times New Roman" w:eastAsia="Calibri" w:hAnsi="Times New Roman"/>
                <w:i/>
                <w:color w:val="000000"/>
              </w:rPr>
              <w:t>p=0,047*</w:t>
            </w:r>
          </w:p>
        </w:tc>
      </w:tr>
      <w:tr w:rsidR="00781272" w:rsidRPr="00A21FE5" w14:paraId="499392FA" w14:textId="77777777" w:rsidTr="00781272">
        <w:trPr>
          <w:trHeight w:val="373"/>
          <w:jc w:val="center"/>
        </w:trPr>
        <w:tc>
          <w:tcPr>
            <w:tcW w:w="993" w:type="pct"/>
            <w:vAlign w:val="center"/>
          </w:tcPr>
          <w:p w14:paraId="1E38C299" w14:textId="77777777" w:rsidR="00781272" w:rsidRPr="00A21FE5" w:rsidRDefault="00781272" w:rsidP="00781272">
            <w:pPr>
              <w:jc w:val="center"/>
              <w:rPr>
                <w:rFonts w:ascii="Times New Roman" w:eastAsia="Calibri" w:hAnsi="Times New Roman"/>
                <w:b/>
                <w:color w:val="000000"/>
              </w:rPr>
            </w:pPr>
            <w:r w:rsidRPr="00A21FE5">
              <w:rPr>
                <w:rFonts w:ascii="Times New Roman" w:eastAsia="Calibri" w:hAnsi="Times New Roman"/>
                <w:b/>
                <w:color w:val="000000"/>
              </w:rPr>
              <w:t>3</w:t>
            </w:r>
          </w:p>
        </w:tc>
        <w:tc>
          <w:tcPr>
            <w:tcW w:w="1106" w:type="pct"/>
            <w:vAlign w:val="center"/>
          </w:tcPr>
          <w:p w14:paraId="028E2F84" w14:textId="77777777" w:rsidR="00781272" w:rsidRPr="00A21FE5" w:rsidRDefault="00781272" w:rsidP="00781272">
            <w:pPr>
              <w:jc w:val="center"/>
              <w:rPr>
                <w:rFonts w:ascii="Times New Roman" w:eastAsia="Calibri" w:hAnsi="Times New Roman"/>
                <w:b/>
                <w:color w:val="000000"/>
              </w:rPr>
            </w:pPr>
            <w:r w:rsidRPr="00A21FE5">
              <w:rPr>
                <w:rFonts w:ascii="Times New Roman" w:eastAsia="Calibri" w:hAnsi="Times New Roman"/>
                <w:b/>
                <w:color w:val="000000"/>
              </w:rPr>
              <w:t>805nm</w:t>
            </w:r>
          </w:p>
        </w:tc>
        <w:tc>
          <w:tcPr>
            <w:tcW w:w="983" w:type="pct"/>
            <w:vAlign w:val="center"/>
          </w:tcPr>
          <w:p w14:paraId="23C19CD1" w14:textId="77777777" w:rsidR="00781272" w:rsidRPr="00A21FE5" w:rsidRDefault="00781272" w:rsidP="00781272">
            <w:pPr>
              <w:jc w:val="center"/>
              <w:rPr>
                <w:rFonts w:ascii="Times New Roman" w:eastAsia="Calibri" w:hAnsi="Times New Roman"/>
                <w:color w:val="000000"/>
              </w:rPr>
            </w:pPr>
            <w:r w:rsidRPr="00A21FE5">
              <w:rPr>
                <w:rFonts w:ascii="Times New Roman" w:eastAsia="Calibri" w:hAnsi="Times New Roman"/>
                <w:color w:val="000000"/>
              </w:rPr>
              <w:t>4,65 ± 0,42</w:t>
            </w:r>
          </w:p>
        </w:tc>
        <w:tc>
          <w:tcPr>
            <w:tcW w:w="984" w:type="pct"/>
            <w:vAlign w:val="center"/>
          </w:tcPr>
          <w:p w14:paraId="55A9CACE" w14:textId="77777777" w:rsidR="00781272" w:rsidRPr="00A21FE5" w:rsidRDefault="00781272" w:rsidP="00781272">
            <w:pPr>
              <w:jc w:val="center"/>
              <w:rPr>
                <w:rFonts w:ascii="Times New Roman" w:eastAsia="Calibri" w:hAnsi="Times New Roman"/>
                <w:color w:val="000000"/>
              </w:rPr>
            </w:pPr>
            <w:r w:rsidRPr="00A21FE5">
              <w:rPr>
                <w:rFonts w:ascii="Times New Roman" w:eastAsia="Calibri" w:hAnsi="Times New Roman"/>
                <w:color w:val="000000"/>
              </w:rPr>
              <w:t>4,08 ± 0,38</w:t>
            </w:r>
          </w:p>
        </w:tc>
        <w:tc>
          <w:tcPr>
            <w:tcW w:w="934" w:type="pct"/>
          </w:tcPr>
          <w:p w14:paraId="6DD61940" w14:textId="77777777" w:rsidR="00781272" w:rsidRPr="00A21FE5" w:rsidRDefault="00781272" w:rsidP="00781272">
            <w:pPr>
              <w:jc w:val="center"/>
              <w:rPr>
                <w:rFonts w:ascii="Times New Roman" w:eastAsia="Calibri" w:hAnsi="Times New Roman"/>
                <w:color w:val="000000"/>
              </w:rPr>
            </w:pPr>
            <w:r w:rsidRPr="00A21FE5">
              <w:rPr>
                <w:rFonts w:ascii="Times New Roman" w:eastAsia="Calibri" w:hAnsi="Times New Roman"/>
                <w:i/>
                <w:color w:val="000000"/>
              </w:rPr>
              <w:t>p=0,059</w:t>
            </w:r>
          </w:p>
        </w:tc>
      </w:tr>
      <w:tr w:rsidR="00781272" w:rsidRPr="00A21FE5" w14:paraId="30782E0A" w14:textId="77777777" w:rsidTr="00781272">
        <w:trPr>
          <w:trHeight w:val="373"/>
          <w:jc w:val="center"/>
        </w:trPr>
        <w:tc>
          <w:tcPr>
            <w:tcW w:w="993" w:type="pct"/>
            <w:vAlign w:val="center"/>
          </w:tcPr>
          <w:p w14:paraId="3D7A5BDC" w14:textId="77777777" w:rsidR="00781272" w:rsidRPr="00A21FE5" w:rsidRDefault="00781272" w:rsidP="00781272">
            <w:pPr>
              <w:jc w:val="center"/>
              <w:rPr>
                <w:rFonts w:ascii="Times New Roman" w:eastAsia="Calibri" w:hAnsi="Times New Roman"/>
                <w:b/>
                <w:color w:val="000000"/>
              </w:rPr>
            </w:pPr>
            <w:r w:rsidRPr="00A21FE5">
              <w:rPr>
                <w:rFonts w:ascii="Times New Roman" w:eastAsia="Calibri" w:hAnsi="Times New Roman"/>
                <w:b/>
                <w:color w:val="000000"/>
              </w:rPr>
              <w:t>4</w:t>
            </w:r>
          </w:p>
        </w:tc>
        <w:tc>
          <w:tcPr>
            <w:tcW w:w="1106" w:type="pct"/>
            <w:vAlign w:val="center"/>
          </w:tcPr>
          <w:p w14:paraId="1A22D500" w14:textId="77777777" w:rsidR="00781272" w:rsidRPr="00A21FE5" w:rsidRDefault="00781272" w:rsidP="00781272">
            <w:pPr>
              <w:jc w:val="center"/>
              <w:rPr>
                <w:rFonts w:ascii="Times New Roman" w:eastAsia="Calibri" w:hAnsi="Times New Roman"/>
                <w:b/>
                <w:color w:val="000000"/>
              </w:rPr>
            </w:pPr>
            <w:r w:rsidRPr="00A21FE5">
              <w:rPr>
                <w:rFonts w:ascii="Times New Roman" w:eastAsia="Calibri" w:hAnsi="Times New Roman"/>
                <w:b/>
                <w:color w:val="000000"/>
              </w:rPr>
              <w:t>980nm</w:t>
            </w:r>
          </w:p>
        </w:tc>
        <w:tc>
          <w:tcPr>
            <w:tcW w:w="983" w:type="pct"/>
            <w:vAlign w:val="center"/>
          </w:tcPr>
          <w:p w14:paraId="45521ED1" w14:textId="77777777" w:rsidR="00781272" w:rsidRPr="00A21FE5" w:rsidRDefault="00781272" w:rsidP="00781272">
            <w:pPr>
              <w:jc w:val="center"/>
              <w:rPr>
                <w:rFonts w:ascii="Times New Roman" w:eastAsia="Calibri" w:hAnsi="Times New Roman"/>
                <w:color w:val="000000"/>
              </w:rPr>
            </w:pPr>
            <w:r w:rsidRPr="00A21FE5">
              <w:rPr>
                <w:rFonts w:ascii="Times New Roman" w:eastAsia="Calibri" w:hAnsi="Times New Roman"/>
                <w:color w:val="000000"/>
              </w:rPr>
              <w:t>4,49 ± 0,28</w:t>
            </w:r>
          </w:p>
        </w:tc>
        <w:tc>
          <w:tcPr>
            <w:tcW w:w="984" w:type="pct"/>
            <w:vAlign w:val="center"/>
          </w:tcPr>
          <w:p w14:paraId="7A750C24" w14:textId="77777777" w:rsidR="00781272" w:rsidRPr="00A21FE5" w:rsidRDefault="00781272" w:rsidP="00781272">
            <w:pPr>
              <w:jc w:val="center"/>
              <w:rPr>
                <w:rFonts w:ascii="Times New Roman" w:eastAsia="Calibri" w:hAnsi="Times New Roman"/>
                <w:color w:val="000000"/>
              </w:rPr>
            </w:pPr>
            <w:r w:rsidRPr="00A21FE5">
              <w:rPr>
                <w:rFonts w:ascii="Times New Roman" w:eastAsia="Calibri" w:hAnsi="Times New Roman"/>
                <w:color w:val="000000"/>
              </w:rPr>
              <w:t>4,08 ± 0,48</w:t>
            </w:r>
          </w:p>
        </w:tc>
        <w:tc>
          <w:tcPr>
            <w:tcW w:w="934" w:type="pct"/>
          </w:tcPr>
          <w:p w14:paraId="775FC792" w14:textId="77777777" w:rsidR="00781272" w:rsidRPr="00A21FE5" w:rsidRDefault="00781272" w:rsidP="00781272">
            <w:pPr>
              <w:jc w:val="center"/>
              <w:rPr>
                <w:rFonts w:ascii="Times New Roman" w:eastAsia="Calibri" w:hAnsi="Times New Roman"/>
                <w:color w:val="000000"/>
              </w:rPr>
            </w:pPr>
            <w:r w:rsidRPr="00A21FE5">
              <w:rPr>
                <w:rFonts w:ascii="Times New Roman" w:eastAsia="Calibri" w:hAnsi="Times New Roman"/>
                <w:i/>
                <w:color w:val="000000"/>
              </w:rPr>
              <w:t>p=0,175</w:t>
            </w:r>
          </w:p>
        </w:tc>
      </w:tr>
      <w:tr w:rsidR="00781272" w:rsidRPr="00A21FE5" w14:paraId="255DE060" w14:textId="77777777" w:rsidTr="00781272">
        <w:trPr>
          <w:trHeight w:val="373"/>
          <w:jc w:val="center"/>
        </w:trPr>
        <w:tc>
          <w:tcPr>
            <w:tcW w:w="993" w:type="pct"/>
            <w:vAlign w:val="center"/>
          </w:tcPr>
          <w:p w14:paraId="0D8B152B" w14:textId="77777777" w:rsidR="00781272" w:rsidRPr="00A21FE5" w:rsidRDefault="00781272" w:rsidP="00781272">
            <w:pPr>
              <w:jc w:val="center"/>
              <w:rPr>
                <w:rFonts w:ascii="Times New Roman" w:eastAsia="Calibri" w:hAnsi="Times New Roman"/>
                <w:b/>
                <w:color w:val="000000"/>
              </w:rPr>
            </w:pPr>
            <w:r w:rsidRPr="00A21FE5">
              <w:rPr>
                <w:rFonts w:ascii="Times New Roman" w:eastAsia="Calibri" w:hAnsi="Times New Roman"/>
                <w:b/>
                <w:color w:val="000000"/>
              </w:rPr>
              <w:t>p</w:t>
            </w:r>
          </w:p>
        </w:tc>
        <w:tc>
          <w:tcPr>
            <w:tcW w:w="3073" w:type="pct"/>
            <w:gridSpan w:val="3"/>
            <w:vAlign w:val="center"/>
          </w:tcPr>
          <w:p w14:paraId="2BB7DCCD" w14:textId="4201B5A5" w:rsidR="00781272" w:rsidRPr="00A21FE5" w:rsidRDefault="00781272" w:rsidP="00781272">
            <w:pPr>
              <w:jc w:val="center"/>
              <w:rPr>
                <w:rFonts w:ascii="Times New Roman" w:eastAsia="Calibri" w:hAnsi="Times New Roman"/>
                <w:i/>
                <w:color w:val="000000"/>
              </w:rPr>
            </w:pPr>
            <w:r>
              <w:rPr>
                <w:rFonts w:ascii="Times New Roman" w:eastAsia="Calibri" w:hAnsi="Times New Roman"/>
                <w:i/>
                <w:color w:val="000000"/>
              </w:rPr>
              <w:t>p</w:t>
            </w:r>
            <w:r w:rsidRPr="00781272">
              <w:rPr>
                <w:rFonts w:ascii="Times New Roman" w:eastAsia="Calibri" w:hAnsi="Times New Roman"/>
                <w:i/>
                <w:color w:val="000000"/>
                <w:vertAlign w:val="subscript"/>
              </w:rPr>
              <w:t>wavelengths</w:t>
            </w:r>
            <w:r w:rsidRPr="00A21FE5">
              <w:rPr>
                <w:rFonts w:ascii="Times New Roman" w:eastAsia="Calibri" w:hAnsi="Times New Roman"/>
                <w:i/>
                <w:color w:val="000000"/>
              </w:rPr>
              <w:t xml:space="preserve"> &gt;0,05</w:t>
            </w:r>
          </w:p>
        </w:tc>
        <w:tc>
          <w:tcPr>
            <w:tcW w:w="934" w:type="pct"/>
          </w:tcPr>
          <w:p w14:paraId="479E7791" w14:textId="77777777" w:rsidR="00781272" w:rsidRPr="00A21FE5" w:rsidRDefault="00781272" w:rsidP="00781272">
            <w:pPr>
              <w:jc w:val="center"/>
              <w:rPr>
                <w:rFonts w:ascii="Times New Roman" w:eastAsia="Calibri" w:hAnsi="Times New Roman"/>
                <w:i/>
                <w:color w:val="000000"/>
              </w:rPr>
            </w:pPr>
          </w:p>
        </w:tc>
      </w:tr>
    </w:tbl>
    <w:p w14:paraId="1D758F87" w14:textId="53130EF4" w:rsidR="00781272" w:rsidRPr="00D22E06" w:rsidRDefault="00781272" w:rsidP="000A7E6C">
      <w:pPr>
        <w:widowControl w:val="0"/>
        <w:spacing w:line="340" w:lineRule="exact"/>
        <w:ind w:firstLine="426"/>
        <w:jc w:val="both"/>
        <w:rPr>
          <w:iCs/>
          <w:sz w:val="22"/>
          <w:szCs w:val="22"/>
          <w:lang w:val="en-US"/>
        </w:rPr>
      </w:pPr>
      <w:r w:rsidRPr="00781272">
        <w:rPr>
          <w:iCs/>
          <w:sz w:val="22"/>
          <w:szCs w:val="22"/>
          <w:lang w:val="en-US"/>
        </w:rPr>
        <w:t>The number of cells obtained in the laser group was higher than that in the control group, with the highest increase at two wavelengths 670nm and 780nm with p &lt; 0.05.</w:t>
      </w:r>
    </w:p>
    <w:p w14:paraId="160D47EC" w14:textId="77777777" w:rsidR="00781272" w:rsidRPr="00781272" w:rsidRDefault="00781272" w:rsidP="000A7E6C">
      <w:pPr>
        <w:pStyle w:val="Heading2"/>
      </w:pPr>
      <w:bookmarkStart w:id="35" w:name="_Toc131325114"/>
      <w:r w:rsidRPr="00781272">
        <w:rPr>
          <w:lang w:val="en-US"/>
        </w:rPr>
        <w:t>Effectiveness of low</w:t>
      </w:r>
      <w:r>
        <w:rPr>
          <w:lang w:val="en-US"/>
        </w:rPr>
        <w:t>-level laser therapy</w:t>
      </w:r>
      <w:r w:rsidRPr="00781272">
        <w:rPr>
          <w:lang w:val="en-US"/>
        </w:rPr>
        <w:t xml:space="preserve"> on acute wound healing in experimental animals </w:t>
      </w:r>
    </w:p>
    <w:p w14:paraId="330F5183" w14:textId="77777777" w:rsidR="00F279E8" w:rsidRPr="00F279E8" w:rsidRDefault="00F279E8" w:rsidP="000A7E6C">
      <w:pPr>
        <w:pStyle w:val="Heading3"/>
        <w:spacing w:line="340" w:lineRule="exact"/>
        <w:rPr>
          <w:rFonts w:hint="eastAsia"/>
        </w:rPr>
      </w:pPr>
      <w:bookmarkStart w:id="36" w:name="_Toc131325115"/>
      <w:bookmarkEnd w:id="35"/>
      <w:r w:rsidRPr="00F279E8">
        <w:t>Effects of LLLT on rabbit's whole body condition</w:t>
      </w:r>
    </w:p>
    <w:p w14:paraId="2BDBC700" w14:textId="6671991A" w:rsidR="00F279E8" w:rsidRPr="00F279E8" w:rsidRDefault="00F279E8" w:rsidP="000A7E6C">
      <w:pPr>
        <w:pStyle w:val="Heading3"/>
        <w:numPr>
          <w:ilvl w:val="0"/>
          <w:numId w:val="0"/>
        </w:numPr>
        <w:spacing w:line="340" w:lineRule="exact"/>
        <w:rPr>
          <w:rFonts w:hint="eastAsia"/>
        </w:rPr>
      </w:pPr>
      <w:r w:rsidRPr="00F279E8">
        <w:t>3.2.1.1. Change in rabbit weight during the study</w:t>
      </w:r>
    </w:p>
    <w:bookmarkEnd w:id="36"/>
    <w:p w14:paraId="77C564EE" w14:textId="40854E90" w:rsidR="00F279E8" w:rsidRDefault="00F279E8" w:rsidP="000A7E6C">
      <w:pPr>
        <w:spacing w:line="340" w:lineRule="exact"/>
        <w:ind w:firstLine="720"/>
        <w:jc w:val="both"/>
        <w:rPr>
          <w:sz w:val="22"/>
          <w:szCs w:val="22"/>
        </w:rPr>
      </w:pPr>
      <w:r w:rsidRPr="00F279E8">
        <w:rPr>
          <w:sz w:val="22"/>
          <w:szCs w:val="22"/>
        </w:rPr>
        <w:t>During the research, the rabbits were still able to eat and drink, still acted normally, had bright eyes, smooth fur, and dry feces. Rabbit weight decreased compared to before the study, the difference was statistically significant (p&lt;0.01).</w:t>
      </w:r>
    </w:p>
    <w:p w14:paraId="44CB0233" w14:textId="3C684E5D" w:rsidR="00F279E8" w:rsidRPr="00F279E8" w:rsidRDefault="00F279E8" w:rsidP="000A7E6C">
      <w:pPr>
        <w:spacing w:line="340" w:lineRule="exact"/>
        <w:jc w:val="both"/>
        <w:rPr>
          <w:b/>
          <w:i/>
          <w:sz w:val="22"/>
          <w:szCs w:val="22"/>
        </w:rPr>
      </w:pPr>
      <w:r w:rsidRPr="00F279E8">
        <w:rPr>
          <w:b/>
          <w:i/>
          <w:sz w:val="22"/>
          <w:szCs w:val="22"/>
        </w:rPr>
        <w:lastRenderedPageBreak/>
        <w:t>3.2.1.2. Changes in hematological and biochemical test indicators of rabbit blood at study times</w:t>
      </w:r>
    </w:p>
    <w:p w14:paraId="037D6D5E" w14:textId="2C6FF6D4" w:rsidR="00835D33" w:rsidRPr="00D22E06" w:rsidRDefault="00F279E8" w:rsidP="000A7E6C">
      <w:pPr>
        <w:widowControl w:val="0"/>
        <w:spacing w:line="340" w:lineRule="exact"/>
        <w:ind w:firstLine="426"/>
        <w:jc w:val="both"/>
        <w:rPr>
          <w:rFonts w:asciiTheme="majorHAnsi" w:hAnsiTheme="majorHAnsi"/>
          <w:noProof/>
          <w:sz w:val="22"/>
          <w:szCs w:val="22"/>
          <w:lang w:val="de-DE"/>
        </w:rPr>
      </w:pPr>
      <w:r w:rsidRPr="00F279E8">
        <w:rPr>
          <w:rFonts w:asciiTheme="majorHAnsi" w:hAnsiTheme="majorHAnsi"/>
          <w:noProof/>
          <w:sz w:val="22"/>
          <w:szCs w:val="22"/>
          <w:lang w:val="de-DE"/>
        </w:rPr>
        <w:t>Hematological examination showed signs of anemia. The number of white blood cells after 7 days of wound creation increased and decreased almost to D0 after 14 days. Tests of some blood biochemical indexes changed at days 7 and 14, but were still within normal limits.</w:t>
      </w:r>
    </w:p>
    <w:p w14:paraId="18E3BB71" w14:textId="204B61F1" w:rsidR="00276CA9" w:rsidRPr="00E62AE3" w:rsidRDefault="00F279E8" w:rsidP="00C45FD9">
      <w:pPr>
        <w:pStyle w:val="Heading3"/>
        <w:rPr>
          <w:rFonts w:hint="eastAsia"/>
        </w:rPr>
      </w:pPr>
      <w:bookmarkStart w:id="37" w:name="_Toc131325116"/>
      <w:r>
        <w:t>Effects of low-level laser therapy</w:t>
      </w:r>
      <w:r w:rsidRPr="00F279E8">
        <w:t xml:space="preserve"> on the wound site</w:t>
      </w:r>
    </w:p>
    <w:p w14:paraId="3C6F6614" w14:textId="40353D21" w:rsidR="00276CA9" w:rsidRDefault="00796200" w:rsidP="00C50AC5">
      <w:pPr>
        <w:jc w:val="center"/>
        <w:rPr>
          <w:b/>
          <w:sz w:val="22"/>
          <w:szCs w:val="22"/>
        </w:rPr>
      </w:pPr>
      <w:r>
        <w:rPr>
          <w:b/>
          <w:sz w:val="22"/>
          <w:szCs w:val="22"/>
        </w:rPr>
        <w:t>Table 3.12</w:t>
      </w:r>
      <w:r w:rsidR="00276CA9" w:rsidRPr="00276CA9">
        <w:rPr>
          <w:b/>
          <w:sz w:val="22"/>
          <w:szCs w:val="22"/>
        </w:rPr>
        <w:t>. Change wound area on rabbits</w:t>
      </w:r>
    </w:p>
    <w:tbl>
      <w:tblPr>
        <w:tblW w:w="48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1998"/>
        <w:gridCol w:w="1706"/>
        <w:gridCol w:w="1338"/>
      </w:tblGrid>
      <w:tr w:rsidR="00276CA9" w:rsidRPr="00276CA9" w14:paraId="40E86F99" w14:textId="77777777" w:rsidTr="00A46012">
        <w:trPr>
          <w:trHeight w:val="259"/>
        </w:trPr>
        <w:tc>
          <w:tcPr>
            <w:tcW w:w="779" w:type="pct"/>
            <w:vMerge w:val="restart"/>
            <w:vAlign w:val="center"/>
          </w:tcPr>
          <w:p w14:paraId="1F6CC913" w14:textId="77777777" w:rsidR="00276CA9" w:rsidRPr="00276CA9" w:rsidRDefault="00276CA9" w:rsidP="00A46012">
            <w:pPr>
              <w:spacing w:before="120"/>
              <w:contextualSpacing/>
              <w:jc w:val="center"/>
              <w:rPr>
                <w:rFonts w:eastAsia="SimSun" w:cs="Times New Roman"/>
                <w:sz w:val="22"/>
                <w:szCs w:val="22"/>
                <w:lang w:val="en-US" w:eastAsia="zh-CN"/>
              </w:rPr>
            </w:pPr>
            <w:r w:rsidRPr="00276CA9">
              <w:rPr>
                <w:rFonts w:eastAsia="SimSun" w:cs="Times New Roman"/>
                <w:sz w:val="22"/>
                <w:szCs w:val="22"/>
                <w:lang w:val="en-US" w:eastAsia="zh-CN"/>
              </w:rPr>
              <w:t>Time</w:t>
            </w:r>
          </w:p>
        </w:tc>
        <w:tc>
          <w:tcPr>
            <w:tcW w:w="3100" w:type="pct"/>
            <w:gridSpan w:val="2"/>
            <w:vAlign w:val="center"/>
          </w:tcPr>
          <w:p w14:paraId="2B6A967A" w14:textId="77777777" w:rsidR="00276CA9" w:rsidRPr="00276CA9" w:rsidRDefault="00276CA9" w:rsidP="00A46012">
            <w:pPr>
              <w:spacing w:before="120"/>
              <w:contextualSpacing/>
              <w:jc w:val="center"/>
              <w:rPr>
                <w:rFonts w:eastAsia="SimSun" w:cs="Times New Roman"/>
                <w:sz w:val="22"/>
                <w:szCs w:val="22"/>
                <w:lang w:val="en-US" w:eastAsia="zh-CN"/>
              </w:rPr>
            </w:pPr>
            <w:r w:rsidRPr="00276CA9">
              <w:rPr>
                <w:rFonts w:eastAsia="Times New Roman" w:cs="Times New Roman"/>
                <w:spacing w:val="-4"/>
                <w:sz w:val="22"/>
                <w:szCs w:val="22"/>
                <w:lang w:val="it-IT"/>
              </w:rPr>
              <w:t>wound area</w:t>
            </w:r>
            <w:r w:rsidRPr="00276CA9">
              <w:rPr>
                <w:rFonts w:eastAsia="SimSun" w:cs="Times New Roman"/>
                <w:sz w:val="22"/>
                <w:szCs w:val="22"/>
                <w:lang w:val="en-US" w:eastAsia="zh-CN"/>
              </w:rPr>
              <w:t xml:space="preserve"> (cm</w:t>
            </w:r>
            <w:r w:rsidRPr="00276CA9">
              <w:rPr>
                <w:rFonts w:eastAsia="SimSun" w:cs="Times New Roman"/>
                <w:sz w:val="22"/>
                <w:szCs w:val="22"/>
                <w:vertAlign w:val="superscript"/>
                <w:lang w:val="en-US" w:eastAsia="zh-CN"/>
              </w:rPr>
              <w:t>2</w:t>
            </w:r>
            <w:r w:rsidRPr="00276CA9">
              <w:rPr>
                <w:rFonts w:eastAsia="SimSun" w:cs="Times New Roman"/>
                <w:sz w:val="22"/>
                <w:szCs w:val="22"/>
                <w:lang w:val="en-US" w:eastAsia="zh-CN"/>
              </w:rPr>
              <w:t>)</w:t>
            </w:r>
          </w:p>
        </w:tc>
        <w:tc>
          <w:tcPr>
            <w:tcW w:w="1121" w:type="pct"/>
            <w:vMerge w:val="restart"/>
            <w:vAlign w:val="center"/>
          </w:tcPr>
          <w:p w14:paraId="331B7F1E" w14:textId="524243A3" w:rsidR="00276CA9" w:rsidRPr="00276CA9" w:rsidRDefault="00C50AC5" w:rsidP="00A46012">
            <w:pPr>
              <w:spacing w:before="120"/>
              <w:contextualSpacing/>
              <w:jc w:val="center"/>
              <w:rPr>
                <w:rFonts w:eastAsia="SimSun" w:cs="Times New Roman"/>
                <w:sz w:val="22"/>
                <w:szCs w:val="22"/>
                <w:vertAlign w:val="superscript"/>
                <w:lang w:val="en-US" w:eastAsia="zh-CN"/>
              </w:rPr>
            </w:pPr>
            <w:r>
              <w:rPr>
                <w:rFonts w:eastAsia="SimSun" w:cs="Times New Roman"/>
                <w:sz w:val="22"/>
                <w:szCs w:val="22"/>
                <w:lang w:val="en-US" w:eastAsia="zh-CN"/>
              </w:rPr>
              <w:t>p</w:t>
            </w:r>
            <w:r>
              <w:rPr>
                <w:rFonts w:eastAsia="SimSun" w:cs="Times New Roman"/>
                <w:sz w:val="22"/>
                <w:szCs w:val="22"/>
                <w:vertAlign w:val="superscript"/>
                <w:lang w:val="en-US" w:eastAsia="zh-CN"/>
              </w:rPr>
              <w:t>1</w:t>
            </w:r>
          </w:p>
        </w:tc>
      </w:tr>
      <w:tr w:rsidR="00C50AC5" w:rsidRPr="00276CA9" w14:paraId="7D0CA341" w14:textId="77777777" w:rsidTr="00A46012">
        <w:trPr>
          <w:trHeight w:val="259"/>
        </w:trPr>
        <w:tc>
          <w:tcPr>
            <w:tcW w:w="779" w:type="pct"/>
            <w:vMerge/>
            <w:vAlign w:val="center"/>
          </w:tcPr>
          <w:p w14:paraId="300E2849" w14:textId="77777777" w:rsidR="00276CA9" w:rsidRPr="00276CA9" w:rsidRDefault="00276CA9" w:rsidP="00A46012">
            <w:pPr>
              <w:spacing w:before="120"/>
              <w:contextualSpacing/>
              <w:jc w:val="center"/>
              <w:rPr>
                <w:rFonts w:eastAsia="SimSun" w:cs="Times New Roman"/>
                <w:sz w:val="22"/>
                <w:szCs w:val="22"/>
                <w:lang w:val="en-US" w:eastAsia="zh-CN"/>
              </w:rPr>
            </w:pPr>
          </w:p>
        </w:tc>
        <w:tc>
          <w:tcPr>
            <w:tcW w:w="1673" w:type="pct"/>
            <w:tcBorders>
              <w:top w:val="single" w:sz="8" w:space="0" w:color="000000"/>
              <w:left w:val="single" w:sz="8" w:space="0" w:color="000000"/>
              <w:bottom w:val="single" w:sz="8" w:space="0" w:color="000000"/>
              <w:right w:val="single" w:sz="8" w:space="0" w:color="000000"/>
            </w:tcBorders>
            <w:shd w:val="clear" w:color="auto" w:fill="auto"/>
            <w:vAlign w:val="center"/>
          </w:tcPr>
          <w:p w14:paraId="4DCB404C" w14:textId="77777777" w:rsidR="00C50AC5" w:rsidRPr="00C50AC5" w:rsidRDefault="00C50AC5" w:rsidP="00A46012">
            <w:pPr>
              <w:spacing w:before="120"/>
              <w:contextualSpacing/>
              <w:jc w:val="center"/>
              <w:rPr>
                <w:rFonts w:eastAsia="SimSun" w:cs="Times New Roman"/>
                <w:color w:val="000000" w:themeColor="text1"/>
                <w:sz w:val="22"/>
                <w:szCs w:val="22"/>
                <w:lang w:val="en-US" w:eastAsia="zh-CN"/>
              </w:rPr>
            </w:pPr>
            <w:r w:rsidRPr="00C50AC5">
              <w:rPr>
                <w:rFonts w:eastAsia="SimSun" w:cs="Times New Roman"/>
                <w:color w:val="000000" w:themeColor="text1"/>
                <w:sz w:val="22"/>
                <w:szCs w:val="22"/>
                <w:lang w:val="en-US" w:eastAsia="zh-CN"/>
              </w:rPr>
              <w:t>Position A</w:t>
            </w:r>
          </w:p>
          <w:p w14:paraId="07046B9A" w14:textId="500595E7" w:rsidR="00276CA9" w:rsidRPr="00C50AC5" w:rsidRDefault="00C50AC5" w:rsidP="00A46012">
            <w:pPr>
              <w:jc w:val="center"/>
              <w:rPr>
                <w:rFonts w:eastAsia="Times New Roman" w:cs="Times New Roman"/>
                <w:sz w:val="22"/>
                <w:szCs w:val="22"/>
                <w:lang w:val="en-US"/>
              </w:rPr>
            </w:pPr>
            <w:r>
              <w:rPr>
                <w:rFonts w:eastAsia="Calibri" w:cs="Times New Roman"/>
                <w:bCs/>
                <w:color w:val="000000"/>
                <w:kern w:val="24"/>
                <w:sz w:val="22"/>
                <w:szCs w:val="22"/>
                <w:lang w:val="en-US"/>
              </w:rPr>
              <w:t>(</w:t>
            </w:r>
            <w:r w:rsidR="00796200">
              <w:rPr>
                <w:rFonts w:eastAsia="Calibri" w:cs="Times New Roman"/>
                <w:bCs/>
                <w:color w:val="000000"/>
                <w:kern w:val="24"/>
                <w:sz w:val="22"/>
                <w:szCs w:val="22"/>
                <w:lang w:val="en-US"/>
              </w:rPr>
              <w:t>laser</w:t>
            </w:r>
            <w:r w:rsidR="00276CA9" w:rsidRPr="00C50AC5">
              <w:rPr>
                <w:rFonts w:eastAsia="Calibri" w:cs="Times New Roman"/>
                <w:bCs/>
                <w:color w:val="000000"/>
                <w:kern w:val="24"/>
                <w:sz w:val="22"/>
                <w:szCs w:val="22"/>
                <w:lang w:val="en-US"/>
              </w:rPr>
              <w:t xml:space="preserve">  irradiation</w:t>
            </w:r>
            <w:r>
              <w:rPr>
                <w:rFonts w:eastAsia="Calibri" w:cs="Times New Roman"/>
                <w:color w:val="000000"/>
                <w:kern w:val="24"/>
                <w:sz w:val="22"/>
                <w:szCs w:val="22"/>
                <w:lang w:val="en-US"/>
              </w:rPr>
              <w:t>)</w:t>
            </w:r>
          </w:p>
          <w:p w14:paraId="7DDF8D71" w14:textId="107330E2" w:rsidR="00276CA9" w:rsidRPr="00276CA9" w:rsidRDefault="00C50AC5" w:rsidP="00A46012">
            <w:pPr>
              <w:spacing w:before="120"/>
              <w:contextualSpacing/>
              <w:jc w:val="center"/>
              <w:rPr>
                <w:rFonts w:eastAsia="SimSun" w:cs="Times New Roman"/>
                <w:color w:val="000000" w:themeColor="text1"/>
                <w:sz w:val="22"/>
                <w:szCs w:val="22"/>
                <w:lang w:val="en-US" w:eastAsia="zh-CN"/>
              </w:rPr>
            </w:pPr>
            <w:r w:rsidRPr="00C50AC5">
              <w:rPr>
                <w:rFonts w:eastAsia="Calibri" w:cs="Times New Roman"/>
                <w:color w:val="000000"/>
                <w:kern w:val="24"/>
                <w:sz w:val="22"/>
                <w:szCs w:val="22"/>
                <w:lang w:val="en-US"/>
              </w:rPr>
              <w:t>(n=30</w:t>
            </w:r>
            <w:r w:rsidR="00276CA9" w:rsidRPr="00C50AC5">
              <w:rPr>
                <w:rFonts w:eastAsia="Times New Roman" w:cs="Times New Roman"/>
                <w:color w:val="000000"/>
                <w:kern w:val="24"/>
                <w:sz w:val="22"/>
                <w:szCs w:val="22"/>
                <w:lang w:val="en-US"/>
              </w:rPr>
              <w:t>)</w:t>
            </w:r>
          </w:p>
        </w:tc>
        <w:tc>
          <w:tcPr>
            <w:tcW w:w="1428" w:type="pct"/>
            <w:tcBorders>
              <w:top w:val="single" w:sz="8" w:space="0" w:color="000000"/>
              <w:left w:val="single" w:sz="8" w:space="0" w:color="000000"/>
              <w:bottom w:val="single" w:sz="8" w:space="0" w:color="000000"/>
              <w:right w:val="single" w:sz="8" w:space="0" w:color="000000"/>
            </w:tcBorders>
            <w:shd w:val="clear" w:color="auto" w:fill="auto"/>
            <w:vAlign w:val="center"/>
          </w:tcPr>
          <w:p w14:paraId="096E7489" w14:textId="6544BA2D" w:rsidR="00C50AC5" w:rsidRPr="00C50AC5" w:rsidRDefault="00C50AC5" w:rsidP="00A46012">
            <w:pPr>
              <w:spacing w:before="120"/>
              <w:contextualSpacing/>
              <w:jc w:val="center"/>
              <w:rPr>
                <w:rFonts w:eastAsia="SimSun" w:cs="Times New Roman"/>
                <w:color w:val="000000" w:themeColor="text1"/>
                <w:sz w:val="22"/>
                <w:szCs w:val="22"/>
                <w:lang w:val="en-US" w:eastAsia="zh-CN"/>
              </w:rPr>
            </w:pPr>
            <w:r w:rsidRPr="00C50AC5">
              <w:rPr>
                <w:rFonts w:eastAsia="SimSun" w:cs="Times New Roman"/>
                <w:color w:val="000000" w:themeColor="text1"/>
                <w:sz w:val="22"/>
                <w:szCs w:val="22"/>
                <w:lang w:val="en-US" w:eastAsia="zh-CN"/>
              </w:rPr>
              <w:t>Position B</w:t>
            </w:r>
          </w:p>
          <w:p w14:paraId="2C9641A0" w14:textId="18D84C03" w:rsidR="00276CA9" w:rsidRPr="00C50AC5" w:rsidRDefault="00C50AC5" w:rsidP="00A46012">
            <w:pPr>
              <w:jc w:val="center"/>
              <w:rPr>
                <w:rFonts w:eastAsia="Times New Roman" w:cs="Times New Roman"/>
                <w:sz w:val="22"/>
                <w:szCs w:val="22"/>
                <w:lang w:val="en-US"/>
              </w:rPr>
            </w:pPr>
            <w:r>
              <w:rPr>
                <w:rFonts w:eastAsia="Calibri" w:cs="Times New Roman"/>
                <w:bCs/>
                <w:color w:val="000000"/>
                <w:kern w:val="24"/>
                <w:sz w:val="22"/>
                <w:szCs w:val="22"/>
                <w:lang w:val="en-US"/>
              </w:rPr>
              <w:t>(</w:t>
            </w:r>
            <w:r w:rsidR="00276CA9" w:rsidRPr="00C50AC5">
              <w:rPr>
                <w:rFonts w:eastAsia="Calibri" w:cs="Times New Roman"/>
                <w:bCs/>
                <w:color w:val="000000"/>
                <w:kern w:val="24"/>
                <w:sz w:val="22"/>
                <w:szCs w:val="22"/>
                <w:lang w:val="en-US"/>
              </w:rPr>
              <w:t>Control</w:t>
            </w:r>
            <w:r>
              <w:rPr>
                <w:rFonts w:eastAsia="Calibri" w:cs="Times New Roman"/>
                <w:bCs/>
                <w:color w:val="000000"/>
                <w:kern w:val="24"/>
                <w:sz w:val="22"/>
                <w:szCs w:val="22"/>
                <w:lang w:val="en-US"/>
              </w:rPr>
              <w:t>)</w:t>
            </w:r>
          </w:p>
          <w:p w14:paraId="7634F835" w14:textId="2BDB80C3" w:rsidR="00276CA9" w:rsidRPr="00276CA9" w:rsidRDefault="00C50AC5" w:rsidP="00A46012">
            <w:pPr>
              <w:spacing w:before="120"/>
              <w:contextualSpacing/>
              <w:jc w:val="center"/>
              <w:rPr>
                <w:rFonts w:eastAsia="SimSun" w:cs="Times New Roman"/>
                <w:color w:val="000000" w:themeColor="text1"/>
                <w:sz w:val="22"/>
                <w:szCs w:val="22"/>
                <w:lang w:val="en-US" w:eastAsia="zh-CN"/>
              </w:rPr>
            </w:pPr>
            <w:r w:rsidRPr="00C50AC5">
              <w:rPr>
                <w:rFonts w:eastAsia="Calibri" w:cs="Times New Roman"/>
                <w:color w:val="000000"/>
                <w:kern w:val="24"/>
                <w:sz w:val="22"/>
                <w:szCs w:val="22"/>
                <w:lang w:val="en-US"/>
              </w:rPr>
              <w:t>(n=30</w:t>
            </w:r>
            <w:r w:rsidR="00276CA9" w:rsidRPr="00C50AC5">
              <w:rPr>
                <w:rFonts w:eastAsia="Times New Roman" w:cs="Times New Roman"/>
                <w:color w:val="000000"/>
                <w:kern w:val="24"/>
                <w:sz w:val="22"/>
                <w:szCs w:val="22"/>
                <w:lang w:val="en-US"/>
              </w:rPr>
              <w:t>)</w:t>
            </w:r>
          </w:p>
        </w:tc>
        <w:tc>
          <w:tcPr>
            <w:tcW w:w="1121" w:type="pct"/>
            <w:vMerge/>
            <w:vAlign w:val="center"/>
          </w:tcPr>
          <w:p w14:paraId="6922F48D" w14:textId="77777777" w:rsidR="00276CA9" w:rsidRPr="00276CA9" w:rsidRDefault="00276CA9" w:rsidP="00A46012">
            <w:pPr>
              <w:spacing w:before="120"/>
              <w:contextualSpacing/>
              <w:jc w:val="center"/>
              <w:rPr>
                <w:rFonts w:eastAsia="SimSun" w:cs="Times New Roman"/>
                <w:sz w:val="22"/>
                <w:szCs w:val="22"/>
                <w:lang w:val="en-US" w:eastAsia="zh-CN"/>
              </w:rPr>
            </w:pPr>
          </w:p>
        </w:tc>
      </w:tr>
      <w:tr w:rsidR="00C50AC5" w:rsidRPr="00276CA9" w14:paraId="70B7F9B9" w14:textId="77777777" w:rsidTr="00A46012">
        <w:trPr>
          <w:trHeight w:val="259"/>
        </w:trPr>
        <w:tc>
          <w:tcPr>
            <w:tcW w:w="779" w:type="pct"/>
            <w:vAlign w:val="center"/>
          </w:tcPr>
          <w:p w14:paraId="68DFF33D" w14:textId="77777777" w:rsidR="00276CA9" w:rsidRPr="00276CA9" w:rsidRDefault="00276CA9" w:rsidP="00A46012">
            <w:pPr>
              <w:spacing w:before="120"/>
              <w:contextualSpacing/>
              <w:jc w:val="center"/>
              <w:rPr>
                <w:rFonts w:eastAsia="SimSun" w:cs="Times New Roman"/>
                <w:sz w:val="22"/>
                <w:szCs w:val="22"/>
                <w:lang w:val="en-US" w:eastAsia="zh-CN"/>
              </w:rPr>
            </w:pPr>
            <w:r w:rsidRPr="00276CA9">
              <w:rPr>
                <w:rFonts w:eastAsia="SimSun" w:cs="Times New Roman"/>
                <w:sz w:val="22"/>
                <w:szCs w:val="22"/>
                <w:lang w:val="en-US" w:eastAsia="zh-CN"/>
              </w:rPr>
              <w:t>D0</w:t>
            </w:r>
          </w:p>
        </w:tc>
        <w:tc>
          <w:tcPr>
            <w:tcW w:w="1673" w:type="pct"/>
            <w:vAlign w:val="center"/>
          </w:tcPr>
          <w:p w14:paraId="72836A76" w14:textId="0B280450" w:rsidR="00276CA9" w:rsidRPr="00276CA9" w:rsidRDefault="00796200" w:rsidP="00A46012">
            <w:pPr>
              <w:spacing w:before="120"/>
              <w:contextualSpacing/>
              <w:jc w:val="center"/>
              <w:rPr>
                <w:rFonts w:eastAsia="SimSun" w:cs="Times New Roman"/>
                <w:sz w:val="22"/>
                <w:szCs w:val="22"/>
                <w:lang w:val="en-US" w:eastAsia="zh-CN"/>
              </w:rPr>
            </w:pPr>
            <w:r>
              <w:rPr>
                <w:rFonts w:eastAsia="SimSun" w:cs="Times New Roman"/>
                <w:sz w:val="22"/>
                <w:szCs w:val="22"/>
                <w:lang w:val="en-US" w:eastAsia="zh-CN"/>
              </w:rPr>
              <w:t>12,56,2 ± 0,04</w:t>
            </w:r>
          </w:p>
        </w:tc>
        <w:tc>
          <w:tcPr>
            <w:tcW w:w="1428" w:type="pct"/>
            <w:vAlign w:val="center"/>
          </w:tcPr>
          <w:p w14:paraId="36982203" w14:textId="0AE370E3" w:rsidR="00276CA9" w:rsidRPr="00276CA9" w:rsidRDefault="00796200" w:rsidP="00A46012">
            <w:pPr>
              <w:spacing w:before="120"/>
              <w:contextualSpacing/>
              <w:jc w:val="center"/>
              <w:rPr>
                <w:rFonts w:eastAsia="SimSun" w:cs="Times New Roman"/>
                <w:sz w:val="22"/>
                <w:szCs w:val="22"/>
                <w:lang w:val="en-US" w:eastAsia="zh-CN"/>
              </w:rPr>
            </w:pPr>
            <w:r>
              <w:rPr>
                <w:rFonts w:eastAsia="SimSun" w:cs="Times New Roman"/>
                <w:sz w:val="22"/>
                <w:szCs w:val="22"/>
                <w:lang w:val="en-US" w:eastAsia="zh-CN"/>
              </w:rPr>
              <w:t>12,56 ± 0,04</w:t>
            </w:r>
          </w:p>
        </w:tc>
        <w:tc>
          <w:tcPr>
            <w:tcW w:w="1121" w:type="pct"/>
            <w:vAlign w:val="center"/>
          </w:tcPr>
          <w:p w14:paraId="055D8B5C" w14:textId="73C6B57E" w:rsidR="00276CA9" w:rsidRPr="00276CA9" w:rsidRDefault="00276CA9" w:rsidP="00A46012">
            <w:pPr>
              <w:spacing w:before="120"/>
              <w:contextualSpacing/>
              <w:jc w:val="center"/>
              <w:rPr>
                <w:rFonts w:eastAsia="SimSun" w:cs="Times New Roman"/>
                <w:sz w:val="22"/>
                <w:szCs w:val="22"/>
                <w:lang w:val="en-US" w:eastAsia="zh-CN"/>
              </w:rPr>
            </w:pPr>
            <w:r w:rsidRPr="00276CA9">
              <w:rPr>
                <w:rFonts w:eastAsia="SimSun" w:cs="Times New Roman"/>
                <w:sz w:val="22"/>
                <w:szCs w:val="22"/>
                <w:lang w:val="en-US" w:eastAsia="zh-CN"/>
              </w:rPr>
              <w:t>p</w:t>
            </w:r>
            <w:r w:rsidRPr="00276CA9">
              <w:rPr>
                <w:rFonts w:eastAsia="SimSun" w:cs="Times New Roman"/>
                <w:sz w:val="22"/>
                <w:szCs w:val="22"/>
                <w:vertAlign w:val="subscript"/>
                <w:lang w:val="en-US" w:eastAsia="zh-CN"/>
              </w:rPr>
              <w:t>A-B</w:t>
            </w:r>
            <w:r w:rsidR="00796200">
              <w:rPr>
                <w:rFonts w:eastAsia="SimSun" w:cs="Times New Roman"/>
                <w:sz w:val="22"/>
                <w:szCs w:val="22"/>
                <w:lang w:val="en-US" w:eastAsia="zh-CN"/>
              </w:rPr>
              <w:t>=0,93</w:t>
            </w:r>
          </w:p>
        </w:tc>
      </w:tr>
      <w:tr w:rsidR="00C50AC5" w:rsidRPr="00276CA9" w14:paraId="40B7CCDA" w14:textId="77777777" w:rsidTr="00A46012">
        <w:trPr>
          <w:trHeight w:val="259"/>
        </w:trPr>
        <w:tc>
          <w:tcPr>
            <w:tcW w:w="779" w:type="pct"/>
            <w:vAlign w:val="center"/>
          </w:tcPr>
          <w:p w14:paraId="5CF41BFA" w14:textId="77777777" w:rsidR="00276CA9" w:rsidRPr="00276CA9" w:rsidRDefault="00276CA9" w:rsidP="00A46012">
            <w:pPr>
              <w:spacing w:before="120"/>
              <w:contextualSpacing/>
              <w:jc w:val="center"/>
              <w:rPr>
                <w:rFonts w:eastAsia="SimSun" w:cs="Times New Roman"/>
                <w:sz w:val="22"/>
                <w:szCs w:val="22"/>
                <w:lang w:val="en-US" w:eastAsia="zh-CN"/>
              </w:rPr>
            </w:pPr>
            <w:r w:rsidRPr="00276CA9">
              <w:rPr>
                <w:rFonts w:eastAsia="SimSun" w:cs="Times New Roman"/>
                <w:sz w:val="22"/>
                <w:szCs w:val="22"/>
                <w:lang w:val="en-US" w:eastAsia="zh-CN"/>
              </w:rPr>
              <w:t>D7</w:t>
            </w:r>
          </w:p>
        </w:tc>
        <w:tc>
          <w:tcPr>
            <w:tcW w:w="1673" w:type="pct"/>
            <w:vAlign w:val="center"/>
          </w:tcPr>
          <w:p w14:paraId="1BE223B5" w14:textId="77777777" w:rsidR="00276CA9" w:rsidRPr="00276CA9" w:rsidRDefault="00276CA9" w:rsidP="00A46012">
            <w:pPr>
              <w:spacing w:before="120"/>
              <w:contextualSpacing/>
              <w:jc w:val="center"/>
              <w:rPr>
                <w:rFonts w:eastAsia="SimSun" w:cs="Times New Roman"/>
                <w:sz w:val="22"/>
                <w:szCs w:val="22"/>
                <w:lang w:val="en-US" w:eastAsia="zh-CN"/>
              </w:rPr>
            </w:pPr>
            <w:r w:rsidRPr="00276CA9">
              <w:rPr>
                <w:rFonts w:eastAsia="SimSun" w:cs="Times New Roman"/>
                <w:sz w:val="22"/>
                <w:szCs w:val="22"/>
                <w:lang w:val="en-US" w:eastAsia="zh-CN"/>
              </w:rPr>
              <w:t>4,87 ± 1,24</w:t>
            </w:r>
          </w:p>
        </w:tc>
        <w:tc>
          <w:tcPr>
            <w:tcW w:w="1428" w:type="pct"/>
            <w:vAlign w:val="center"/>
          </w:tcPr>
          <w:p w14:paraId="4D80A115" w14:textId="77777777" w:rsidR="00276CA9" w:rsidRPr="00276CA9" w:rsidRDefault="00276CA9" w:rsidP="00A46012">
            <w:pPr>
              <w:spacing w:before="120"/>
              <w:contextualSpacing/>
              <w:jc w:val="center"/>
              <w:rPr>
                <w:rFonts w:eastAsia="SimSun" w:cs="Times New Roman"/>
                <w:sz w:val="22"/>
                <w:szCs w:val="22"/>
                <w:lang w:val="en-US" w:eastAsia="zh-CN"/>
              </w:rPr>
            </w:pPr>
            <w:r w:rsidRPr="00276CA9">
              <w:rPr>
                <w:rFonts w:eastAsia="SimSun" w:cs="Times New Roman"/>
                <w:sz w:val="22"/>
                <w:szCs w:val="22"/>
                <w:lang w:val="en-US" w:eastAsia="zh-CN"/>
              </w:rPr>
              <w:t>5,87 ± 1,48</w:t>
            </w:r>
          </w:p>
        </w:tc>
        <w:tc>
          <w:tcPr>
            <w:tcW w:w="1121" w:type="pct"/>
            <w:vAlign w:val="center"/>
          </w:tcPr>
          <w:p w14:paraId="5AB083A9" w14:textId="77777777" w:rsidR="00276CA9" w:rsidRPr="00276CA9" w:rsidRDefault="00276CA9" w:rsidP="00A46012">
            <w:pPr>
              <w:spacing w:before="120"/>
              <w:contextualSpacing/>
              <w:jc w:val="center"/>
              <w:rPr>
                <w:rFonts w:eastAsia="SimSun" w:cs="Times New Roman"/>
                <w:sz w:val="22"/>
                <w:szCs w:val="22"/>
                <w:lang w:val="en-US" w:eastAsia="zh-CN"/>
              </w:rPr>
            </w:pPr>
            <w:r w:rsidRPr="00276CA9">
              <w:rPr>
                <w:rFonts w:eastAsia="SimSun" w:cs="Times New Roman"/>
                <w:sz w:val="22"/>
                <w:szCs w:val="22"/>
                <w:lang w:val="en-US" w:eastAsia="zh-CN"/>
              </w:rPr>
              <w:t>p</w:t>
            </w:r>
            <w:r w:rsidRPr="00276CA9">
              <w:rPr>
                <w:rFonts w:eastAsia="SimSun" w:cs="Times New Roman"/>
                <w:sz w:val="22"/>
                <w:szCs w:val="22"/>
                <w:vertAlign w:val="subscript"/>
                <w:lang w:val="en-US" w:eastAsia="zh-CN"/>
              </w:rPr>
              <w:t>A-B</w:t>
            </w:r>
            <w:r w:rsidRPr="00276CA9">
              <w:rPr>
                <w:rFonts w:eastAsia="SimSun" w:cs="Times New Roman"/>
                <w:sz w:val="22"/>
                <w:szCs w:val="22"/>
                <w:lang w:val="en-US" w:eastAsia="zh-CN"/>
              </w:rPr>
              <w:t>=0,014</w:t>
            </w:r>
          </w:p>
        </w:tc>
      </w:tr>
      <w:tr w:rsidR="00C50AC5" w:rsidRPr="00276CA9" w14:paraId="5E539EA9" w14:textId="77777777" w:rsidTr="00A46012">
        <w:trPr>
          <w:trHeight w:val="259"/>
        </w:trPr>
        <w:tc>
          <w:tcPr>
            <w:tcW w:w="779" w:type="pct"/>
            <w:vAlign w:val="center"/>
          </w:tcPr>
          <w:p w14:paraId="663A9498" w14:textId="77777777" w:rsidR="00276CA9" w:rsidRPr="00276CA9" w:rsidRDefault="00276CA9" w:rsidP="00A46012">
            <w:pPr>
              <w:spacing w:before="120"/>
              <w:contextualSpacing/>
              <w:jc w:val="center"/>
              <w:rPr>
                <w:rFonts w:eastAsia="SimSun" w:cs="Times New Roman"/>
                <w:sz w:val="22"/>
                <w:szCs w:val="22"/>
                <w:lang w:val="en-US" w:eastAsia="zh-CN"/>
              </w:rPr>
            </w:pPr>
            <w:r w:rsidRPr="00276CA9">
              <w:rPr>
                <w:rFonts w:eastAsia="SimSun" w:cs="Times New Roman"/>
                <w:sz w:val="22"/>
                <w:szCs w:val="22"/>
                <w:lang w:val="en-US" w:eastAsia="zh-CN"/>
              </w:rPr>
              <w:t>D14</w:t>
            </w:r>
          </w:p>
        </w:tc>
        <w:tc>
          <w:tcPr>
            <w:tcW w:w="1673" w:type="pct"/>
            <w:vAlign w:val="center"/>
          </w:tcPr>
          <w:p w14:paraId="70637D68" w14:textId="77777777" w:rsidR="00276CA9" w:rsidRPr="00276CA9" w:rsidRDefault="00276CA9" w:rsidP="00A46012">
            <w:pPr>
              <w:spacing w:before="120"/>
              <w:contextualSpacing/>
              <w:jc w:val="center"/>
              <w:rPr>
                <w:rFonts w:eastAsia="SimSun" w:cs="Times New Roman"/>
                <w:sz w:val="22"/>
                <w:szCs w:val="22"/>
                <w:lang w:val="en-US" w:eastAsia="zh-CN"/>
              </w:rPr>
            </w:pPr>
            <w:r w:rsidRPr="00276CA9">
              <w:rPr>
                <w:rFonts w:eastAsia="SimSun" w:cs="Times New Roman"/>
                <w:sz w:val="22"/>
                <w:szCs w:val="22"/>
                <w:lang w:val="en-US" w:eastAsia="zh-CN"/>
              </w:rPr>
              <w:t>0,66 ± 0,45</w:t>
            </w:r>
          </w:p>
        </w:tc>
        <w:tc>
          <w:tcPr>
            <w:tcW w:w="1428" w:type="pct"/>
            <w:vAlign w:val="center"/>
          </w:tcPr>
          <w:p w14:paraId="33CEF817" w14:textId="77777777" w:rsidR="00276CA9" w:rsidRPr="00276CA9" w:rsidRDefault="00276CA9" w:rsidP="00A46012">
            <w:pPr>
              <w:spacing w:before="120"/>
              <w:contextualSpacing/>
              <w:jc w:val="center"/>
              <w:rPr>
                <w:rFonts w:eastAsia="SimSun" w:cs="Times New Roman"/>
                <w:sz w:val="22"/>
                <w:szCs w:val="22"/>
                <w:lang w:val="en-US" w:eastAsia="zh-CN"/>
              </w:rPr>
            </w:pPr>
            <w:r w:rsidRPr="00276CA9">
              <w:rPr>
                <w:rFonts w:eastAsia="SimSun" w:cs="Times New Roman"/>
                <w:sz w:val="22"/>
                <w:szCs w:val="22"/>
                <w:lang w:val="en-US" w:eastAsia="zh-CN"/>
              </w:rPr>
              <w:t>1,02 ± 0,42</w:t>
            </w:r>
          </w:p>
        </w:tc>
        <w:tc>
          <w:tcPr>
            <w:tcW w:w="1121" w:type="pct"/>
            <w:vAlign w:val="center"/>
          </w:tcPr>
          <w:p w14:paraId="26106732" w14:textId="77777777" w:rsidR="00276CA9" w:rsidRPr="00276CA9" w:rsidRDefault="00276CA9" w:rsidP="00A46012">
            <w:pPr>
              <w:spacing w:before="120"/>
              <w:contextualSpacing/>
              <w:jc w:val="center"/>
              <w:rPr>
                <w:rFonts w:eastAsia="SimSun" w:cs="Times New Roman"/>
                <w:sz w:val="22"/>
                <w:szCs w:val="22"/>
                <w:lang w:val="en-US" w:eastAsia="zh-CN"/>
              </w:rPr>
            </w:pPr>
            <w:r w:rsidRPr="00276CA9">
              <w:rPr>
                <w:rFonts w:eastAsia="SimSun" w:cs="Times New Roman"/>
                <w:sz w:val="22"/>
                <w:szCs w:val="22"/>
                <w:lang w:val="en-US" w:eastAsia="zh-CN"/>
              </w:rPr>
              <w:t>p</w:t>
            </w:r>
            <w:r w:rsidRPr="00276CA9">
              <w:rPr>
                <w:rFonts w:eastAsia="SimSun" w:cs="Times New Roman"/>
                <w:sz w:val="22"/>
                <w:szCs w:val="22"/>
                <w:vertAlign w:val="subscript"/>
                <w:lang w:val="en-US" w:eastAsia="zh-CN"/>
              </w:rPr>
              <w:t>A-B</w:t>
            </w:r>
            <w:r w:rsidRPr="00276CA9">
              <w:rPr>
                <w:rFonts w:eastAsia="SimSun" w:cs="Times New Roman"/>
                <w:sz w:val="22"/>
                <w:szCs w:val="22"/>
                <w:lang w:val="en-US" w:eastAsia="zh-CN"/>
              </w:rPr>
              <w:t>= 0,002</w:t>
            </w:r>
          </w:p>
        </w:tc>
      </w:tr>
      <w:tr w:rsidR="00C50AC5" w:rsidRPr="00276CA9" w14:paraId="560D774E" w14:textId="77777777" w:rsidTr="00A46012">
        <w:trPr>
          <w:trHeight w:val="259"/>
        </w:trPr>
        <w:tc>
          <w:tcPr>
            <w:tcW w:w="779" w:type="pct"/>
            <w:vAlign w:val="center"/>
          </w:tcPr>
          <w:p w14:paraId="48FAADC2" w14:textId="13810DEF" w:rsidR="00C50AC5" w:rsidRPr="00276CA9" w:rsidRDefault="00C50AC5" w:rsidP="00A46012">
            <w:pPr>
              <w:spacing w:before="120"/>
              <w:contextualSpacing/>
              <w:jc w:val="center"/>
              <w:rPr>
                <w:rFonts w:eastAsia="SimSun" w:cs="Times New Roman"/>
                <w:sz w:val="22"/>
                <w:szCs w:val="22"/>
                <w:vertAlign w:val="superscript"/>
                <w:lang w:val="en-US" w:eastAsia="zh-CN"/>
              </w:rPr>
            </w:pPr>
            <w:r>
              <w:rPr>
                <w:rFonts w:eastAsia="SimSun" w:cs="Times New Roman"/>
                <w:sz w:val="22"/>
                <w:szCs w:val="22"/>
                <w:lang w:val="en-US" w:eastAsia="zh-CN"/>
              </w:rPr>
              <w:t>p</w:t>
            </w:r>
            <w:r>
              <w:rPr>
                <w:rFonts w:eastAsia="SimSun" w:cs="Times New Roman"/>
                <w:sz w:val="22"/>
                <w:szCs w:val="22"/>
                <w:vertAlign w:val="superscript"/>
                <w:lang w:val="en-US" w:eastAsia="zh-CN"/>
              </w:rPr>
              <w:t>2</w:t>
            </w:r>
          </w:p>
        </w:tc>
        <w:tc>
          <w:tcPr>
            <w:tcW w:w="3100" w:type="pct"/>
            <w:gridSpan w:val="2"/>
            <w:vAlign w:val="center"/>
          </w:tcPr>
          <w:p w14:paraId="2467E048" w14:textId="7604CBFF" w:rsidR="00C50AC5" w:rsidRPr="00276CA9" w:rsidRDefault="00C50AC5" w:rsidP="00A46012">
            <w:pPr>
              <w:spacing w:before="120"/>
              <w:contextualSpacing/>
              <w:jc w:val="center"/>
              <w:rPr>
                <w:rFonts w:eastAsia="SimSun" w:cs="Times New Roman"/>
                <w:sz w:val="22"/>
                <w:szCs w:val="22"/>
                <w:lang w:val="en-US" w:eastAsia="zh-CN"/>
              </w:rPr>
            </w:pPr>
            <w:r w:rsidRPr="00276CA9">
              <w:rPr>
                <w:rFonts w:eastAsia="SimSun" w:cs="Times New Roman"/>
                <w:sz w:val="22"/>
                <w:szCs w:val="22"/>
                <w:lang w:val="en-US" w:eastAsia="zh-CN"/>
              </w:rPr>
              <w:t>p</w:t>
            </w:r>
            <w:r w:rsidRPr="00276CA9">
              <w:rPr>
                <w:rFonts w:eastAsia="SimSun" w:cs="Times New Roman"/>
                <w:sz w:val="22"/>
                <w:szCs w:val="22"/>
                <w:vertAlign w:val="subscript"/>
                <w:lang w:val="en-US" w:eastAsia="zh-CN"/>
              </w:rPr>
              <w:t>0-7</w:t>
            </w:r>
            <w:r w:rsidRPr="00276CA9">
              <w:rPr>
                <w:rFonts w:eastAsia="SimSun" w:cs="Times New Roman"/>
                <w:sz w:val="22"/>
                <w:szCs w:val="22"/>
                <w:lang w:val="en-US" w:eastAsia="zh-CN"/>
              </w:rPr>
              <w:t>, p</w:t>
            </w:r>
            <w:r w:rsidRPr="00276CA9">
              <w:rPr>
                <w:rFonts w:eastAsia="SimSun" w:cs="Times New Roman"/>
                <w:sz w:val="22"/>
                <w:szCs w:val="22"/>
                <w:vertAlign w:val="subscript"/>
                <w:lang w:val="en-US" w:eastAsia="zh-CN"/>
              </w:rPr>
              <w:t>7-14</w:t>
            </w:r>
            <w:r w:rsidRPr="00276CA9">
              <w:rPr>
                <w:rFonts w:eastAsia="SimSun" w:cs="Times New Roman"/>
                <w:sz w:val="22"/>
                <w:szCs w:val="22"/>
                <w:lang w:val="en-US" w:eastAsia="zh-CN"/>
              </w:rPr>
              <w:t>, p</w:t>
            </w:r>
            <w:r w:rsidRPr="00276CA9">
              <w:rPr>
                <w:rFonts w:eastAsia="SimSun" w:cs="Times New Roman"/>
                <w:sz w:val="22"/>
                <w:szCs w:val="22"/>
                <w:vertAlign w:val="subscript"/>
                <w:lang w:val="en-US" w:eastAsia="zh-CN"/>
              </w:rPr>
              <w:t xml:space="preserve">0-14 </w:t>
            </w:r>
            <w:r w:rsidRPr="00276CA9">
              <w:rPr>
                <w:rFonts w:eastAsia="SimSun" w:cs="Times New Roman"/>
                <w:sz w:val="22"/>
                <w:szCs w:val="22"/>
                <w:lang w:val="en-US" w:eastAsia="zh-CN"/>
              </w:rPr>
              <w:t>&lt;0,01</w:t>
            </w:r>
          </w:p>
        </w:tc>
        <w:tc>
          <w:tcPr>
            <w:tcW w:w="1121" w:type="pct"/>
            <w:vAlign w:val="center"/>
          </w:tcPr>
          <w:p w14:paraId="4013E38D" w14:textId="77777777" w:rsidR="00C50AC5" w:rsidRPr="00276CA9" w:rsidRDefault="00C50AC5" w:rsidP="00A46012">
            <w:pPr>
              <w:spacing w:before="120"/>
              <w:contextualSpacing/>
              <w:jc w:val="center"/>
              <w:rPr>
                <w:rFonts w:eastAsia="SimSun" w:cs="Times New Roman"/>
                <w:sz w:val="22"/>
                <w:szCs w:val="22"/>
                <w:lang w:val="en-US" w:eastAsia="zh-CN"/>
              </w:rPr>
            </w:pPr>
          </w:p>
        </w:tc>
      </w:tr>
    </w:tbl>
    <w:p w14:paraId="2B6D64C6" w14:textId="77777777" w:rsidR="00276CA9" w:rsidRDefault="00276CA9" w:rsidP="00C50AC5">
      <w:pPr>
        <w:rPr>
          <w:b/>
          <w:sz w:val="22"/>
          <w:szCs w:val="22"/>
        </w:rPr>
      </w:pPr>
    </w:p>
    <w:p w14:paraId="1EBFC325" w14:textId="3A4B15DA" w:rsidR="00276CA9" w:rsidRDefault="00C50AC5" w:rsidP="000A7E6C">
      <w:pPr>
        <w:spacing w:line="340" w:lineRule="exact"/>
        <w:jc w:val="both"/>
        <w:rPr>
          <w:sz w:val="22"/>
          <w:szCs w:val="22"/>
        </w:rPr>
      </w:pPr>
      <w:r w:rsidRPr="00C50AC5">
        <w:rPr>
          <w:b/>
          <w:i/>
          <w:sz w:val="22"/>
          <w:szCs w:val="22"/>
        </w:rPr>
        <w:t>Comment:</w:t>
      </w:r>
      <w:r w:rsidRPr="00C50AC5">
        <w:rPr>
          <w:sz w:val="22"/>
          <w:szCs w:val="22"/>
        </w:rPr>
        <w:t xml:space="preserve"> The area of the wounds decreased clearly after 14 days. At D7 and D14, the wound area in area A was smaller than area B, the difference was statistically significant (p&lt;0.05).</w:t>
      </w:r>
    </w:p>
    <w:p w14:paraId="77970D89" w14:textId="53D584F8" w:rsidR="00C50AC5" w:rsidRDefault="00796200" w:rsidP="00C50AC5">
      <w:pPr>
        <w:jc w:val="center"/>
        <w:rPr>
          <w:b/>
          <w:sz w:val="22"/>
          <w:szCs w:val="22"/>
        </w:rPr>
      </w:pPr>
      <w:r>
        <w:rPr>
          <w:b/>
          <w:sz w:val="22"/>
          <w:szCs w:val="22"/>
        </w:rPr>
        <w:t>Table 3.13</w:t>
      </w:r>
      <w:r w:rsidR="00C50AC5" w:rsidRPr="00C50AC5">
        <w:rPr>
          <w:b/>
          <w:sz w:val="22"/>
          <w:szCs w:val="22"/>
        </w:rPr>
        <w:t>. Speed of wound healing in rabbits</w:t>
      </w:r>
    </w:p>
    <w:tbl>
      <w:tblPr>
        <w:tblW w:w="480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628"/>
        <w:gridCol w:w="1532"/>
        <w:gridCol w:w="1236"/>
      </w:tblGrid>
      <w:tr w:rsidR="001A2BF7" w:rsidRPr="00BE73D1" w14:paraId="6616F3E6" w14:textId="77777777" w:rsidTr="00A46012">
        <w:trPr>
          <w:trHeight w:val="138"/>
        </w:trPr>
        <w:tc>
          <w:tcPr>
            <w:tcW w:w="1279" w:type="pct"/>
            <w:vMerge w:val="restart"/>
            <w:vAlign w:val="center"/>
          </w:tcPr>
          <w:p w14:paraId="152BCD21" w14:textId="52A48D99" w:rsidR="001A2BF7" w:rsidRPr="00BE73D1" w:rsidRDefault="001A2BF7" w:rsidP="00691C52">
            <w:pPr>
              <w:jc w:val="center"/>
              <w:rPr>
                <w:rFonts w:asciiTheme="majorHAnsi" w:eastAsia="SimSun" w:hAnsiTheme="majorHAnsi"/>
                <w:color w:val="000000"/>
                <w:sz w:val="22"/>
                <w:szCs w:val="22"/>
                <w:lang w:val="en-US" w:eastAsia="zh-CN"/>
              </w:rPr>
            </w:pPr>
            <w:r>
              <w:rPr>
                <w:rFonts w:asciiTheme="majorHAnsi" w:eastAsia="SimSun" w:hAnsiTheme="majorHAnsi"/>
                <w:color w:val="000000"/>
                <w:sz w:val="22"/>
                <w:szCs w:val="22"/>
                <w:lang w:val="en-US" w:eastAsia="zh-CN"/>
              </w:rPr>
              <w:t>Time</w:t>
            </w:r>
          </w:p>
        </w:tc>
        <w:tc>
          <w:tcPr>
            <w:tcW w:w="2675" w:type="pct"/>
            <w:gridSpan w:val="2"/>
            <w:vAlign w:val="center"/>
          </w:tcPr>
          <w:p w14:paraId="4C691B51" w14:textId="6311F016" w:rsidR="001A2BF7" w:rsidRPr="00BE73D1" w:rsidRDefault="001A2BF7" w:rsidP="00691C52">
            <w:pPr>
              <w:jc w:val="center"/>
              <w:rPr>
                <w:rFonts w:asciiTheme="majorHAnsi" w:eastAsia="SimSun" w:hAnsiTheme="majorHAnsi"/>
                <w:color w:val="000000"/>
                <w:sz w:val="22"/>
                <w:szCs w:val="22"/>
                <w:lang w:val="en-US" w:eastAsia="zh-CN"/>
              </w:rPr>
            </w:pPr>
            <w:r w:rsidRPr="001A2BF7">
              <w:rPr>
                <w:rFonts w:cs="Times New Roman"/>
                <w:color w:val="000000" w:themeColor="text1"/>
                <w:sz w:val="22"/>
                <w:szCs w:val="22"/>
                <w:lang w:val="en-US"/>
              </w:rPr>
              <w:t>The contraction rate of the wound</w:t>
            </w:r>
          </w:p>
        </w:tc>
        <w:tc>
          <w:tcPr>
            <w:tcW w:w="1047" w:type="pct"/>
            <w:vMerge w:val="restart"/>
            <w:vAlign w:val="center"/>
          </w:tcPr>
          <w:p w14:paraId="7749D255" w14:textId="77777777" w:rsidR="001A2BF7" w:rsidRPr="00BE73D1" w:rsidRDefault="001A2BF7" w:rsidP="00691C52">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p</w:t>
            </w:r>
          </w:p>
        </w:tc>
      </w:tr>
      <w:tr w:rsidR="001A2BF7" w:rsidRPr="00BE73D1" w14:paraId="27EB10F8" w14:textId="77777777" w:rsidTr="00A46012">
        <w:trPr>
          <w:trHeight w:val="138"/>
        </w:trPr>
        <w:tc>
          <w:tcPr>
            <w:tcW w:w="1279" w:type="pct"/>
            <w:vMerge/>
            <w:vAlign w:val="center"/>
          </w:tcPr>
          <w:p w14:paraId="1997A37C" w14:textId="77777777" w:rsidR="001A2BF7" w:rsidRPr="00BE73D1" w:rsidRDefault="001A2BF7" w:rsidP="00691C52">
            <w:pPr>
              <w:jc w:val="center"/>
              <w:rPr>
                <w:rFonts w:asciiTheme="majorHAnsi" w:eastAsia="SimSun" w:hAnsiTheme="majorHAnsi"/>
                <w:color w:val="000000"/>
                <w:sz w:val="22"/>
                <w:szCs w:val="22"/>
                <w:lang w:val="en-US" w:eastAsia="zh-CN"/>
              </w:rPr>
            </w:pPr>
          </w:p>
        </w:tc>
        <w:tc>
          <w:tcPr>
            <w:tcW w:w="1378" w:type="pct"/>
            <w:vAlign w:val="center"/>
          </w:tcPr>
          <w:p w14:paraId="69679939" w14:textId="18A1688A" w:rsidR="001A2BF7" w:rsidRPr="00BE73D1" w:rsidRDefault="001A2BF7" w:rsidP="00691C52">
            <w:pPr>
              <w:jc w:val="center"/>
              <w:rPr>
                <w:rFonts w:asciiTheme="majorHAnsi" w:eastAsia="SimSun" w:hAnsiTheme="majorHAnsi"/>
                <w:color w:val="000000"/>
                <w:sz w:val="22"/>
                <w:szCs w:val="22"/>
                <w:lang w:val="en-US" w:eastAsia="zh-CN"/>
              </w:rPr>
            </w:pPr>
            <w:r>
              <w:rPr>
                <w:rFonts w:asciiTheme="majorHAnsi" w:eastAsia="SimSun" w:hAnsiTheme="majorHAnsi"/>
                <w:color w:val="000000"/>
                <w:sz w:val="22"/>
                <w:szCs w:val="22"/>
                <w:lang w:val="en-US" w:eastAsia="zh-CN"/>
              </w:rPr>
              <w:t>Position</w:t>
            </w:r>
            <w:r w:rsidRPr="00BE73D1">
              <w:rPr>
                <w:rFonts w:asciiTheme="majorHAnsi" w:eastAsia="SimSun" w:hAnsiTheme="majorHAnsi"/>
                <w:color w:val="000000"/>
                <w:sz w:val="22"/>
                <w:szCs w:val="22"/>
                <w:lang w:val="en-US" w:eastAsia="zh-CN"/>
              </w:rPr>
              <w:t xml:space="preserve"> A </w:t>
            </w:r>
          </w:p>
          <w:p w14:paraId="466DFCFE" w14:textId="77777777" w:rsidR="001A2BF7" w:rsidRPr="00BE73D1" w:rsidRDefault="001A2BF7" w:rsidP="00691C52">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 xml:space="preserve"> (n=30)</w:t>
            </w:r>
          </w:p>
        </w:tc>
        <w:tc>
          <w:tcPr>
            <w:tcW w:w="1297" w:type="pct"/>
            <w:vAlign w:val="center"/>
          </w:tcPr>
          <w:p w14:paraId="048F7B96" w14:textId="0235E278" w:rsidR="001A2BF7" w:rsidRPr="00BE73D1" w:rsidRDefault="001A2BF7" w:rsidP="00691C52">
            <w:pPr>
              <w:jc w:val="center"/>
              <w:rPr>
                <w:rFonts w:asciiTheme="majorHAnsi" w:eastAsia="SimSun" w:hAnsiTheme="majorHAnsi"/>
                <w:color w:val="000000"/>
                <w:sz w:val="22"/>
                <w:szCs w:val="22"/>
                <w:lang w:val="en-US" w:eastAsia="zh-CN"/>
              </w:rPr>
            </w:pPr>
            <w:r>
              <w:rPr>
                <w:rFonts w:asciiTheme="majorHAnsi" w:eastAsia="SimSun" w:hAnsiTheme="majorHAnsi"/>
                <w:color w:val="000000"/>
                <w:sz w:val="22"/>
                <w:szCs w:val="22"/>
                <w:lang w:val="en-US" w:eastAsia="zh-CN"/>
              </w:rPr>
              <w:t>Position</w:t>
            </w:r>
            <w:r w:rsidRPr="00BE73D1">
              <w:rPr>
                <w:rFonts w:asciiTheme="majorHAnsi" w:eastAsia="SimSun" w:hAnsiTheme="majorHAnsi"/>
                <w:color w:val="000000"/>
                <w:sz w:val="22"/>
                <w:szCs w:val="22"/>
                <w:lang w:val="en-US" w:eastAsia="zh-CN"/>
              </w:rPr>
              <w:t xml:space="preserve"> B</w:t>
            </w:r>
          </w:p>
          <w:p w14:paraId="0F84DEC5" w14:textId="77777777" w:rsidR="001A2BF7" w:rsidRPr="00BE73D1" w:rsidRDefault="001A2BF7" w:rsidP="00691C52">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 xml:space="preserve"> (n=30)</w:t>
            </w:r>
          </w:p>
        </w:tc>
        <w:tc>
          <w:tcPr>
            <w:tcW w:w="1047" w:type="pct"/>
            <w:vMerge/>
            <w:vAlign w:val="center"/>
          </w:tcPr>
          <w:p w14:paraId="7762E4A9" w14:textId="77777777" w:rsidR="001A2BF7" w:rsidRPr="00BE73D1" w:rsidRDefault="001A2BF7" w:rsidP="00691C52">
            <w:pPr>
              <w:jc w:val="center"/>
              <w:rPr>
                <w:rFonts w:asciiTheme="majorHAnsi" w:eastAsia="SimSun" w:hAnsiTheme="majorHAnsi"/>
                <w:color w:val="000000"/>
                <w:sz w:val="22"/>
                <w:szCs w:val="22"/>
                <w:lang w:val="en-US" w:eastAsia="zh-CN"/>
              </w:rPr>
            </w:pPr>
          </w:p>
        </w:tc>
      </w:tr>
      <w:tr w:rsidR="001A2BF7" w:rsidRPr="00BE73D1" w14:paraId="641FE345" w14:textId="77777777" w:rsidTr="00A46012">
        <w:trPr>
          <w:trHeight w:val="307"/>
        </w:trPr>
        <w:tc>
          <w:tcPr>
            <w:tcW w:w="1279" w:type="pct"/>
            <w:vAlign w:val="center"/>
          </w:tcPr>
          <w:p w14:paraId="7FF6D162" w14:textId="77777777" w:rsidR="001A2BF7" w:rsidRPr="00BE73D1" w:rsidRDefault="001A2BF7" w:rsidP="00691C52">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(D0-D7)/D0</w:t>
            </w:r>
          </w:p>
        </w:tc>
        <w:tc>
          <w:tcPr>
            <w:tcW w:w="1378" w:type="pct"/>
            <w:vAlign w:val="center"/>
          </w:tcPr>
          <w:p w14:paraId="3ACB8DE5" w14:textId="77777777" w:rsidR="001A2BF7" w:rsidRPr="00BE73D1" w:rsidRDefault="001A2BF7" w:rsidP="00691C52">
            <w:pPr>
              <w:jc w:val="center"/>
              <w:rPr>
                <w:rFonts w:asciiTheme="majorHAnsi" w:eastAsia="SimSun" w:hAnsiTheme="majorHAnsi"/>
                <w:sz w:val="22"/>
                <w:szCs w:val="22"/>
                <w:lang w:val="en-US" w:eastAsia="zh-CN"/>
              </w:rPr>
            </w:pPr>
            <w:r w:rsidRPr="00BE73D1">
              <w:rPr>
                <w:rFonts w:asciiTheme="majorHAnsi" w:eastAsia="SimSun" w:hAnsiTheme="majorHAnsi"/>
                <w:sz w:val="22"/>
                <w:szCs w:val="22"/>
                <w:lang w:val="en-US" w:eastAsia="zh-CN"/>
              </w:rPr>
              <w:t>0,56 ± 0,11</w:t>
            </w:r>
          </w:p>
        </w:tc>
        <w:tc>
          <w:tcPr>
            <w:tcW w:w="1297" w:type="pct"/>
            <w:vAlign w:val="center"/>
          </w:tcPr>
          <w:p w14:paraId="2E0F563F" w14:textId="77777777" w:rsidR="001A2BF7" w:rsidRPr="00BE73D1" w:rsidRDefault="001A2BF7" w:rsidP="00691C52">
            <w:pPr>
              <w:jc w:val="center"/>
              <w:rPr>
                <w:rFonts w:asciiTheme="majorHAnsi" w:eastAsia="SimSun" w:hAnsiTheme="majorHAnsi"/>
                <w:sz w:val="22"/>
                <w:szCs w:val="22"/>
                <w:lang w:val="en-US" w:eastAsia="zh-CN"/>
              </w:rPr>
            </w:pPr>
            <w:r w:rsidRPr="00BE73D1">
              <w:rPr>
                <w:rFonts w:asciiTheme="majorHAnsi" w:eastAsia="SimSun" w:hAnsiTheme="majorHAnsi"/>
                <w:sz w:val="22"/>
                <w:szCs w:val="22"/>
                <w:lang w:val="en-US" w:eastAsia="zh-CN"/>
              </w:rPr>
              <w:t>0,47 ± 0,13</w:t>
            </w:r>
          </w:p>
        </w:tc>
        <w:tc>
          <w:tcPr>
            <w:tcW w:w="1047" w:type="pct"/>
            <w:vAlign w:val="center"/>
          </w:tcPr>
          <w:p w14:paraId="1D6C7060" w14:textId="77777777" w:rsidR="001A2BF7" w:rsidRPr="00BE73D1" w:rsidRDefault="001A2BF7" w:rsidP="00A46012">
            <w:pPr>
              <w:ind w:left="-57" w:right="-57"/>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p</w:t>
            </w:r>
            <w:r w:rsidRPr="00BE73D1">
              <w:rPr>
                <w:rFonts w:asciiTheme="majorHAnsi" w:eastAsia="SimSun" w:hAnsiTheme="majorHAnsi"/>
                <w:color w:val="000000"/>
                <w:sz w:val="22"/>
                <w:szCs w:val="22"/>
                <w:vertAlign w:val="subscript"/>
                <w:lang w:val="en-US" w:eastAsia="zh-CN"/>
              </w:rPr>
              <w:t>A-B</w:t>
            </w:r>
            <w:r w:rsidRPr="00BE73D1">
              <w:rPr>
                <w:rFonts w:asciiTheme="majorHAnsi" w:eastAsia="SimSun" w:hAnsiTheme="majorHAnsi"/>
                <w:color w:val="000000"/>
                <w:sz w:val="22"/>
                <w:szCs w:val="22"/>
                <w:lang w:val="en-US" w:eastAsia="zh-CN"/>
              </w:rPr>
              <w:t>=0,006*</w:t>
            </w:r>
          </w:p>
        </w:tc>
      </w:tr>
      <w:tr w:rsidR="001A2BF7" w:rsidRPr="00BE73D1" w14:paraId="39D34FF4" w14:textId="77777777" w:rsidTr="00A46012">
        <w:trPr>
          <w:trHeight w:val="291"/>
        </w:trPr>
        <w:tc>
          <w:tcPr>
            <w:tcW w:w="1279" w:type="pct"/>
            <w:vAlign w:val="center"/>
          </w:tcPr>
          <w:p w14:paraId="365ECA73" w14:textId="77777777" w:rsidR="001A2BF7" w:rsidRPr="00BE73D1" w:rsidRDefault="001A2BF7" w:rsidP="00691C52">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(D7-D14)/D7</w:t>
            </w:r>
          </w:p>
        </w:tc>
        <w:tc>
          <w:tcPr>
            <w:tcW w:w="1378" w:type="pct"/>
            <w:vAlign w:val="center"/>
          </w:tcPr>
          <w:p w14:paraId="6D896555" w14:textId="77777777" w:rsidR="001A2BF7" w:rsidRPr="00BE73D1" w:rsidRDefault="001A2BF7" w:rsidP="00691C52">
            <w:pPr>
              <w:jc w:val="center"/>
              <w:rPr>
                <w:rFonts w:asciiTheme="majorHAnsi" w:eastAsia="SimSun" w:hAnsiTheme="majorHAnsi"/>
                <w:sz w:val="22"/>
                <w:szCs w:val="22"/>
                <w:lang w:val="en-US" w:eastAsia="zh-CN"/>
              </w:rPr>
            </w:pPr>
            <w:r w:rsidRPr="00BE73D1">
              <w:rPr>
                <w:rFonts w:asciiTheme="majorHAnsi" w:eastAsia="SimSun" w:hAnsiTheme="majorHAnsi"/>
                <w:sz w:val="22"/>
                <w:szCs w:val="22"/>
                <w:lang w:val="en-US" w:eastAsia="zh-CN"/>
              </w:rPr>
              <w:t>0,86 ± 0,08</w:t>
            </w:r>
          </w:p>
        </w:tc>
        <w:tc>
          <w:tcPr>
            <w:tcW w:w="1297" w:type="pct"/>
            <w:vAlign w:val="center"/>
          </w:tcPr>
          <w:p w14:paraId="4B0159A0" w14:textId="77777777" w:rsidR="001A2BF7" w:rsidRPr="00BE73D1" w:rsidRDefault="001A2BF7" w:rsidP="00691C52">
            <w:pPr>
              <w:jc w:val="center"/>
              <w:rPr>
                <w:rFonts w:asciiTheme="majorHAnsi" w:eastAsia="SimSun" w:hAnsiTheme="majorHAnsi"/>
                <w:sz w:val="22"/>
                <w:szCs w:val="22"/>
                <w:lang w:val="en-US" w:eastAsia="zh-CN"/>
              </w:rPr>
            </w:pPr>
            <w:r w:rsidRPr="00BE73D1">
              <w:rPr>
                <w:rFonts w:asciiTheme="majorHAnsi" w:eastAsia="SimSun" w:hAnsiTheme="majorHAnsi"/>
                <w:sz w:val="22"/>
                <w:szCs w:val="22"/>
                <w:lang w:val="en-US" w:eastAsia="zh-CN"/>
              </w:rPr>
              <w:t>0,82 ± 0,08</w:t>
            </w:r>
          </w:p>
        </w:tc>
        <w:tc>
          <w:tcPr>
            <w:tcW w:w="1047" w:type="pct"/>
            <w:vAlign w:val="center"/>
          </w:tcPr>
          <w:p w14:paraId="0DD830C3" w14:textId="77777777" w:rsidR="001A2BF7" w:rsidRPr="00BE73D1" w:rsidRDefault="001A2BF7" w:rsidP="00A46012">
            <w:pPr>
              <w:ind w:left="-57" w:right="-57"/>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p</w:t>
            </w:r>
            <w:r w:rsidRPr="00BE73D1">
              <w:rPr>
                <w:rFonts w:asciiTheme="majorHAnsi" w:eastAsia="SimSun" w:hAnsiTheme="majorHAnsi"/>
                <w:color w:val="000000"/>
                <w:sz w:val="22"/>
                <w:szCs w:val="22"/>
                <w:vertAlign w:val="subscript"/>
                <w:lang w:val="en-US" w:eastAsia="zh-CN"/>
              </w:rPr>
              <w:t>A-B</w:t>
            </w:r>
            <w:r w:rsidRPr="00BE73D1">
              <w:rPr>
                <w:rFonts w:asciiTheme="majorHAnsi" w:eastAsia="SimSun" w:hAnsiTheme="majorHAnsi"/>
                <w:color w:val="000000"/>
                <w:sz w:val="22"/>
                <w:szCs w:val="22"/>
                <w:lang w:val="en-US" w:eastAsia="zh-CN"/>
              </w:rPr>
              <w:t>=0,05</w:t>
            </w:r>
          </w:p>
        </w:tc>
      </w:tr>
      <w:tr w:rsidR="001A2BF7" w:rsidRPr="00BE73D1" w14:paraId="43F8C86E" w14:textId="77777777" w:rsidTr="00A46012">
        <w:trPr>
          <w:trHeight w:val="307"/>
        </w:trPr>
        <w:tc>
          <w:tcPr>
            <w:tcW w:w="1279" w:type="pct"/>
            <w:vAlign w:val="center"/>
          </w:tcPr>
          <w:p w14:paraId="7AAF166F" w14:textId="77777777" w:rsidR="001A2BF7" w:rsidRPr="00BE73D1" w:rsidRDefault="001A2BF7" w:rsidP="00691C52">
            <w:pPr>
              <w:jc w:val="center"/>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(D0-D14)/D0</w:t>
            </w:r>
          </w:p>
        </w:tc>
        <w:tc>
          <w:tcPr>
            <w:tcW w:w="1378" w:type="pct"/>
            <w:vAlign w:val="center"/>
          </w:tcPr>
          <w:p w14:paraId="29FC9584" w14:textId="77777777" w:rsidR="001A2BF7" w:rsidRPr="00BE73D1" w:rsidRDefault="001A2BF7" w:rsidP="00691C52">
            <w:pPr>
              <w:jc w:val="center"/>
              <w:rPr>
                <w:rFonts w:asciiTheme="majorHAnsi" w:eastAsia="SimSun" w:hAnsiTheme="majorHAnsi"/>
                <w:sz w:val="22"/>
                <w:szCs w:val="22"/>
                <w:lang w:val="en-US" w:eastAsia="zh-CN"/>
              </w:rPr>
            </w:pPr>
            <w:r w:rsidRPr="00BE73D1">
              <w:rPr>
                <w:rFonts w:asciiTheme="majorHAnsi" w:eastAsia="SimSun" w:hAnsiTheme="majorHAnsi"/>
                <w:sz w:val="22"/>
                <w:szCs w:val="22"/>
                <w:lang w:val="en-US" w:eastAsia="zh-CN"/>
              </w:rPr>
              <w:t>0,94 ± 0,04</w:t>
            </w:r>
          </w:p>
        </w:tc>
        <w:tc>
          <w:tcPr>
            <w:tcW w:w="1297" w:type="pct"/>
            <w:vAlign w:val="center"/>
          </w:tcPr>
          <w:p w14:paraId="5A009FB9" w14:textId="77777777" w:rsidR="001A2BF7" w:rsidRPr="00BE73D1" w:rsidRDefault="001A2BF7" w:rsidP="00691C52">
            <w:pPr>
              <w:jc w:val="center"/>
              <w:rPr>
                <w:rFonts w:asciiTheme="majorHAnsi" w:eastAsia="SimSun" w:hAnsiTheme="majorHAnsi"/>
                <w:sz w:val="22"/>
                <w:szCs w:val="22"/>
                <w:lang w:val="en-US" w:eastAsia="zh-CN"/>
              </w:rPr>
            </w:pPr>
            <w:r w:rsidRPr="00BE73D1">
              <w:rPr>
                <w:rFonts w:asciiTheme="majorHAnsi" w:eastAsia="SimSun" w:hAnsiTheme="majorHAnsi"/>
                <w:sz w:val="22"/>
                <w:szCs w:val="22"/>
                <w:lang w:val="en-US" w:eastAsia="zh-CN"/>
              </w:rPr>
              <w:t>0,91 ± 0,04</w:t>
            </w:r>
          </w:p>
        </w:tc>
        <w:tc>
          <w:tcPr>
            <w:tcW w:w="1047" w:type="pct"/>
            <w:vAlign w:val="center"/>
          </w:tcPr>
          <w:p w14:paraId="64FC73F1" w14:textId="1CCFFCCE" w:rsidR="001A2BF7" w:rsidRPr="00BE73D1" w:rsidRDefault="001A2BF7" w:rsidP="00A46012">
            <w:pPr>
              <w:ind w:left="-57" w:right="-57"/>
              <w:rPr>
                <w:rFonts w:asciiTheme="majorHAnsi" w:eastAsia="SimSun" w:hAnsiTheme="majorHAnsi"/>
                <w:color w:val="000000"/>
                <w:sz w:val="22"/>
                <w:szCs w:val="22"/>
                <w:lang w:val="en-US" w:eastAsia="zh-CN"/>
              </w:rPr>
            </w:pPr>
            <w:r w:rsidRPr="00BE73D1">
              <w:rPr>
                <w:rFonts w:asciiTheme="majorHAnsi" w:eastAsia="SimSun" w:hAnsiTheme="majorHAnsi"/>
                <w:color w:val="000000"/>
                <w:sz w:val="22"/>
                <w:szCs w:val="22"/>
                <w:lang w:val="en-US" w:eastAsia="zh-CN"/>
              </w:rPr>
              <w:t>p</w:t>
            </w:r>
            <w:r w:rsidRPr="00BE73D1">
              <w:rPr>
                <w:rFonts w:asciiTheme="majorHAnsi" w:eastAsia="SimSun" w:hAnsiTheme="majorHAnsi"/>
                <w:color w:val="000000"/>
                <w:sz w:val="22"/>
                <w:szCs w:val="22"/>
                <w:vertAlign w:val="subscript"/>
                <w:lang w:val="en-US" w:eastAsia="zh-CN"/>
              </w:rPr>
              <w:t>A-B</w:t>
            </w:r>
            <w:r>
              <w:rPr>
                <w:rFonts w:asciiTheme="majorHAnsi" w:eastAsia="SimSun" w:hAnsiTheme="majorHAnsi"/>
                <w:color w:val="000000"/>
                <w:sz w:val="22"/>
                <w:szCs w:val="22"/>
                <w:lang w:val="en-US" w:eastAsia="zh-CN"/>
              </w:rPr>
              <w:t>=</w:t>
            </w:r>
            <w:r w:rsidRPr="00BE73D1">
              <w:rPr>
                <w:rFonts w:asciiTheme="majorHAnsi" w:eastAsia="SimSun" w:hAnsiTheme="majorHAnsi"/>
                <w:color w:val="000000"/>
                <w:sz w:val="22"/>
                <w:szCs w:val="22"/>
                <w:lang w:val="en-US" w:eastAsia="zh-CN"/>
              </w:rPr>
              <w:t>0,003*</w:t>
            </w:r>
          </w:p>
        </w:tc>
      </w:tr>
    </w:tbl>
    <w:p w14:paraId="7FC2CD41" w14:textId="534A2FDC" w:rsidR="001A2BF7" w:rsidRDefault="001A2BF7" w:rsidP="000A7E6C">
      <w:pPr>
        <w:spacing w:line="340" w:lineRule="exact"/>
        <w:jc w:val="both"/>
        <w:rPr>
          <w:sz w:val="22"/>
          <w:szCs w:val="22"/>
        </w:rPr>
      </w:pPr>
      <w:r w:rsidRPr="001A2BF7">
        <w:rPr>
          <w:b/>
          <w:i/>
          <w:sz w:val="22"/>
          <w:szCs w:val="22"/>
        </w:rPr>
        <w:t>Comment:</w:t>
      </w:r>
      <w:r w:rsidRPr="001A2BF7">
        <w:rPr>
          <w:sz w:val="22"/>
          <w:szCs w:val="22"/>
        </w:rPr>
        <w:t xml:space="preserve"> The speed of wound contraction in area A is faster than that in area B in the first 7 days and after 14 days, the difference is statistically significant (p&lt;0.01)</w:t>
      </w:r>
      <w:r w:rsidR="00E62AE3">
        <w:rPr>
          <w:sz w:val="22"/>
          <w:szCs w:val="22"/>
        </w:rPr>
        <w:t>.</w:t>
      </w:r>
    </w:p>
    <w:p w14:paraId="315B2000" w14:textId="6B27E55C" w:rsidR="00576809" w:rsidRPr="00576809" w:rsidRDefault="00E62AE3" w:rsidP="000A7E6C">
      <w:pPr>
        <w:spacing w:line="340" w:lineRule="exact"/>
        <w:jc w:val="both"/>
        <w:rPr>
          <w:b/>
          <w:sz w:val="22"/>
          <w:szCs w:val="22"/>
        </w:rPr>
      </w:pPr>
      <w:r w:rsidRPr="00576809">
        <w:rPr>
          <w:b/>
          <w:sz w:val="22"/>
          <w:szCs w:val="22"/>
        </w:rPr>
        <w:lastRenderedPageBreak/>
        <w:t xml:space="preserve">* </w:t>
      </w:r>
      <w:r w:rsidR="00576809" w:rsidRPr="00576809">
        <w:rPr>
          <w:b/>
          <w:sz w:val="22"/>
          <w:szCs w:val="22"/>
        </w:rPr>
        <w:t>Changes in wound tissue morphology at study times</w:t>
      </w:r>
    </w:p>
    <w:p w14:paraId="345214B6" w14:textId="69214FB9" w:rsidR="00576809" w:rsidRPr="00576809" w:rsidRDefault="00576809" w:rsidP="000A7E6C">
      <w:pPr>
        <w:spacing w:line="340" w:lineRule="exact"/>
        <w:jc w:val="both"/>
        <w:rPr>
          <w:sz w:val="22"/>
          <w:szCs w:val="22"/>
        </w:rPr>
      </w:pPr>
      <w:r w:rsidRPr="00576809">
        <w:rPr>
          <w:sz w:val="22"/>
          <w:szCs w:val="22"/>
        </w:rPr>
        <w:t xml:space="preserve">- Time D0: The surface epidermis still has clear cell layers. The dermis has many hair follicles. There was no necrosis, no edema, no dividing </w:t>
      </w:r>
      <w:r>
        <w:rPr>
          <w:sz w:val="22"/>
          <w:szCs w:val="22"/>
        </w:rPr>
        <w:t xml:space="preserve">basal cells, no </w:t>
      </w:r>
      <w:r w:rsidRPr="00576809">
        <w:rPr>
          <w:sz w:val="22"/>
          <w:szCs w:val="22"/>
        </w:rPr>
        <w:t>fibroblasts. There are few new vessels and inflammatory cells.</w:t>
      </w:r>
    </w:p>
    <w:p w14:paraId="6F492A00" w14:textId="230870C7" w:rsidR="001A2BF7" w:rsidRPr="001A2BF7" w:rsidRDefault="00576809" w:rsidP="00576809">
      <w:pPr>
        <w:jc w:val="both"/>
        <w:rPr>
          <w:sz w:val="22"/>
          <w:szCs w:val="22"/>
        </w:rPr>
      </w:pPr>
      <w:r w:rsidRPr="00576809">
        <w:rPr>
          <w:sz w:val="22"/>
          <w:szCs w:val="22"/>
        </w:rPr>
        <w:t>- Time D7</w:t>
      </w:r>
    </w:p>
    <w:p w14:paraId="64DD37B6" w14:textId="77777777" w:rsidR="001A2BF7" w:rsidRDefault="001A2BF7" w:rsidP="00C50AC5">
      <w:pPr>
        <w:jc w:val="center"/>
        <w:rPr>
          <w:b/>
          <w:sz w:val="22"/>
          <w:szCs w:val="22"/>
        </w:rPr>
      </w:pPr>
    </w:p>
    <w:tbl>
      <w:tblPr>
        <w:tblStyle w:val="TableGrid62"/>
        <w:tblW w:w="0" w:type="auto"/>
        <w:jc w:val="center"/>
        <w:tblLook w:val="04A0" w:firstRow="1" w:lastRow="0" w:firstColumn="1" w:lastColumn="0" w:noHBand="0" w:noVBand="1"/>
      </w:tblPr>
      <w:tblGrid>
        <w:gridCol w:w="2749"/>
        <w:gridCol w:w="2796"/>
      </w:tblGrid>
      <w:tr w:rsidR="00576809" w:rsidRPr="00BE73D1" w14:paraId="10C916C4" w14:textId="77777777" w:rsidTr="000A7E6C">
        <w:trPr>
          <w:jc w:val="center"/>
        </w:trPr>
        <w:tc>
          <w:tcPr>
            <w:tcW w:w="2749" w:type="dxa"/>
            <w:vAlign w:val="center"/>
          </w:tcPr>
          <w:p w14:paraId="4A4E02CA" w14:textId="0EF307FB" w:rsidR="00576809" w:rsidRPr="00BE73D1" w:rsidRDefault="00576809" w:rsidP="00691C52">
            <w:pPr>
              <w:contextualSpacing/>
              <w:jc w:val="center"/>
              <w:rPr>
                <w:rFonts w:eastAsia="SimSun"/>
                <w:b/>
                <w:color w:val="000000"/>
                <w:lang w:eastAsia="zh-CN"/>
              </w:rPr>
            </w:pPr>
            <w:r>
              <w:rPr>
                <w:rFonts w:eastAsia="SimSun"/>
                <w:b/>
                <w:color w:val="000000"/>
                <w:lang w:eastAsia="zh-CN"/>
              </w:rPr>
              <w:t>Position</w:t>
            </w:r>
            <w:r w:rsidRPr="00BE73D1">
              <w:rPr>
                <w:rFonts w:eastAsia="SimSun"/>
                <w:b/>
                <w:color w:val="000000"/>
                <w:lang w:eastAsia="zh-CN"/>
              </w:rPr>
              <w:t xml:space="preserve"> A</w:t>
            </w:r>
          </w:p>
          <w:p w14:paraId="2DCDD52D" w14:textId="07957ADA" w:rsidR="00576809" w:rsidRPr="00BE73D1" w:rsidRDefault="00576809" w:rsidP="00576809">
            <w:pPr>
              <w:contextualSpacing/>
              <w:jc w:val="center"/>
              <w:rPr>
                <w:rFonts w:eastAsia="SimSun"/>
                <w:b/>
                <w:color w:val="000000"/>
                <w:lang w:eastAsia="zh-CN"/>
              </w:rPr>
            </w:pPr>
            <w:r w:rsidRPr="00BE73D1">
              <w:rPr>
                <w:rFonts w:eastAsia="SimSun"/>
                <w:b/>
                <w:color w:val="000000"/>
                <w:lang w:eastAsia="zh-CN"/>
              </w:rPr>
              <w:t>(</w:t>
            </w:r>
            <w:r w:rsidR="00796200">
              <w:rPr>
                <w:rFonts w:eastAsia="Calibri"/>
                <w:b/>
                <w:bCs/>
                <w:color w:val="000000"/>
                <w:kern w:val="24"/>
                <w:sz w:val="22"/>
                <w:szCs w:val="22"/>
              </w:rPr>
              <w:t>laser</w:t>
            </w:r>
            <w:r w:rsidRPr="00576809">
              <w:rPr>
                <w:rFonts w:eastAsia="Calibri"/>
                <w:b/>
                <w:bCs/>
                <w:color w:val="000000"/>
                <w:kern w:val="24"/>
                <w:sz w:val="22"/>
                <w:szCs w:val="22"/>
              </w:rPr>
              <w:t xml:space="preserve">  irradiation</w:t>
            </w:r>
            <w:r w:rsidRPr="00BE73D1">
              <w:rPr>
                <w:rFonts w:eastAsia="SimSun"/>
                <w:b/>
                <w:color w:val="000000"/>
                <w:lang w:eastAsia="zh-CN"/>
              </w:rPr>
              <w:t>) (n=17)</w:t>
            </w:r>
          </w:p>
        </w:tc>
        <w:tc>
          <w:tcPr>
            <w:tcW w:w="2796" w:type="dxa"/>
            <w:vAlign w:val="center"/>
          </w:tcPr>
          <w:p w14:paraId="4C77F85D" w14:textId="57C422FF" w:rsidR="00576809" w:rsidRPr="00BE73D1" w:rsidRDefault="00576809" w:rsidP="00691C52">
            <w:pPr>
              <w:contextualSpacing/>
              <w:jc w:val="center"/>
              <w:rPr>
                <w:rFonts w:eastAsia="SimSun"/>
                <w:b/>
                <w:color w:val="000000"/>
                <w:lang w:eastAsia="zh-CN"/>
              </w:rPr>
            </w:pPr>
            <w:r>
              <w:rPr>
                <w:rFonts w:eastAsia="SimSun"/>
                <w:b/>
                <w:color w:val="000000"/>
                <w:lang w:eastAsia="zh-CN"/>
              </w:rPr>
              <w:t>Position</w:t>
            </w:r>
            <w:r w:rsidRPr="00BE73D1">
              <w:rPr>
                <w:rFonts w:eastAsia="SimSun"/>
                <w:b/>
                <w:color w:val="000000"/>
                <w:lang w:eastAsia="zh-CN"/>
              </w:rPr>
              <w:t xml:space="preserve"> B</w:t>
            </w:r>
          </w:p>
          <w:p w14:paraId="317FD988" w14:textId="19BFB247" w:rsidR="00576809" w:rsidRPr="00BE73D1" w:rsidRDefault="00576809" w:rsidP="00576809">
            <w:pPr>
              <w:contextualSpacing/>
              <w:jc w:val="center"/>
              <w:rPr>
                <w:rFonts w:eastAsia="SimSun"/>
                <w:b/>
                <w:color w:val="000000"/>
                <w:lang w:eastAsia="zh-CN"/>
              </w:rPr>
            </w:pPr>
            <w:r w:rsidRPr="00BE73D1">
              <w:rPr>
                <w:rFonts w:eastAsia="SimSun"/>
                <w:b/>
                <w:color w:val="000000"/>
                <w:lang w:eastAsia="zh-CN"/>
              </w:rPr>
              <w:t>(</w:t>
            </w:r>
            <w:r>
              <w:rPr>
                <w:rFonts w:eastAsia="SimSun"/>
                <w:b/>
                <w:color w:val="000000"/>
                <w:lang w:eastAsia="zh-CN"/>
              </w:rPr>
              <w:t>Control</w:t>
            </w:r>
            <w:r w:rsidRPr="00BE73D1">
              <w:rPr>
                <w:rFonts w:eastAsia="SimSun"/>
                <w:b/>
                <w:color w:val="000000"/>
                <w:lang w:eastAsia="zh-CN"/>
              </w:rPr>
              <w:t>) (n=17)</w:t>
            </w:r>
          </w:p>
        </w:tc>
      </w:tr>
      <w:tr w:rsidR="00576809" w:rsidRPr="00BE73D1" w14:paraId="35A80679" w14:textId="77777777" w:rsidTr="000A7E6C">
        <w:trPr>
          <w:jc w:val="center"/>
        </w:trPr>
        <w:tc>
          <w:tcPr>
            <w:tcW w:w="2749" w:type="dxa"/>
            <w:vAlign w:val="center"/>
          </w:tcPr>
          <w:p w14:paraId="0D7B2750" w14:textId="77777777" w:rsidR="00576809" w:rsidRPr="00BE73D1" w:rsidRDefault="00576809" w:rsidP="00691C52">
            <w:pPr>
              <w:contextualSpacing/>
              <w:jc w:val="center"/>
              <w:rPr>
                <w:rFonts w:eastAsia="SimSun"/>
                <w:color w:val="000000"/>
                <w:lang w:eastAsia="zh-CN"/>
              </w:rPr>
            </w:pPr>
            <w:r w:rsidRPr="00BE73D1">
              <w:rPr>
                <w:rFonts w:eastAsia="SimSun"/>
                <w:noProof/>
                <w:color w:val="000000"/>
              </w:rPr>
              <mc:AlternateContent>
                <mc:Choice Requires="wps">
                  <w:drawing>
                    <wp:anchor distT="0" distB="0" distL="114300" distR="114300" simplePos="0" relativeHeight="251662848" behindDoc="0" locked="0" layoutInCell="1" allowOverlap="1" wp14:anchorId="646C54B8" wp14:editId="2AFAF9FA">
                      <wp:simplePos x="0" y="0"/>
                      <wp:positionH relativeFrom="column">
                        <wp:posOffset>897890</wp:posOffset>
                      </wp:positionH>
                      <wp:positionV relativeFrom="paragraph">
                        <wp:posOffset>193675</wp:posOffset>
                      </wp:positionV>
                      <wp:extent cx="445135" cy="264795"/>
                      <wp:effectExtent l="38100" t="38100" r="50165" b="40005"/>
                      <wp:wrapNone/>
                      <wp:docPr id="253" name="Straight Arrow Connector 253"/>
                      <wp:cNvGraphicFramePr/>
                      <a:graphic xmlns:a="http://schemas.openxmlformats.org/drawingml/2006/main">
                        <a:graphicData uri="http://schemas.microsoft.com/office/word/2010/wordprocessingShape">
                          <wps:wsp>
                            <wps:cNvCnPr/>
                            <wps:spPr>
                              <a:xfrm flipV="1">
                                <a:off x="0" y="0"/>
                                <a:ext cx="445674" cy="264971"/>
                              </a:xfrm>
                              <a:prstGeom prst="straightConnector1">
                                <a:avLst/>
                              </a:prstGeom>
                              <a:noFill/>
                              <a:ln w="28575" cap="flat" cmpd="sng" algn="ctr">
                                <a:solidFill>
                                  <a:sysClr val="windowText" lastClr="00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35CB73BE" id="_x0000_t32" coordsize="21600,21600" o:spt="32" o:oned="t" path="m,l21600,21600e" filled="f">
                      <v:path arrowok="t" fillok="f" o:connecttype="none"/>
                      <o:lock v:ext="edit" shapetype="t"/>
                    </v:shapetype>
                    <v:shape id="Straight Arrow Connector 253" o:spid="_x0000_s1026" type="#_x0000_t32" style="position:absolute;margin-left:70.7pt;margin-top:15.25pt;width:35.05pt;height:20.8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N3I/gEAAOcDAAAOAAAAZHJzL2Uyb0RvYy54bWysU02P2jAQvVfqf7B8LwEKLI0Iqwq6vVQt&#10;0m57n7WdxJK/NHYJ/PuOnRRtP05VOVi2J+953pvH7v5iDTsrjNq7hi9mc86UE15q1zX869PDmy1n&#10;MYGTYLxTDb+qyO/3r1/thlCrpe+9kQoZkbhYD6HhfUqhrqooemUhznxQjoqtRwuJjthVEmEgdmuq&#10;5Xy+qQaPMqAXKka6PY5Fvi/8batE+tK2USVmGk69pbJiWZ/zWu13UHcIoddiagP+oQsL2tGjN6oj&#10;JGDfUf9BZbVAH32bZsLbyretFqpoIDWL+W9qHnsIqmghc2K42RT/H634fD4h07Lhy/VbzhxYGtJj&#10;QtBdn9h7RD+wg3eOjPTI8jfk2BBiTcCDO+F0iuGEWf6lRctao8M3CkMxhCSyS/H7evNbXRITdLla&#10;rTd3K84ElZab1bu7RWavRppMFzCmj8pbljcNj1Nft4bGJ+D8KaYR+BOQwc4/aGPoHmrj2EBPbNd3&#10;a3oNKGetgURbG0h5dB1nYDoKsEhYuo7eaJnhGR2v8WCQnYEyRNGTfngiBZwZiIkKJKv8pt5/geZ+&#10;jhD7EVxK+TOorU6Ue6Ntw7c3NNS9AvnBSZaugeaQUIPrjBohCbT5e40cMy6zqpL4yY08pXEueffs&#10;5bWMq8onSlMxekp+juvLM+1f/j/3PwAAAP//AwBQSwMEFAAGAAgAAAAhAEvsMtjfAAAACQEAAA8A&#10;AABkcnMvZG93bnJldi54bWxMj9FKxDAQRd8F/yGM4Iu4SbNV19p0EdldFgTB2g+YbWJbbJLSpNv6&#10;945P+jaXOdw5k28X27OzGUPnnYJkJYAZV3vduUZB9bG/3QALEZ3G3juj4NsE2BaXFzlm2s/u3ZzL&#10;2DAqcSFDBW2MQ8Z5qFtjMaz8YBztPv1oMVIcG65HnKnc9lwKcc8tdo4utDiYl9bUX+VkFezSqq9e&#10;j5u36Wa9PzxKFOV82Cl1fbU8PwGLZol/MPzqkzoU5HTyk9OB9ZTTJCVUwVrcASNAJgkNJwUPUgIv&#10;cv7/g+IHAAD//wMAUEsBAi0AFAAGAAgAAAAhALaDOJL+AAAA4QEAABMAAAAAAAAAAAAAAAAAAAAA&#10;AFtDb250ZW50X1R5cGVzXS54bWxQSwECLQAUAAYACAAAACEAOP0h/9YAAACUAQAACwAAAAAAAAAA&#10;AAAAAAAvAQAAX3JlbHMvLnJlbHNQSwECLQAUAAYACAAAACEAmWzdyP4BAADnAwAADgAAAAAAAAAA&#10;AAAAAAAuAgAAZHJzL2Uyb0RvYy54bWxQSwECLQAUAAYACAAAACEAS+wy2N8AAAAJAQAADwAAAAAA&#10;AAAAAAAAAABYBAAAZHJzL2Rvd25yZXYueG1sUEsFBgAAAAAEAAQA8wAAAGQFAAAAAA==&#10;" strokecolor="windowText" strokeweight="2.25pt">
                      <v:stroke startarrow="block" endarrow="block" joinstyle="miter"/>
                    </v:shape>
                  </w:pict>
                </mc:Fallback>
              </mc:AlternateContent>
            </w:r>
            <w:r w:rsidRPr="00BE73D1">
              <w:rPr>
                <w:rFonts w:eastAsia="SimSun"/>
                <w:noProof/>
                <w:color w:val="000000"/>
              </w:rPr>
              <mc:AlternateContent>
                <mc:Choice Requires="wps">
                  <w:drawing>
                    <wp:anchor distT="0" distB="0" distL="114300" distR="114300" simplePos="0" relativeHeight="251660800" behindDoc="0" locked="0" layoutInCell="1" allowOverlap="1" wp14:anchorId="7954AB35" wp14:editId="403903B8">
                      <wp:simplePos x="0" y="0"/>
                      <wp:positionH relativeFrom="column">
                        <wp:posOffset>860425</wp:posOffset>
                      </wp:positionH>
                      <wp:positionV relativeFrom="paragraph">
                        <wp:posOffset>558165</wp:posOffset>
                      </wp:positionV>
                      <wp:extent cx="183515" cy="92075"/>
                      <wp:effectExtent l="0" t="57150" r="0" b="60325"/>
                      <wp:wrapNone/>
                      <wp:docPr id="300" name="Straight Arrow Connector 300"/>
                      <wp:cNvGraphicFramePr/>
                      <a:graphic xmlns:a="http://schemas.openxmlformats.org/drawingml/2006/main">
                        <a:graphicData uri="http://schemas.microsoft.com/office/word/2010/wordprocessingShape">
                          <wps:wsp>
                            <wps:cNvCnPr/>
                            <wps:spPr>
                              <a:xfrm flipH="1">
                                <a:off x="0" y="0"/>
                                <a:ext cx="183579" cy="92209"/>
                              </a:xfrm>
                              <a:prstGeom prst="straightConnector1">
                                <a:avLst/>
                              </a:prstGeom>
                              <a:noFill/>
                              <a:ln w="28575" cap="flat" cmpd="sng" algn="ctr">
                                <a:solidFill>
                                  <a:srgbClr val="4F81BD">
                                    <a:shade val="95000"/>
                                    <a:satMod val="105000"/>
                                  </a:srgbClr>
                                </a:solidFill>
                                <a:prstDash val="solid"/>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2980BDC" id="Straight Arrow Connector 300" o:spid="_x0000_s1026" type="#_x0000_t32" style="position:absolute;margin-left:67.75pt;margin-top:43.95pt;width:14.45pt;height:7.25pt;flip:x;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63lAgIAAPQDAAAOAAAAZHJzL2Uyb0RvYy54bWysU9uO2yAQfa/Uf0C8N3ayTTex4qzapGkf&#10;eom07QdMMLaRMKCBxsnfdwBvtL08VX1BMMMczjkzbB4ug2ZniV5ZU/P5rORMGmEbZbqaf/92eLXi&#10;zAcwDWhrZM2v0vOH7csXm9FVcmF7qxuJjECMr0ZX8z4EVxWFF70cwM+sk4aSrcUBAh2xKxqEkdAH&#10;XSzK8k0xWmwcWiG9p+g+J/k24betFOFr23oZmK45cQtpxbSe4lpsN1B1CK5XYqIB/8BiAGXo0RvU&#10;HgKwH6j+gBqUQOttG2bCDoVtWyVk0kBq5uVvah57cDJpIXO8u9nk/x+s+HI+IlNNze9K8sfAQE16&#10;DAiq6wN7i2hHtrPGkJEWWbxDjo3OV1S4M0ecTt4dMcq/tDiwViv3kYYhGUIS2SX5fb35LS+BCQrO&#10;V3fL+zVnglLrxaJcR/Aio0Q0hz58kHZgcVNzP9G68ckvwPmTD7nwqSAWG3tQWlMcKm3YWPPFanm/&#10;pMeAxqzVEGg7OBLuTccZ6I7mVwRMpL3Vqonlsdpjd9ppZGegGXp9WM3f7fOlHhqZo+tlmZ2h2xA+&#10;2yaH5+VTnERNMEngL/iR9B58n2tSKo9lL6F5bxoWro6aElCB6bTMuQBK/z1HT2kTecs0/pM3sWW5&#10;SXF3ss019a6IJxqtxGr6BnF2n59p//yzbn8CAAD//wMAUEsDBBQABgAIAAAAIQBNm6ao4AAAAAoB&#10;AAAPAAAAZHJzL2Rvd25yZXYueG1sTI/BTsMwDIbvSLxDZCQuiKWMdiul6YSQOCAOE4MDx7Tx2miN&#10;UzXpVnh6vBPc/Muffn8uN7PrxRHHYD0puFskIJAabyy1Cj4/Xm5zECFqMrr3hAq+McCmurwodWH8&#10;id7xuIut4BIKhVbQxTgUUoamQ6fDwg9IvNv70enIcWylGfWJy10vl0mykk5b4gudHvC5w+awm5yC&#10;Rvp83K5/vuq9PdRv2etkh/RGqeur+ekRRMQ5/sFw1md1qNip9hOZIHrO91nGqIJ8/QDiDKzSFETN&#10;Q7JMQVal/P9C9QsAAP//AwBQSwECLQAUAAYACAAAACEAtoM4kv4AAADhAQAAEwAAAAAAAAAAAAAA&#10;AAAAAAAAW0NvbnRlbnRfVHlwZXNdLnhtbFBLAQItABQABgAIAAAAIQA4/SH/1gAAAJQBAAALAAAA&#10;AAAAAAAAAAAAAC8BAABfcmVscy8ucmVsc1BLAQItABQABgAIAAAAIQAlv63lAgIAAPQDAAAOAAAA&#10;AAAAAAAAAAAAAC4CAABkcnMvZTJvRG9jLnhtbFBLAQItABQABgAIAAAAIQBNm6ao4AAAAAoBAAAP&#10;AAAAAAAAAAAAAAAAAFwEAABkcnMvZG93bnJldi54bWxQSwUGAAAAAAQABADzAAAAaQUAAAAA&#10;" strokecolor="#4a7ebb" strokeweight="2.25pt">
                      <v:stroke startarrow="block" endarrow="block"/>
                    </v:shape>
                  </w:pict>
                </mc:Fallback>
              </mc:AlternateContent>
            </w:r>
            <w:r w:rsidRPr="00BE73D1">
              <w:rPr>
                <w:rFonts w:eastAsia="SimSun"/>
                <w:noProof/>
                <w:color w:val="000000"/>
              </w:rPr>
              <w:drawing>
                <wp:inline distT="0" distB="0" distL="0" distR="0" wp14:anchorId="6650803C" wp14:editId="39546832">
                  <wp:extent cx="1396721" cy="784824"/>
                  <wp:effectExtent l="0" t="0" r="0" b="0"/>
                  <wp:docPr id="2" name="Content Placeholder 1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pic:cNvPicPr>
                            <a:picLocks noGrp="1"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03245" cy="788490"/>
                          </a:xfrm>
                          <a:prstGeom prst="rect">
                            <a:avLst/>
                          </a:prstGeom>
                        </pic:spPr>
                      </pic:pic>
                    </a:graphicData>
                  </a:graphic>
                </wp:inline>
              </w:drawing>
            </w:r>
          </w:p>
        </w:tc>
        <w:tc>
          <w:tcPr>
            <w:tcW w:w="2796" w:type="dxa"/>
            <w:vAlign w:val="center"/>
          </w:tcPr>
          <w:p w14:paraId="489FCDD3" w14:textId="77777777" w:rsidR="00576809" w:rsidRPr="00BE73D1" w:rsidRDefault="00576809" w:rsidP="00691C52">
            <w:pPr>
              <w:contextualSpacing/>
              <w:jc w:val="center"/>
              <w:rPr>
                <w:rFonts w:eastAsia="SimSun"/>
                <w:color w:val="000000"/>
                <w:lang w:eastAsia="zh-CN"/>
              </w:rPr>
            </w:pPr>
            <w:r w:rsidRPr="00BE73D1">
              <w:rPr>
                <w:rFonts w:eastAsia="SimSun"/>
                <w:noProof/>
                <w:color w:val="000000"/>
              </w:rPr>
              <mc:AlternateContent>
                <mc:Choice Requires="wps">
                  <w:drawing>
                    <wp:anchor distT="0" distB="0" distL="114300" distR="114300" simplePos="0" relativeHeight="251661824" behindDoc="0" locked="0" layoutInCell="1" allowOverlap="1" wp14:anchorId="762E1D4D" wp14:editId="62271CB0">
                      <wp:simplePos x="0" y="0"/>
                      <wp:positionH relativeFrom="column">
                        <wp:posOffset>596265</wp:posOffset>
                      </wp:positionH>
                      <wp:positionV relativeFrom="paragraph">
                        <wp:posOffset>635635</wp:posOffset>
                      </wp:positionV>
                      <wp:extent cx="229870" cy="45085"/>
                      <wp:effectExtent l="57150" t="57150" r="0" b="126365"/>
                      <wp:wrapNone/>
                      <wp:docPr id="301" name="Straight Arrow Connector 301"/>
                      <wp:cNvGraphicFramePr/>
                      <a:graphic xmlns:a="http://schemas.openxmlformats.org/drawingml/2006/main">
                        <a:graphicData uri="http://schemas.microsoft.com/office/word/2010/wordprocessingShape">
                          <wps:wsp>
                            <wps:cNvCnPr/>
                            <wps:spPr>
                              <a:xfrm>
                                <a:off x="0" y="0"/>
                                <a:ext cx="230441" cy="45719"/>
                              </a:xfrm>
                              <a:prstGeom prst="straightConnector1">
                                <a:avLst/>
                              </a:prstGeom>
                              <a:noFill/>
                              <a:ln w="25400" cap="flat" cmpd="sng" algn="ctr">
                                <a:solidFill>
                                  <a:srgbClr val="4F81BD"/>
                                </a:solidFill>
                                <a:prstDash val="solid"/>
                                <a:headEnd type="triangle"/>
                                <a:tailEnd type="triangle"/>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3B135893" id="Straight Arrow Connector 301" o:spid="_x0000_s1026" type="#_x0000_t32" style="position:absolute;margin-left:46.95pt;margin-top:50.05pt;width:18.1pt;height:3.5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qxWIgIAAE8EAAAOAAAAZHJzL2Uyb0RvYy54bWysVMuu0zAQ3SPxD5b3NOnjQomaXkFL2SBu&#10;RUGsp46TWHJsa+w27d8zdkIpXFaIjeN5zzkzzurx0ml2luiVNSWfTnLOpBG2UqYp+bevu1dLznwA&#10;U4G2Rpb8Kj1/XL98sepdIWe2tbqSyCiJ8UXvSt6G4Ios86KVHfiJddKQsbbYQSARm6xC6Cl7p7NZ&#10;nr/OeouVQyuk96TdDka+TvnrWorwVNdeBqZLTr2FdGI6j/HM1isoGgTXKjG2Af/QRQfKUNFbqi0E&#10;YCdUz1J1SqD1tg4TYbvM1rUSMmEgNNP8DzSHFpxMWIgc7240+f+XVnw+75GpquTzfMqZgY6GdAgI&#10;qmkDe4doe7axxhCRFln0IcZ65wsK3Jg9jpJ3e4zwLzV28UvA2CWxfL2xLC+BCVLO5vliQbUEmRYP&#10;b6ZvY8rsV6xDHz5K27F4Kbkfm7l1MU1Ew/mTD0Pgz4BY2Nid0pr0UGjDeqr2sMhp8AJouWoNga6d&#10;I7jeNJyBbmhrRcCU0lutqhgeoz02x41GdgbanMVuOX2/Hfv8zS3W3oJvB79kim5QtBKqD6Zi4eqI&#10;0YAKTKPlYAug9N9tRIM2MVym3SWIUbCnIPHQVj076hN+AWqfQEVYlYoU0UMYBFrsCDdJaMN3Fdq0&#10;Q3EGz0Alv0EP2rUwQJgvY/RA7MhBms6thyTdtZfFbRjmH29HW13TWiQ9bW3yH19YfBb3Mt3v/wPr&#10;HwAAAP//AwBQSwMEFAAGAAgAAAAhACxGGHjeAAAACgEAAA8AAABkcnMvZG93bnJldi54bWxMj81O&#10;wzAQhO9IvIO1SNyo3RZRGuJUFYIDcGkLhasbb37UeB3FThvens2J3nZnRrPfpqvBNeKEXag9aZhO&#10;FAik3NuaSg1fn693jyBCNGRN4wk1/GKAVXZ9lZrE+jNt8bSLpeASConRUMXYJlKGvEJnwsS3SOwV&#10;vnMm8tqV0nbmzOWukTOlHqQzNfGFyrT4XGF+3PVOw8/Lx+a72Nrhbe9b9b6/D0Ufg9a3N8P6CUTE&#10;If6HYcRndMiY6eB7skE0GpbzJSdZV2oKYgzMx+EwKosZyCyVly9kfwAAAP//AwBQSwECLQAUAAYA&#10;CAAAACEAtoM4kv4AAADhAQAAEwAAAAAAAAAAAAAAAAAAAAAAW0NvbnRlbnRfVHlwZXNdLnhtbFBL&#10;AQItABQABgAIAAAAIQA4/SH/1gAAAJQBAAALAAAAAAAAAAAAAAAAAC8BAABfcmVscy8ucmVsc1BL&#10;AQItABQABgAIAAAAIQCSyqxWIgIAAE8EAAAOAAAAAAAAAAAAAAAAAC4CAABkcnMvZTJvRG9jLnht&#10;bFBLAQItABQABgAIAAAAIQAsRhh43gAAAAoBAAAPAAAAAAAAAAAAAAAAAHwEAABkcnMvZG93bnJl&#10;di54bWxQSwUGAAAAAAQABADzAAAAhwUAAAAA&#10;" strokecolor="#4f81bd" strokeweight="2pt">
                      <v:stroke startarrow="block" endarrow="block"/>
                      <v:shadow on="t" color="black" opacity="24903f" origin=",.5" offset="0,.55556mm"/>
                    </v:shape>
                  </w:pict>
                </mc:Fallback>
              </mc:AlternateContent>
            </w:r>
            <w:r w:rsidRPr="00BE73D1">
              <w:rPr>
                <w:rFonts w:eastAsia="SimSun"/>
                <w:noProof/>
                <w:color w:val="000000"/>
              </w:rPr>
              <mc:AlternateContent>
                <mc:Choice Requires="wps">
                  <w:drawing>
                    <wp:anchor distT="0" distB="0" distL="114300" distR="114300" simplePos="0" relativeHeight="251663872" behindDoc="0" locked="0" layoutInCell="1" allowOverlap="1" wp14:anchorId="118486C0" wp14:editId="24321C10">
                      <wp:simplePos x="0" y="0"/>
                      <wp:positionH relativeFrom="column">
                        <wp:posOffset>105410</wp:posOffset>
                      </wp:positionH>
                      <wp:positionV relativeFrom="paragraph">
                        <wp:posOffset>411480</wp:posOffset>
                      </wp:positionV>
                      <wp:extent cx="619760" cy="52705"/>
                      <wp:effectExtent l="0" t="95250" r="8890" b="99695"/>
                      <wp:wrapNone/>
                      <wp:docPr id="312" name="Straight Arrow Connector 312"/>
                      <wp:cNvGraphicFramePr/>
                      <a:graphic xmlns:a="http://schemas.openxmlformats.org/drawingml/2006/main">
                        <a:graphicData uri="http://schemas.microsoft.com/office/word/2010/wordprocessingShape">
                          <wps:wsp>
                            <wps:cNvCnPr/>
                            <wps:spPr>
                              <a:xfrm>
                                <a:off x="0" y="0"/>
                                <a:ext cx="620150" cy="52705"/>
                              </a:xfrm>
                              <a:prstGeom prst="straightConnector1">
                                <a:avLst/>
                              </a:prstGeom>
                              <a:noFill/>
                              <a:ln w="28575" cap="flat" cmpd="sng" algn="ctr">
                                <a:solidFill>
                                  <a:sysClr val="windowText" lastClr="00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6D9CA33" id="Straight Arrow Connector 312" o:spid="_x0000_s1026" type="#_x0000_t32" style="position:absolute;margin-left:8.3pt;margin-top:32.4pt;width:48.8pt;height:4.1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DEw9QEAANwDAAAOAAAAZHJzL2Uyb0RvYy54bWysU8tu2zAQvBfoPxC817JdODEEy0FhN70U&#10;rYGkH7ChKIkAX9hlLfvvu6RVJ32cguhAcbma5c7saHN3clYcNZIJvpGL2VwK7VVoje8b+ePx/sNa&#10;CkrgW7DB60aeNcm77ft3mzHWehmGYFuNgot4qsfYyCGlWFcVqUE7oFmI2nOyC+ggcYh91SKMXN3Z&#10;ajmf31RjwDZiUJqIT/eXpNyW+l2nVfredaSTsI3k3lJZsaxPea22G6h7hDgYNbUBr+jCgfF86bXU&#10;HhKIn2j+KeWMwkChSzMVXBW6zihdODCbxfwvNg8DRF24sDgUrzLR25VV344HFKZt5MfFUgoPjof0&#10;kBBMPyTxCTGMYhe8ZyEDivwNKzZGqhm48wecIooHzPRPHbr8ZmLiVFQ+X1XWpyQUH94w0xXPQnFq&#10;tbydr3LJ6hkbkdIXHZzIm0bS1My1i0URGo5fKV2AvwH5Yh/ujbV8DrX1Ymzkcr26XfFlwObqLCTe&#10;ush0yfdSgO3ZtSphKUnBmjbDM5rOtLMojsDGYb+1YXxkAlJYoMQJZlWeqfc/oLmfPdBwAZdU/gxq&#10;ZxKb3RrXyPUVDfWgof3sW5HOkcVPaMD3Vl8gCYz9f44Vsz5X1cXmkxp5NJdh5N1TaM9lRlWO2EJF&#10;6Mnu2aMvY96//Cm3vwAAAP//AwBQSwMEFAAGAAgAAAAhAPev8BveAAAACAEAAA8AAABkcnMvZG93&#10;bnJldi54bWxMj0FLw0AUhO+C/2F5gje7SVpWidmUIoogVGpVpLdt8kyCu29DdtOm/97Xkx6HGWa+&#10;KZaTs+KAQ+g8aUhnCQikytcdNRo+3p9u7kCEaKg21hNqOGGAZXl5UZi89kd6w8M2NoJLKORGQxtj&#10;n0sZqhadCTPfI7H37QdnIsuhkfVgjlzurMySRElnOuKF1vT40GL1sx2dhnW/O+1eNqjU5+p5Pc/s&#10;61f1OGp9fTWt7kFEnOJfGM74jA4lM+39SHUQlrVSnNSgFvzg7KeLDMRew+08BVkW8v+B8hcAAP//&#10;AwBQSwECLQAUAAYACAAAACEAtoM4kv4AAADhAQAAEwAAAAAAAAAAAAAAAAAAAAAAW0NvbnRlbnRf&#10;VHlwZXNdLnhtbFBLAQItABQABgAIAAAAIQA4/SH/1gAAAJQBAAALAAAAAAAAAAAAAAAAAC8BAABf&#10;cmVscy8ucmVsc1BLAQItABQABgAIAAAAIQDZZDEw9QEAANwDAAAOAAAAAAAAAAAAAAAAAC4CAABk&#10;cnMvZTJvRG9jLnhtbFBLAQItABQABgAIAAAAIQD3r/Ab3gAAAAgBAAAPAAAAAAAAAAAAAAAAAE8E&#10;AABkcnMvZG93bnJldi54bWxQSwUGAAAAAAQABADzAAAAWgUAAAAA&#10;" strokecolor="windowText" strokeweight="2.25pt">
                      <v:stroke startarrow="block" endarrow="block" joinstyle="miter"/>
                    </v:shape>
                  </w:pict>
                </mc:Fallback>
              </mc:AlternateContent>
            </w:r>
            <w:r w:rsidRPr="00BE73D1">
              <w:rPr>
                <w:rFonts w:eastAsia="SimSun"/>
                <w:noProof/>
                <w:color w:val="000000"/>
              </w:rPr>
              <w:drawing>
                <wp:inline distT="0" distB="0" distL="0" distR="0" wp14:anchorId="316B6103" wp14:editId="7F7589B3">
                  <wp:extent cx="1406769" cy="790471"/>
                  <wp:effectExtent l="0" t="0" r="3175" b="0"/>
                  <wp:docPr id="3" name="Content Placeholder 1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12"/>
                          <pic:cNvPicPr>
                            <a:picLocks noGrp="1"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11551" cy="793158"/>
                          </a:xfrm>
                          <a:prstGeom prst="rect">
                            <a:avLst/>
                          </a:prstGeom>
                        </pic:spPr>
                      </pic:pic>
                    </a:graphicData>
                  </a:graphic>
                </wp:inline>
              </w:drawing>
            </w:r>
          </w:p>
        </w:tc>
      </w:tr>
      <w:tr w:rsidR="00576809" w:rsidRPr="00BE73D1" w14:paraId="25711BD6" w14:textId="77777777" w:rsidTr="000A7E6C">
        <w:trPr>
          <w:jc w:val="center"/>
        </w:trPr>
        <w:tc>
          <w:tcPr>
            <w:tcW w:w="5545" w:type="dxa"/>
            <w:gridSpan w:val="2"/>
            <w:vAlign w:val="center"/>
          </w:tcPr>
          <w:p w14:paraId="34010031" w14:textId="75806C91" w:rsidR="00576809" w:rsidRPr="00576809" w:rsidRDefault="00576809" w:rsidP="00576809">
            <w:pPr>
              <w:contextualSpacing/>
              <w:jc w:val="center"/>
              <w:rPr>
                <w:i/>
                <w:color w:val="000000"/>
                <w:lang w:eastAsia="ko-KR"/>
              </w:rPr>
            </w:pPr>
            <w:r w:rsidRPr="00576809">
              <w:rPr>
                <w:i/>
                <w:color w:val="000000"/>
                <w:lang w:eastAsia="ko-KR"/>
              </w:rPr>
              <w:t xml:space="preserve">Superficial necrosis (2-dimensional black arrow) and thin layer of granulation </w:t>
            </w:r>
            <w:r>
              <w:rPr>
                <w:i/>
                <w:color w:val="000000"/>
                <w:lang w:eastAsia="ko-KR"/>
              </w:rPr>
              <w:t xml:space="preserve">tissue </w:t>
            </w:r>
            <w:r w:rsidRPr="00576809">
              <w:rPr>
                <w:i/>
                <w:color w:val="000000"/>
                <w:lang w:eastAsia="ko-KR"/>
              </w:rPr>
              <w:t>(2-way green arrow)</w:t>
            </w:r>
            <w:r w:rsidRPr="00BE73D1">
              <w:rPr>
                <w:i/>
                <w:color w:val="000000"/>
                <w:lang w:eastAsia="ko-KR"/>
              </w:rPr>
              <w:t>H&amp;E, 10X</w:t>
            </w:r>
          </w:p>
        </w:tc>
      </w:tr>
      <w:tr w:rsidR="00576809" w:rsidRPr="00BE73D1" w14:paraId="5A9828F2" w14:textId="77777777" w:rsidTr="000A7E6C">
        <w:trPr>
          <w:jc w:val="center"/>
        </w:trPr>
        <w:tc>
          <w:tcPr>
            <w:tcW w:w="2749" w:type="dxa"/>
            <w:vAlign w:val="center"/>
          </w:tcPr>
          <w:p w14:paraId="7F45B7E1" w14:textId="77777777" w:rsidR="00576809" w:rsidRPr="00BE73D1" w:rsidRDefault="00576809" w:rsidP="00691C52">
            <w:pPr>
              <w:contextualSpacing/>
              <w:jc w:val="center"/>
              <w:rPr>
                <w:rFonts w:eastAsia="SimSun"/>
                <w:color w:val="000000"/>
              </w:rPr>
            </w:pPr>
            <w:r w:rsidRPr="00BE73D1">
              <w:rPr>
                <w:rFonts w:eastAsia="SimSun"/>
                <w:noProof/>
                <w:color w:val="000000"/>
              </w:rPr>
              <mc:AlternateContent>
                <mc:Choice Requires="wps">
                  <w:drawing>
                    <wp:anchor distT="0" distB="0" distL="114300" distR="114300" simplePos="0" relativeHeight="251665920" behindDoc="0" locked="0" layoutInCell="1" allowOverlap="1" wp14:anchorId="5B30A185" wp14:editId="73B15124">
                      <wp:simplePos x="0" y="0"/>
                      <wp:positionH relativeFrom="column">
                        <wp:posOffset>410845</wp:posOffset>
                      </wp:positionH>
                      <wp:positionV relativeFrom="paragraph">
                        <wp:posOffset>208280</wp:posOffset>
                      </wp:positionV>
                      <wp:extent cx="697230" cy="0"/>
                      <wp:effectExtent l="0" t="95250" r="0" b="95250"/>
                      <wp:wrapNone/>
                      <wp:docPr id="338" name="Straight Arrow Connector 338"/>
                      <wp:cNvGraphicFramePr/>
                      <a:graphic xmlns:a="http://schemas.openxmlformats.org/drawingml/2006/main">
                        <a:graphicData uri="http://schemas.microsoft.com/office/word/2010/wordprocessingShape">
                          <wps:wsp>
                            <wps:cNvCnPr/>
                            <wps:spPr>
                              <a:xfrm>
                                <a:off x="0" y="0"/>
                                <a:ext cx="697230" cy="0"/>
                              </a:xfrm>
                              <a:prstGeom prst="straightConnector1">
                                <a:avLst/>
                              </a:prstGeom>
                              <a:noFill/>
                              <a:ln w="28575" cap="flat" cmpd="sng" algn="ctr">
                                <a:solidFill>
                                  <a:srgbClr val="ED7D31"/>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7109C63" id="Straight Arrow Connector 338" o:spid="_x0000_s1026" type="#_x0000_t32" style="position:absolute;margin-left:32.35pt;margin-top:16.4pt;width:54.9pt;height:0;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kca4wEAAKgDAAAOAAAAZHJzL2Uyb0RvYy54bWysU8tu2zAQvBfoPxC81/IDiV3DclDYSS9F&#10;ayDtB6wpSiLAF3ZZy/77LmnFSdtbUR/oJZc7uzMcbR7OzoqTRjLB13I2mUqhvQqN8V0tf3x/+rCS&#10;ghL4BmzwupYXTfJh+/7dZohrPQ99sI1GwSCe1kOsZZ9SXFcVqV47oEmI2nOyDegg8Ra7qkEYGN3Z&#10;aj6d3ldDwCZiUJqIT/fXpNwW/LbVKn1rW9JJ2FrybKmsWNZjXqvtBtYdQuyNGseAf5jCgfHc9Aa1&#10;hwTiJ5q/oJxRGCi0aaKCq0LbGqULB2Yzm/7B5rmHqAsXFofiTSb6f7Dq6+mAwjS1XCz4qTw4fqTn&#10;hGC6PolPiGEQu+A9CxlQ5Dus2BBpzYU7f8BxR/GAmf65RZf/mZg4F5UvN5X1OQnFh/cfl/MFv4V6&#10;SVWvdREpfdbBiRzUksZBbhPMishw+kKJO3PhS0Fu6sOTsba8qPViqOV8dbe840bAxmotJA5dZKrk&#10;OynAduxYlbBAUrCmyeUZiLA77iyKE7BrHvfL/WKWaXO7367l3nug/nqvpK5+ciaxqa1xtVxN8+96&#10;nMDYR9+IdIksckIDvrN6RLY+d9bFsiO7LPNV2BwdQ3Mpeld5x3YoA43WzX57u+f47Qe2/QUAAP//&#10;AwBQSwMEFAAGAAgAAAAhACicoU7cAAAACAEAAA8AAABkcnMvZG93bnJldi54bWxMj8FOwzAQRO9I&#10;/QdrK3GjDiU0KI1TARLiBIjAhdsm3iah9jqK3Tbw9bjiAMedGc2+KTaTNeJAo+8dK7hcJCCIG6d7&#10;bhW8vz1c3IDwAVmjcUwKvsjDppydFZhrd+RXOlShFbGEfY4KuhCGXErfdGTRL9xAHL2tGy2GeI6t&#10;1CMeY7k1cpkkK2mx5/ihw4HuO2p21d4qeJ5e6m9z95hZix/JU8qV2X1WSp3Pp9s1iEBT+AvDCT+i&#10;QxmZardn7YVRsEqzmFRwtYwLTn6WXoOofwVZFvL/gPIHAAD//wMAUEsBAi0AFAAGAAgAAAAhALaD&#10;OJL+AAAA4QEAABMAAAAAAAAAAAAAAAAAAAAAAFtDb250ZW50X1R5cGVzXS54bWxQSwECLQAUAAYA&#10;CAAAACEAOP0h/9YAAACUAQAACwAAAAAAAAAAAAAAAAAvAQAAX3JlbHMvLnJlbHNQSwECLQAUAAYA&#10;CAAAACEAnopHGuMBAACoAwAADgAAAAAAAAAAAAAAAAAuAgAAZHJzL2Uyb0RvYy54bWxQSwECLQAU&#10;AAYACAAAACEAKJyhTtwAAAAIAQAADwAAAAAAAAAAAAAAAAA9BAAAZHJzL2Rvd25yZXYueG1sUEsF&#10;BgAAAAAEAAQA8wAAAEYFAAAAAA==&#10;" strokecolor="#ed7d31" strokeweight="2.25pt">
                      <v:stroke endarrow="block" joinstyle="miter"/>
                    </v:shape>
                  </w:pict>
                </mc:Fallback>
              </mc:AlternateContent>
            </w:r>
            <w:r>
              <w:rPr>
                <w:rFonts w:eastAsia="SimSun"/>
                <w:noProof/>
                <w:color w:val="000000"/>
              </w:rPr>
              <mc:AlternateContent>
                <mc:Choice Requires="wps">
                  <w:drawing>
                    <wp:anchor distT="0" distB="0" distL="114300" distR="114300" simplePos="0" relativeHeight="251668992" behindDoc="0" locked="0" layoutInCell="1" allowOverlap="1" wp14:anchorId="7482CC82" wp14:editId="58EC8FEF">
                      <wp:simplePos x="0" y="0"/>
                      <wp:positionH relativeFrom="column">
                        <wp:posOffset>368528</wp:posOffset>
                      </wp:positionH>
                      <wp:positionV relativeFrom="paragraph">
                        <wp:posOffset>594224</wp:posOffset>
                      </wp:positionV>
                      <wp:extent cx="287677" cy="15412"/>
                      <wp:effectExtent l="38100" t="57150" r="36195" b="137160"/>
                      <wp:wrapNone/>
                      <wp:docPr id="19" name="Straight Arrow Connector 19"/>
                      <wp:cNvGraphicFramePr/>
                      <a:graphic xmlns:a="http://schemas.openxmlformats.org/drawingml/2006/main">
                        <a:graphicData uri="http://schemas.microsoft.com/office/word/2010/wordprocessingShape">
                          <wps:wsp>
                            <wps:cNvCnPr/>
                            <wps:spPr>
                              <a:xfrm>
                                <a:off x="0" y="0"/>
                                <a:ext cx="287677" cy="15412"/>
                              </a:xfrm>
                              <a:prstGeom prst="straightConnector1">
                                <a:avLst/>
                              </a:prstGeom>
                              <a:noFill/>
                              <a:ln w="25400" cap="flat" cmpd="sng" algn="ctr">
                                <a:solidFill>
                                  <a:srgbClr val="4F81BD"/>
                                </a:solidFill>
                                <a:prstDash val="solid"/>
                                <a:tailEnd type="triangle"/>
                              </a:ln>
                              <a:effectLst>
                                <a:outerShdw blurRad="40000" dist="20000" dir="5400000" rotWithShape="0">
                                  <a:srgbClr val="000000">
                                    <a:alpha val="38000"/>
                                  </a:srgbClr>
                                </a:outerShdw>
                              </a:effectLst>
                            </wps:spPr>
                            <wps:bodyPr/>
                          </wps:wsp>
                        </a:graphicData>
                      </a:graphic>
                    </wp:anchor>
                  </w:drawing>
                </mc:Choice>
                <mc:Fallback>
                  <w:pict>
                    <v:shape w14:anchorId="053AEEDD" id="Straight Arrow Connector 19" o:spid="_x0000_s1026" type="#_x0000_t32" style="position:absolute;margin-left:29pt;margin-top:46.8pt;width:22.65pt;height:1.2pt;z-index:251668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2g+GwIAADEEAAAOAAAAZHJzL2Uyb0RvYy54bWysU02P0zAQvSPxHyzfaZrS3Zao6QpaygWx&#10;FQVxnjpOYsmxrbHbtP+esRNKYW+Ii+MZz8d7byarp0un2VmiV9aUPJ9MOZNG2EqZpuTfv+3eLDnz&#10;AUwF2hpZ8qv0/Gn9+tWqd4Wc2dbqSiKjIsYXvSt5G4IrssyLVnbgJ9ZJQ4+1xQ4CmdhkFUJP1Tud&#10;zabTx6y3WDm0QnpP3u3wyNepfl1LEZ7r2svAdMkJW0gnpvMYz2y9gqJBcK0SIwz4BxQdKENNb6W2&#10;EICdUL0o1SmB1ts6TITtMlvXSsjEgdjk07/YHFpwMnEhcby7yeT/X1nx5bxHpiqa3TvODHQ0o0NA&#10;UE0b2HtE27ONNYZ0tMgohPTqnS8obWP2OFre7TGSv9TYxS/RYpek8fWmsbwEJsg5Wy4eFwvOBD3l&#10;D/N8Fktmv3Md+vBJ2o7FS8n9iOUGIk8yw/mzD0Pir4TY2Nid0pr8UGjDeur2MJ/S2AXQatUaAl07&#10;R2S9aTgD3dDOioCppLdaVTE9ZntsjhuN7Ay0N/PdMv+wHXH+ERZ7b8G3Q1x6imFQBFD6o6lYuDoS&#10;NKAC02g5ltAmhsi0nUQjGvYUJB7aqmdHfcKvQBAJeIReqSgDrfpg0OpGSslCG36o0KYtiTq/AJ7i&#10;Bj9o18IA8+0yZg/ijTzTBG4YknUHL4sTH2Ycb0dbXdPok5/2MsWP/1Bc/Hub7vd/+vonAAAA//8D&#10;AFBLAwQUAAYACAAAACEA+PYjCd8AAAAIAQAADwAAAGRycy9kb3ducmV2LnhtbEyPwW7CMBBE75X4&#10;B2uReqmKDQGLpnEQqlS1JyTSqurRxNskIl6H2ITw9zWn9jg7q5k32Wa0LRuw940jBfOZAIZUOtNQ&#10;peDz4/VxDcwHTUa3jlDBFT1s8sldplPjLrTHoQgViyHkU62gDqFLOfdljVb7meuQovfjeqtDlH3F&#10;Ta8vMdy2fCGE5FY3FBtq3eFLjeWxOFsF+Hbc7x7k9rT8lubrvRuuq2ZRKHU/HbfPwAKO4e8ZbvgR&#10;HfLIdHBnMp61ClbrOCUoeEoksJsvkgTYIR6kAJ5n/P+A/BcAAP//AwBQSwECLQAUAAYACAAAACEA&#10;toM4kv4AAADhAQAAEwAAAAAAAAAAAAAAAAAAAAAAW0NvbnRlbnRfVHlwZXNdLnhtbFBLAQItABQA&#10;BgAIAAAAIQA4/SH/1gAAAJQBAAALAAAAAAAAAAAAAAAAAC8BAABfcmVscy8ucmVsc1BLAQItABQA&#10;BgAIAAAAIQAtd2g+GwIAADEEAAAOAAAAAAAAAAAAAAAAAC4CAABkcnMvZTJvRG9jLnhtbFBLAQIt&#10;ABQABgAIAAAAIQD49iMJ3wAAAAgBAAAPAAAAAAAAAAAAAAAAAHUEAABkcnMvZG93bnJldi54bWxQ&#10;SwUGAAAAAAQABADzAAAAgQUAAAAA&#10;" strokecolor="#4f81bd" strokeweight="2pt">
                      <v:stroke endarrow="block"/>
                      <v:shadow on="t" color="black" opacity="24903f" origin=",.5" offset="0,.55556mm"/>
                    </v:shape>
                  </w:pict>
                </mc:Fallback>
              </mc:AlternateContent>
            </w:r>
            <w:r>
              <w:rPr>
                <w:rFonts w:eastAsia="SimSun"/>
                <w:noProof/>
                <w:color w:val="000000"/>
              </w:rPr>
              <mc:AlternateContent>
                <mc:Choice Requires="wps">
                  <w:drawing>
                    <wp:anchor distT="0" distB="0" distL="114300" distR="114300" simplePos="0" relativeHeight="251667968" behindDoc="0" locked="0" layoutInCell="1" allowOverlap="1" wp14:anchorId="065AB5A5" wp14:editId="60F72B0B">
                      <wp:simplePos x="0" y="0"/>
                      <wp:positionH relativeFrom="column">
                        <wp:posOffset>632460</wp:posOffset>
                      </wp:positionH>
                      <wp:positionV relativeFrom="paragraph">
                        <wp:posOffset>378460</wp:posOffset>
                      </wp:positionV>
                      <wp:extent cx="318135" cy="15240"/>
                      <wp:effectExtent l="38100" t="57150" r="24765" b="137160"/>
                      <wp:wrapNone/>
                      <wp:docPr id="18" name="Straight Arrow Connector 18"/>
                      <wp:cNvGraphicFramePr/>
                      <a:graphic xmlns:a="http://schemas.openxmlformats.org/drawingml/2006/main">
                        <a:graphicData uri="http://schemas.microsoft.com/office/word/2010/wordprocessingShape">
                          <wps:wsp>
                            <wps:cNvCnPr/>
                            <wps:spPr>
                              <a:xfrm>
                                <a:off x="0" y="0"/>
                                <a:ext cx="318135" cy="15240"/>
                              </a:xfrm>
                              <a:prstGeom prst="straightConnector1">
                                <a:avLst/>
                              </a:prstGeom>
                              <a:noFill/>
                              <a:ln w="25400" cap="flat" cmpd="sng" algn="ctr">
                                <a:solidFill>
                                  <a:sysClr val="windowText" lastClr="000000"/>
                                </a:solidFill>
                                <a:prstDash val="solid"/>
                                <a:tailEnd type="triangle"/>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4E515D16" id="Straight Arrow Connector 18" o:spid="_x0000_s1026" type="#_x0000_t32" style="position:absolute;margin-left:49.8pt;margin-top:29.8pt;width:25.05pt;height:1.2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mXzKAIAAEUEAAAOAAAAZHJzL2Uyb0RvYy54bWysU8GO2yAQvVfqPyDujeNkU0VRnFWVdHup&#10;2qjZas8TwDYSBjSQOPn7Dtibpu2tWh8wA8zw3pvH+vHSGXZWGLSzFS8nU86UFU5q21T85/PThyVn&#10;IYKVYJxVFb+qwB8379+te79SM9c6IxUyKmLDqvcVb2P0q6IIolUdhInzytJm7bCDSCE2hUToqXpn&#10;itl0+rHoHUqPTqgQaHU3bPJNrl/XSsTvdR1UZKbihC3mEfN4TGOxWcOqQfCtFiMM+A8UHWhLl95K&#10;7SACO6H+p1SnBbrg6jgRritcXWuhMgdiU07/YnNowavMhcQJ/iZTeLuy4tt5j0xL6h11ykJHPTpE&#10;BN20kX1CdD3bOmtJR4eMjpBevQ8rStvaPY5R8HtM5C81dulPtNgla3y9aawukQlanJfLcr7gTNBW&#10;uZg95BYUv3M9hvhFuY6lScXDiOUGoswyw/lriHQ7Jb4mpIute9LG5J4ay/qKzxYPU2q7ALJWbSDS&#10;tPNENtiGMzANeVZEzCWDM1qm9FQoXMPWIDsD2YbcJl3/TAQ4MxAibRCr/CU5CMIfqQnPDkI7JOet&#10;wWURtPlsJYtXTyJH1GAbo8YSxqZrVXYsUcsqnqLCQyt7djQn/AEEm8gkOlInacj+Q0BwEs0coYsv&#10;OrbZOUn7TAab441NPjesg/EtDDDny5Q9shmOZ2buFUOO7uAVyQVD39Ps6OQ12yGvk1fz+fFdpcdw&#10;H9P8/vVvfgEAAP//AwBQSwMEFAAGAAgAAAAhACYZAb3gAAAACAEAAA8AAABkcnMvZG93bnJldi54&#10;bWxMj0FLw0AQhe+C/2EZwZvdWGo0MZNSLSIUD1qFetxmxyRtdjZkN2n017s56ekxvMd732TL0TRi&#10;oM7VlhGuZxEI4sLqmkuEj/enqzsQzivWqrFMCN/kYJmfn2Uq1fbEbzRsfSlCCbtUIVTet6mUrqjI&#10;KDezLXHwvmxnlA9nV0rdqVMoN42cR1Esjao5LFSqpceKiuO2NwiH/nlniD4fhs1h/bLY/Kx26+Mr&#10;4uXFuLoH4Wn0f2GY8AM65IFpb3vWTjQISRKHJMLNpJO/SG5B7BHieQQyz+T/B/JfAAAA//8DAFBL&#10;AQItABQABgAIAAAAIQC2gziS/gAAAOEBAAATAAAAAAAAAAAAAAAAAAAAAABbQ29udGVudF9UeXBl&#10;c10ueG1sUEsBAi0AFAAGAAgAAAAhADj9If/WAAAAlAEAAAsAAAAAAAAAAAAAAAAALwEAAF9yZWxz&#10;Ly5yZWxzUEsBAi0AFAAGAAgAAAAhAM8eZfMoAgAARQQAAA4AAAAAAAAAAAAAAAAALgIAAGRycy9l&#10;Mm9Eb2MueG1sUEsBAi0AFAAGAAgAAAAhACYZAb3gAAAACAEAAA8AAAAAAAAAAAAAAAAAggQAAGRy&#10;cy9kb3ducmV2LnhtbFBLBQYAAAAABAAEAPMAAACPBQAAAAA=&#10;" strokecolor="windowText" strokeweight="2pt">
                      <v:stroke endarrow="block"/>
                      <v:shadow on="t" color="black" opacity="24903f" origin=",.5" offset="0,.55556mm"/>
                    </v:shape>
                  </w:pict>
                </mc:Fallback>
              </mc:AlternateContent>
            </w:r>
            <w:r w:rsidRPr="00BE73D1">
              <w:rPr>
                <w:rFonts w:eastAsia="SimSun"/>
                <w:noProof/>
                <w:color w:val="000000"/>
              </w:rPr>
              <w:drawing>
                <wp:inline distT="0" distB="0" distL="0" distR="0" wp14:anchorId="053B365E" wp14:editId="4BA160CE">
                  <wp:extent cx="1457011" cy="818701"/>
                  <wp:effectExtent l="0" t="0" r="0" b="635"/>
                  <wp:docPr id="4" name="Content Placeholder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pic:cNvPicPr>
                            <a:picLocks noGrp="1"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59735" cy="820231"/>
                          </a:xfrm>
                          <a:prstGeom prst="rect">
                            <a:avLst/>
                          </a:prstGeom>
                        </pic:spPr>
                      </pic:pic>
                    </a:graphicData>
                  </a:graphic>
                </wp:inline>
              </w:drawing>
            </w:r>
          </w:p>
        </w:tc>
        <w:tc>
          <w:tcPr>
            <w:tcW w:w="2796" w:type="dxa"/>
            <w:vAlign w:val="center"/>
          </w:tcPr>
          <w:p w14:paraId="30AC3C75" w14:textId="77777777" w:rsidR="00576809" w:rsidRPr="00BE73D1" w:rsidRDefault="00576809" w:rsidP="00691C52">
            <w:pPr>
              <w:contextualSpacing/>
              <w:jc w:val="center"/>
              <w:rPr>
                <w:rFonts w:eastAsia="SimSun"/>
                <w:color w:val="000000"/>
              </w:rPr>
            </w:pPr>
            <w:r w:rsidRPr="00BE73D1">
              <w:rPr>
                <w:rFonts w:eastAsia="SimSun"/>
                <w:noProof/>
                <w:color w:val="000000"/>
              </w:rPr>
              <mc:AlternateContent>
                <mc:Choice Requires="wps">
                  <w:drawing>
                    <wp:anchor distT="0" distB="0" distL="114300" distR="114300" simplePos="0" relativeHeight="251664896" behindDoc="0" locked="0" layoutInCell="1" allowOverlap="1" wp14:anchorId="090BA292" wp14:editId="1E686573">
                      <wp:simplePos x="0" y="0"/>
                      <wp:positionH relativeFrom="column">
                        <wp:posOffset>75565</wp:posOffset>
                      </wp:positionH>
                      <wp:positionV relativeFrom="paragraph">
                        <wp:posOffset>114935</wp:posOffset>
                      </wp:positionV>
                      <wp:extent cx="497205" cy="0"/>
                      <wp:effectExtent l="0" t="95250" r="0" b="95250"/>
                      <wp:wrapNone/>
                      <wp:docPr id="350" name="Straight Arrow Connector 350"/>
                      <wp:cNvGraphicFramePr/>
                      <a:graphic xmlns:a="http://schemas.openxmlformats.org/drawingml/2006/main">
                        <a:graphicData uri="http://schemas.microsoft.com/office/word/2010/wordprocessingShape">
                          <wps:wsp>
                            <wps:cNvCnPr/>
                            <wps:spPr>
                              <a:xfrm>
                                <a:off x="0" y="0"/>
                                <a:ext cx="497205" cy="0"/>
                              </a:xfrm>
                              <a:prstGeom prst="straightConnector1">
                                <a:avLst/>
                              </a:prstGeom>
                              <a:noFill/>
                              <a:ln w="28575"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608D892" id="Straight Arrow Connector 350" o:spid="_x0000_s1026" type="#_x0000_t32" style="position:absolute;margin-left:5.95pt;margin-top:9.05pt;width:39.15pt;height:0;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oCv6gEAALwDAAAOAAAAZHJzL2Uyb0RvYy54bWysU12P0zAQfEfiP1h+p2kL5XpR0xNqOV4Q&#10;VLrjB+w5TmLJX9o1TfvvWbu5csAbujw4tjc7nhlPNncnZ8VRI5ngG7mYzaXQXoXW+L6RPx7v362l&#10;oAS+BRu8buRZk7zbvn2zGWOtl2EIttUoGMRTPcZGDinFuqpIDdoBzULUnotdQAeJl9hXLcLI6M5W&#10;y/n8YzUGbCMGpYl4d38pym3B7zqt0veuI52EbSRzS2XEMj7lsdpuoO4R4mDURAP+g4UD4/nQK9Qe&#10;EoifaP6BckZhoNClmQquCl1nlC4aWM1i/peahwGiLlrYHIpXm+j1YNW34wGFaRv5fsX+eHB8SQ8J&#10;wfRDEp8Qwyh2wXs2MqDI37BjY6SaG3f+gNOK4gGz/FOHLr9ZmDgVl89Xl/UpCcWbH25vlvOVFOq5&#10;VP3ui0jpiw5O5EkjaSJyZbAoJsPxKyU+mRufG/KhPtwba8uNWi/GRi7Xq5t8EHCwOguJpy6yVPK9&#10;FGB7TqxKWCApWNPm9gxEZ9pZFEfg0HDW2jA+MnkpLFDiAisqT7aCKfzRmvnsgYZLcyldMuZM4qBb&#10;4xq5vnZDncDYz74V6RzZ+IQGfG/1hGx9ZqNLjCfF2fqL2Xn2FNpzuYMqrzgihdAU55zBl2uev/zp&#10;tr8AAAD//wMAUEsDBBQABgAIAAAAIQBlhAZS2wAAAAcBAAAPAAAAZHJzL2Rvd25yZXYueG1sTI7L&#10;TsMwEEX3SPyDNUjsqJ0iVU2IUyGei0pQCguWTjwkEfE4ip3W/D2DWMBqdHSv7pxyk9wgDjiF3pOG&#10;bKFAIDXe9tRqeHu9v1iDCNGQNYMn1PCFATbV6UlpCuuP9IKHfWwFj1AojIYuxrGQMjQdOhMWfkTi&#10;7MNPzkTGqZV2Mkced4NcKrWSzvTEHzoz4k2Hzed+dhrSLr/tn7ZJjc/4fvnwONeru91W6/OzdH0F&#10;ImKKf2X40Wd1qNip9jPZIAbmLOcm33UGgvNcLUHUvyyrUv73r74BAAD//wMAUEsBAi0AFAAGAAgA&#10;AAAhALaDOJL+AAAA4QEAABMAAAAAAAAAAAAAAAAAAAAAAFtDb250ZW50X1R5cGVzXS54bWxQSwEC&#10;LQAUAAYACAAAACEAOP0h/9YAAACUAQAACwAAAAAAAAAAAAAAAAAvAQAAX3JlbHMvLnJlbHNQSwEC&#10;LQAUAAYACAAAACEAYOaAr+oBAAC8AwAADgAAAAAAAAAAAAAAAAAuAgAAZHJzL2Uyb0RvYy54bWxQ&#10;SwECLQAUAAYACAAAACEAZYQGUtsAAAAHAQAADwAAAAAAAAAAAAAAAABEBAAAZHJzL2Rvd25yZXYu&#10;eG1sUEsFBgAAAAAEAAQA8wAAAEwFAAAAAA==&#10;" strokecolor="windowText" strokeweight="2.25pt">
                      <v:stroke endarrow="block" joinstyle="miter"/>
                    </v:shape>
                  </w:pict>
                </mc:Fallback>
              </mc:AlternateContent>
            </w:r>
            <w:r>
              <w:rPr>
                <w:rFonts w:eastAsia="SimSun"/>
                <w:noProof/>
                <w:color w:val="FF0000"/>
              </w:rPr>
              <mc:AlternateContent>
                <mc:Choice Requires="wps">
                  <w:drawing>
                    <wp:anchor distT="0" distB="0" distL="114300" distR="114300" simplePos="0" relativeHeight="251670016" behindDoc="0" locked="0" layoutInCell="1" allowOverlap="1" wp14:anchorId="2608BF46" wp14:editId="389EB9BF">
                      <wp:simplePos x="0" y="0"/>
                      <wp:positionH relativeFrom="column">
                        <wp:posOffset>609600</wp:posOffset>
                      </wp:positionH>
                      <wp:positionV relativeFrom="paragraph">
                        <wp:posOffset>526415</wp:posOffset>
                      </wp:positionV>
                      <wp:extent cx="338455" cy="5080"/>
                      <wp:effectExtent l="0" t="57150" r="42545" b="128270"/>
                      <wp:wrapNone/>
                      <wp:docPr id="20" name="Straight Arrow Connector 20"/>
                      <wp:cNvGraphicFramePr/>
                      <a:graphic xmlns:a="http://schemas.openxmlformats.org/drawingml/2006/main">
                        <a:graphicData uri="http://schemas.microsoft.com/office/word/2010/wordprocessingShape">
                          <wps:wsp>
                            <wps:cNvCnPr/>
                            <wps:spPr>
                              <a:xfrm>
                                <a:off x="0" y="0"/>
                                <a:ext cx="338455" cy="5080"/>
                              </a:xfrm>
                              <a:prstGeom prst="straightConnector1">
                                <a:avLst/>
                              </a:prstGeom>
                              <a:noFill/>
                              <a:ln w="25400" cap="flat" cmpd="sng" algn="ctr">
                                <a:solidFill>
                                  <a:srgbClr val="F79646"/>
                                </a:solidFill>
                                <a:prstDash val="solid"/>
                                <a:tailEnd type="triangle"/>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w14:anchorId="0C114738" id="Straight Arrow Connector 20" o:spid="_x0000_s1026" type="#_x0000_t32" style="position:absolute;margin-left:48pt;margin-top:41.45pt;width:26.65pt;height:.4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1UNGgIAADAEAAAOAAAAZHJzL2Uyb0RvYy54bWysU02v0zAQvCPxHyzfadJPStX0CbWUC4Lq&#10;FcR56ziJJce21m7T/nvWTl4pvBvi4njt3dmZ8Wb9dG01u0j0ypqCj0c5Z9IIWypTF/zH9/27JWc+&#10;gClBWyMLfpOeP23evll3biUntrG6lMgIxPhV5wrehOBWWeZFI1vwI+ukocvKYguBQqyzEqEj9FZn&#10;kzxfZJ3F0qEV0ns63fWXfJPwq0qK8K2qvAxMF5y4hbRiWk9xzTZrWNUIrlFioAH/wKIFZajpHWoH&#10;AdgZ1SuoVgm03lZhJGyb2apSQiYNpGac/6Xm2ICTSQuZ493dJv//YMXXywGZKgs+IXsMtPRGx4Cg&#10;6iawj4i2Y1trDPlokVEK+dU5v6KyrTngEHl3wCj+WmEbvySLXZPHt7vH8hqYoMPpdDmbzzkTdDXP&#10;lwkx+13q0IfP0rYsbgruByp3DuPkMly++EDNqfClIPY1dq+0Tk+qDetI03yWkywBNFmVhkDb1pFW&#10;b2rOQNc0siJggvRWqzKWRyCP9WmrkV2Axmb//sNitojKqd0fabH3DnzT56WrfqACKP3JlCzcHPkZ&#10;UIGptRwgtIktZBpOkpEMOweJx6bs2Emf8RmIIhGP1EsVbaBJ7wOa3CgpRWjDTxWaNCTR5lfEU15/&#10;Dto10NOcLmP1oKbXmZTZFw4peqCXxQfvnzjuTra8pZdP5zSWKX/4heLcP8a0f/zRN78AAAD//wMA&#10;UEsDBBQABgAIAAAAIQDUqLqt3QAAAAgBAAAPAAAAZHJzL2Rvd25yZXYueG1sTI/NbsIwEITvlXgH&#10;a5F6Kw4/SpMQB9GqvQWh0oqzibdxVHsdxQbC29ec2uPsrGa+KTejNeyCg+8cCZjPEmBIjVMdtQK+&#10;Pt+fMmA+SFLSOEIBN/SwqSYPpSyUu9IHXg6hZTGEfCEF6BD6gnPfaLTSz1yPFL1vN1gZohxargZ5&#10;jeHW8EWSpNzKjmKDlj2+amx+DmcrYNXYNK9rM2bHeu93u9tL++a0EI/TcbsGFnAMf89wx4/oUEWm&#10;kzuT8swIyNM4JQjIFjmwu7/Kl8BO8bB8Bl6V/P+A6hcAAP//AwBQSwECLQAUAAYACAAAACEAtoM4&#10;kv4AAADhAQAAEwAAAAAAAAAAAAAAAAAAAAAAW0NvbnRlbnRfVHlwZXNdLnhtbFBLAQItABQABgAI&#10;AAAAIQA4/SH/1gAAAJQBAAALAAAAAAAAAAAAAAAAAC8BAABfcmVscy8ucmVsc1BLAQItABQABgAI&#10;AAAAIQAbF1UNGgIAADAEAAAOAAAAAAAAAAAAAAAAAC4CAABkcnMvZTJvRG9jLnhtbFBLAQItABQA&#10;BgAIAAAAIQDUqLqt3QAAAAgBAAAPAAAAAAAAAAAAAAAAAHQEAABkcnMvZG93bnJldi54bWxQSwUG&#10;AAAAAAQABADzAAAAfgUAAAAA&#10;" strokecolor="#f79646" strokeweight="2pt">
                      <v:stroke endarrow="block"/>
                      <v:shadow on="t" color="black" opacity="24903f" origin=",.5" offset="0,.55556mm"/>
                    </v:shape>
                  </w:pict>
                </mc:Fallback>
              </mc:AlternateContent>
            </w:r>
            <w:r w:rsidRPr="00BE73D1">
              <w:rPr>
                <w:rFonts w:eastAsia="SimSun"/>
                <w:noProof/>
                <w:color w:val="FF0000"/>
              </w:rPr>
              <mc:AlternateContent>
                <mc:Choice Requires="wps">
                  <w:drawing>
                    <wp:anchor distT="0" distB="0" distL="114300" distR="114300" simplePos="0" relativeHeight="251666944" behindDoc="0" locked="0" layoutInCell="1" allowOverlap="1" wp14:anchorId="3C489BA5" wp14:editId="4887D8D1">
                      <wp:simplePos x="0" y="0"/>
                      <wp:positionH relativeFrom="column">
                        <wp:posOffset>772795</wp:posOffset>
                      </wp:positionH>
                      <wp:positionV relativeFrom="paragraph">
                        <wp:posOffset>679450</wp:posOffset>
                      </wp:positionV>
                      <wp:extent cx="561340" cy="0"/>
                      <wp:effectExtent l="0" t="95250" r="0" b="95250"/>
                      <wp:wrapNone/>
                      <wp:docPr id="345" name="Straight Arrow Connector 345"/>
                      <wp:cNvGraphicFramePr/>
                      <a:graphic xmlns:a="http://schemas.openxmlformats.org/drawingml/2006/main">
                        <a:graphicData uri="http://schemas.microsoft.com/office/word/2010/wordprocessingShape">
                          <wps:wsp>
                            <wps:cNvCnPr/>
                            <wps:spPr>
                              <a:xfrm>
                                <a:off x="0" y="0"/>
                                <a:ext cx="561340" cy="0"/>
                              </a:xfrm>
                              <a:prstGeom prst="straightConnector1">
                                <a:avLst/>
                              </a:prstGeom>
                              <a:noFill/>
                              <a:ln w="28575" cap="flat" cmpd="sng" algn="ctr">
                                <a:solidFill>
                                  <a:srgbClr val="0070C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27F2641" id="Straight Arrow Connector 345" o:spid="_x0000_s1026" type="#_x0000_t32" style="position:absolute;margin-left:60.85pt;margin-top:53.5pt;width:44.2pt;height:0;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1xI4gEAAKgDAAAOAAAAZHJzL2Uyb0RvYy54bWysU01vGjEQvVfqf7B8L7uQkCDEElXQ9FK1&#10;SGl/wOD17lryl2ZcFv59x4aQtL1F4WA8Hs+bec9vVw9HZ8VBI5ngGzmd1FJor0JrfN/IXz8fPy2k&#10;oAS+BRu8buRJk3xYf/ywGuNSz8IQbKtRMIin5RgbOaQUl1VFatAOaBKi9pzsAjpIHGJftQgjoztb&#10;zer6rhoDthGD0kR8uj0n5brgd51W6UfXkU7CNpJnS2XFsu7zWq1XsOwR4mDUZQx4wxQOjOemV6gt&#10;JBC/0fwH5YzCQKFLExVcFbrOKF04MJtp/Q+bpwGiLlxYHIpXmej9YNX3ww6FaRt5czuXwoPjR3pK&#10;CKYfkviMGEaxCd6zkAFFvsOKjZGWXLjxO7xEFHeY6R87dPmfiYljUfl0VVkfk1B8OL+b3tzyW6jn&#10;VPVSF5HSVx2cyJtG0mWQ6wTTIjIcvlHizlz4XJCb+vBorC0var0YGzlbzO+ZlAI2Vmch8dZFpkq+&#10;lwJsz45VCQskBWvaXJ6BCPv9xqI4QHZNfV9vilG43V/Xcu8t0HC+V1JnPzmT2NTWuEYu6vw7Hycw&#10;9otvRTpFFjmhAd9bnXOMbH3urItlL+yyzGdh824f2lPRu8oR26GUXayb/fY65v3rD2z9BwAA//8D&#10;AFBLAwQUAAYACAAAACEAKtSjKtsAAAALAQAADwAAAGRycy9kb3ducmV2LnhtbEyPQWvDMAyF74P9&#10;B6PBLmO1k0Jb0jhlDNb7ukJ7dGPNCbXlELtt9u+nwWC76UmPp+/Vmyl4ccUx9ZE0FDMFAqmNtien&#10;Yf/x9rwCkbIha3wk1PCFCTbN/V1tKhtv9I7XXXaCQyhVRkOX81BJmdoOg0mzOCDx7TOOwWSWo5N2&#10;NDcOD16WSi1kMD3xh84M+Nphe95dggZnvVzlp8Vxftjaw97NLY1bq/Xjw/SyBpFxyn9m+MFndGiY&#10;6RQvZJPwrMtiyVYe1JJLsaMsVAHi9LuRTS3/d2i+AQAA//8DAFBLAQItABQABgAIAAAAIQC2gziS&#10;/gAAAOEBAAATAAAAAAAAAAAAAAAAAAAAAABbQ29udGVudF9UeXBlc10ueG1sUEsBAi0AFAAGAAgA&#10;AAAhADj9If/WAAAAlAEAAAsAAAAAAAAAAAAAAAAALwEAAF9yZWxzLy5yZWxzUEsBAi0AFAAGAAgA&#10;AAAhAO0/XEjiAQAAqAMAAA4AAAAAAAAAAAAAAAAALgIAAGRycy9lMm9Eb2MueG1sUEsBAi0AFAAG&#10;AAgAAAAhACrUoyrbAAAACwEAAA8AAAAAAAAAAAAAAAAAPAQAAGRycy9kb3ducmV2LnhtbFBLBQYA&#10;AAAABAAEAPMAAABEBQAAAAA=&#10;" strokecolor="#0070c0" strokeweight="2.25pt">
                      <v:stroke endarrow="block" joinstyle="miter"/>
                    </v:shape>
                  </w:pict>
                </mc:Fallback>
              </mc:AlternateContent>
            </w:r>
            <w:r w:rsidRPr="00BE73D1">
              <w:rPr>
                <w:rFonts w:eastAsia="SimSun"/>
                <w:noProof/>
                <w:color w:val="000000"/>
              </w:rPr>
              <w:drawing>
                <wp:inline distT="0" distB="0" distL="0" distR="0" wp14:anchorId="1E959588" wp14:editId="6B964072">
                  <wp:extent cx="1406769" cy="791307"/>
                  <wp:effectExtent l="0" t="0" r="3175"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8861-0013.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11385" cy="793903"/>
                          </a:xfrm>
                          <a:prstGeom prst="rect">
                            <a:avLst/>
                          </a:prstGeom>
                        </pic:spPr>
                      </pic:pic>
                    </a:graphicData>
                  </a:graphic>
                </wp:inline>
              </w:drawing>
            </w:r>
          </w:p>
        </w:tc>
      </w:tr>
      <w:tr w:rsidR="00576809" w:rsidRPr="00BE73D1" w14:paraId="19621FD8" w14:textId="77777777" w:rsidTr="000A7E6C">
        <w:trPr>
          <w:jc w:val="center"/>
        </w:trPr>
        <w:tc>
          <w:tcPr>
            <w:tcW w:w="5545" w:type="dxa"/>
            <w:gridSpan w:val="2"/>
            <w:vAlign w:val="center"/>
          </w:tcPr>
          <w:p w14:paraId="1A67C0F4" w14:textId="396DD013" w:rsidR="00576809" w:rsidRPr="00BE73D1" w:rsidRDefault="00576809" w:rsidP="00691C52">
            <w:pPr>
              <w:jc w:val="center"/>
              <w:rPr>
                <w:i/>
                <w:color w:val="000000"/>
              </w:rPr>
            </w:pPr>
            <w:r w:rsidRPr="00576809">
              <w:rPr>
                <w:i/>
                <w:color w:val="000000"/>
              </w:rPr>
              <w:t>Inflammatory cells (black arrow), neovascula</w:t>
            </w:r>
            <w:r>
              <w:rPr>
                <w:i/>
                <w:color w:val="000000"/>
              </w:rPr>
              <w:t>rization (orange arrow), and fibroblasts</w:t>
            </w:r>
            <w:r w:rsidRPr="00576809">
              <w:rPr>
                <w:i/>
                <w:color w:val="000000"/>
              </w:rPr>
              <w:t xml:space="preserve"> (blue arrow)</w:t>
            </w:r>
            <w:r w:rsidRPr="00BE73D1">
              <w:rPr>
                <w:i/>
                <w:color w:val="000000"/>
              </w:rPr>
              <w:t xml:space="preserve"> </w:t>
            </w:r>
            <w:r w:rsidRPr="00BE73D1">
              <w:rPr>
                <w:i/>
                <w:color w:val="000000"/>
                <w:lang w:eastAsia="ko-KR"/>
              </w:rPr>
              <w:t>H&amp;E, 40X</w:t>
            </w:r>
          </w:p>
        </w:tc>
      </w:tr>
    </w:tbl>
    <w:p w14:paraId="15AF28BF" w14:textId="4993D4BD" w:rsidR="001A2BF7" w:rsidRPr="00576809" w:rsidRDefault="001D7FAC" w:rsidP="00A46012">
      <w:pPr>
        <w:spacing w:line="340" w:lineRule="exact"/>
        <w:jc w:val="center"/>
        <w:rPr>
          <w:rFonts w:asciiTheme="majorHAnsi" w:hAnsiTheme="majorHAnsi"/>
          <w:b/>
          <w:sz w:val="22"/>
          <w:szCs w:val="22"/>
        </w:rPr>
      </w:pPr>
      <w:r>
        <w:rPr>
          <w:rFonts w:asciiTheme="majorHAnsi" w:hAnsiTheme="majorHAnsi"/>
          <w:b/>
          <w:sz w:val="22"/>
          <w:szCs w:val="22"/>
        </w:rPr>
        <w:t>Photo 3.11</w:t>
      </w:r>
      <w:r w:rsidR="00576809" w:rsidRPr="00576809">
        <w:rPr>
          <w:rFonts w:asciiTheme="majorHAnsi" w:hAnsiTheme="majorHAnsi"/>
          <w:b/>
          <w:sz w:val="22"/>
          <w:szCs w:val="22"/>
        </w:rPr>
        <w:t>. Microscopic image of the wound at time D7</w:t>
      </w:r>
    </w:p>
    <w:p w14:paraId="5CDE711E" w14:textId="27C56F40" w:rsidR="001A2BF7" w:rsidRDefault="00576809" w:rsidP="00A46012">
      <w:pPr>
        <w:spacing w:line="340" w:lineRule="exact"/>
        <w:jc w:val="both"/>
        <w:rPr>
          <w:sz w:val="22"/>
          <w:szCs w:val="22"/>
        </w:rPr>
      </w:pPr>
      <w:r w:rsidRPr="00576809">
        <w:rPr>
          <w:b/>
          <w:i/>
          <w:sz w:val="22"/>
          <w:szCs w:val="22"/>
        </w:rPr>
        <w:t>Comment:</w:t>
      </w:r>
      <w:r w:rsidRPr="00576809">
        <w:rPr>
          <w:sz w:val="22"/>
          <w:szCs w:val="22"/>
        </w:rPr>
        <w:t xml:space="preserve"> Wound area B has a thicker surface necrosis than area A. The bottom of the wound is granulation tissue consisting of many newly regenerated blood vessels, infiltra</w:t>
      </w:r>
      <w:r>
        <w:rPr>
          <w:sz w:val="22"/>
          <w:szCs w:val="22"/>
        </w:rPr>
        <w:t>ted with inflammatory cells (</w:t>
      </w:r>
      <w:r w:rsidRPr="00576809">
        <w:rPr>
          <w:sz w:val="22"/>
          <w:szCs w:val="22"/>
        </w:rPr>
        <w:t xml:space="preserve">neutrophils and lymphocytes), many </w:t>
      </w:r>
      <w:r>
        <w:rPr>
          <w:sz w:val="22"/>
          <w:szCs w:val="22"/>
        </w:rPr>
        <w:t>fibro</w:t>
      </w:r>
      <w:r w:rsidRPr="00576809">
        <w:rPr>
          <w:sz w:val="22"/>
          <w:szCs w:val="22"/>
        </w:rPr>
        <w:t>blasts.</w:t>
      </w:r>
    </w:p>
    <w:p w14:paraId="22FAE8B7" w14:textId="77777777" w:rsidR="00C45FD9" w:rsidRDefault="00C45FD9">
      <w:pPr>
        <w:spacing w:after="200" w:line="276" w:lineRule="auto"/>
        <w:rPr>
          <w:sz w:val="22"/>
          <w:szCs w:val="22"/>
        </w:rPr>
      </w:pPr>
      <w:r>
        <w:rPr>
          <w:sz w:val="22"/>
          <w:szCs w:val="22"/>
        </w:rPr>
        <w:br w:type="page"/>
      </w:r>
    </w:p>
    <w:p w14:paraId="6E662007" w14:textId="17654453" w:rsidR="00576809" w:rsidRDefault="00576809" w:rsidP="00576809">
      <w:pPr>
        <w:jc w:val="both"/>
        <w:rPr>
          <w:sz w:val="22"/>
          <w:szCs w:val="22"/>
        </w:rPr>
      </w:pPr>
      <w:r w:rsidRPr="00576809">
        <w:rPr>
          <w:sz w:val="22"/>
          <w:szCs w:val="22"/>
        </w:rPr>
        <w:lastRenderedPageBreak/>
        <w:t>- Time D14</w:t>
      </w:r>
    </w:p>
    <w:tbl>
      <w:tblPr>
        <w:tblStyle w:val="TableGrid623"/>
        <w:tblW w:w="0" w:type="auto"/>
        <w:jc w:val="center"/>
        <w:tblLook w:val="04A0" w:firstRow="1" w:lastRow="0" w:firstColumn="1" w:lastColumn="0" w:noHBand="0" w:noVBand="1"/>
      </w:tblPr>
      <w:tblGrid>
        <w:gridCol w:w="3227"/>
        <w:gridCol w:w="2887"/>
      </w:tblGrid>
      <w:tr w:rsidR="00576809" w:rsidRPr="00DE0B42" w14:paraId="2258E375" w14:textId="77777777" w:rsidTr="00FC15BD">
        <w:trPr>
          <w:jc w:val="center"/>
        </w:trPr>
        <w:tc>
          <w:tcPr>
            <w:tcW w:w="3227" w:type="dxa"/>
            <w:vAlign w:val="center"/>
          </w:tcPr>
          <w:p w14:paraId="32B2675E" w14:textId="77777777" w:rsidR="00576809" w:rsidRPr="00BE73D1" w:rsidRDefault="00576809" w:rsidP="00576809">
            <w:pPr>
              <w:contextualSpacing/>
              <w:jc w:val="center"/>
              <w:rPr>
                <w:rFonts w:eastAsia="SimSun"/>
                <w:b/>
                <w:color w:val="000000"/>
                <w:lang w:eastAsia="zh-CN"/>
              </w:rPr>
            </w:pPr>
            <w:r>
              <w:rPr>
                <w:rFonts w:eastAsia="SimSun"/>
                <w:b/>
                <w:color w:val="000000"/>
                <w:lang w:eastAsia="zh-CN"/>
              </w:rPr>
              <w:t>Position</w:t>
            </w:r>
            <w:r w:rsidRPr="00BE73D1">
              <w:rPr>
                <w:rFonts w:eastAsia="SimSun"/>
                <w:b/>
                <w:color w:val="000000"/>
                <w:lang w:eastAsia="zh-CN"/>
              </w:rPr>
              <w:t xml:space="preserve"> A</w:t>
            </w:r>
          </w:p>
          <w:p w14:paraId="168EF29C" w14:textId="2C5D3737" w:rsidR="00576809" w:rsidRPr="00DE0B42" w:rsidRDefault="00576809" w:rsidP="00576809">
            <w:pPr>
              <w:contextualSpacing/>
              <w:jc w:val="center"/>
              <w:rPr>
                <w:rFonts w:eastAsia="SimSun"/>
                <w:b/>
                <w:color w:val="000000"/>
                <w:sz w:val="22"/>
                <w:szCs w:val="22"/>
                <w:lang w:eastAsia="zh-CN"/>
              </w:rPr>
            </w:pPr>
            <w:r w:rsidRPr="00BE73D1">
              <w:rPr>
                <w:rFonts w:eastAsia="SimSun"/>
                <w:b/>
                <w:color w:val="000000"/>
                <w:lang w:eastAsia="zh-CN"/>
              </w:rPr>
              <w:t>(</w:t>
            </w:r>
            <w:r w:rsidR="001D7FAC">
              <w:rPr>
                <w:rFonts w:eastAsia="Calibri"/>
                <w:b/>
                <w:bCs/>
                <w:color w:val="000000"/>
                <w:kern w:val="24"/>
                <w:sz w:val="22"/>
                <w:szCs w:val="22"/>
              </w:rPr>
              <w:t>laser</w:t>
            </w:r>
            <w:r w:rsidRPr="00576809">
              <w:rPr>
                <w:rFonts w:eastAsia="Calibri"/>
                <w:b/>
                <w:bCs/>
                <w:color w:val="000000"/>
                <w:kern w:val="24"/>
                <w:sz w:val="22"/>
                <w:szCs w:val="22"/>
              </w:rPr>
              <w:t xml:space="preserve">  irradiation</w:t>
            </w:r>
            <w:r w:rsidRPr="00BE73D1">
              <w:rPr>
                <w:rFonts w:eastAsia="SimSun"/>
                <w:b/>
                <w:color w:val="000000"/>
                <w:lang w:eastAsia="zh-CN"/>
              </w:rPr>
              <w:t>) (n=17)</w:t>
            </w:r>
          </w:p>
        </w:tc>
        <w:tc>
          <w:tcPr>
            <w:tcW w:w="2887" w:type="dxa"/>
            <w:vAlign w:val="center"/>
          </w:tcPr>
          <w:p w14:paraId="501D92E2" w14:textId="77777777" w:rsidR="00576809" w:rsidRPr="00BE73D1" w:rsidRDefault="00576809" w:rsidP="00576809">
            <w:pPr>
              <w:contextualSpacing/>
              <w:jc w:val="center"/>
              <w:rPr>
                <w:rFonts w:eastAsia="SimSun"/>
                <w:b/>
                <w:color w:val="000000"/>
                <w:lang w:eastAsia="zh-CN"/>
              </w:rPr>
            </w:pPr>
            <w:r>
              <w:rPr>
                <w:rFonts w:eastAsia="SimSun"/>
                <w:b/>
                <w:color w:val="000000"/>
                <w:lang w:eastAsia="zh-CN"/>
              </w:rPr>
              <w:t>Position</w:t>
            </w:r>
            <w:r w:rsidRPr="00BE73D1">
              <w:rPr>
                <w:rFonts w:eastAsia="SimSun"/>
                <w:b/>
                <w:color w:val="000000"/>
                <w:lang w:eastAsia="zh-CN"/>
              </w:rPr>
              <w:t xml:space="preserve"> B</w:t>
            </w:r>
          </w:p>
          <w:p w14:paraId="04FE142E" w14:textId="1998D101" w:rsidR="00576809" w:rsidRPr="00DE0B42" w:rsidRDefault="00576809" w:rsidP="00576809">
            <w:pPr>
              <w:contextualSpacing/>
              <w:jc w:val="center"/>
              <w:rPr>
                <w:rFonts w:eastAsia="SimSun"/>
                <w:b/>
                <w:color w:val="000000"/>
                <w:sz w:val="22"/>
                <w:szCs w:val="22"/>
                <w:lang w:eastAsia="zh-CN"/>
              </w:rPr>
            </w:pPr>
            <w:r w:rsidRPr="00BE73D1">
              <w:rPr>
                <w:rFonts w:eastAsia="SimSun"/>
                <w:b/>
                <w:color w:val="000000"/>
                <w:lang w:eastAsia="zh-CN"/>
              </w:rPr>
              <w:t>(</w:t>
            </w:r>
            <w:r>
              <w:rPr>
                <w:rFonts w:eastAsia="SimSun"/>
                <w:b/>
                <w:color w:val="000000"/>
                <w:lang w:eastAsia="zh-CN"/>
              </w:rPr>
              <w:t>Control</w:t>
            </w:r>
            <w:r w:rsidRPr="00BE73D1">
              <w:rPr>
                <w:rFonts w:eastAsia="SimSun"/>
                <w:b/>
                <w:color w:val="000000"/>
                <w:lang w:eastAsia="zh-CN"/>
              </w:rPr>
              <w:t>) (n=17)</w:t>
            </w:r>
          </w:p>
        </w:tc>
      </w:tr>
      <w:tr w:rsidR="00576809" w:rsidRPr="00DE0B42" w14:paraId="5D393175" w14:textId="77777777" w:rsidTr="00FC15BD">
        <w:trPr>
          <w:jc w:val="center"/>
        </w:trPr>
        <w:tc>
          <w:tcPr>
            <w:tcW w:w="3227" w:type="dxa"/>
            <w:vAlign w:val="center"/>
          </w:tcPr>
          <w:p w14:paraId="6740C812" w14:textId="77777777" w:rsidR="00576809" w:rsidRPr="00DE0B42" w:rsidRDefault="00576809" w:rsidP="00576809">
            <w:pPr>
              <w:contextualSpacing/>
              <w:jc w:val="center"/>
              <w:rPr>
                <w:rFonts w:eastAsia="SimSun"/>
                <w:b/>
                <w:color w:val="000000"/>
                <w:sz w:val="22"/>
                <w:szCs w:val="22"/>
                <w:lang w:eastAsia="zh-CN"/>
              </w:rPr>
            </w:pPr>
            <w:r w:rsidRPr="00DE0B42">
              <w:rPr>
                <w:rFonts w:eastAsia="SimSun"/>
                <w:b/>
                <w:noProof/>
                <w:color w:val="000000"/>
                <w:sz w:val="22"/>
                <w:szCs w:val="22"/>
              </w:rPr>
              <mc:AlternateContent>
                <mc:Choice Requires="wps">
                  <w:drawing>
                    <wp:anchor distT="0" distB="0" distL="114300" distR="114300" simplePos="0" relativeHeight="251677184" behindDoc="0" locked="0" layoutInCell="1" allowOverlap="1" wp14:anchorId="2BB8A33C" wp14:editId="655AF828">
                      <wp:simplePos x="0" y="0"/>
                      <wp:positionH relativeFrom="column">
                        <wp:posOffset>222885</wp:posOffset>
                      </wp:positionH>
                      <wp:positionV relativeFrom="paragraph">
                        <wp:posOffset>635000</wp:posOffset>
                      </wp:positionV>
                      <wp:extent cx="376555" cy="7620"/>
                      <wp:effectExtent l="38100" t="95250" r="0" b="106680"/>
                      <wp:wrapNone/>
                      <wp:docPr id="361" name="Straight Arrow Connector 361"/>
                      <wp:cNvGraphicFramePr/>
                      <a:graphic xmlns:a="http://schemas.openxmlformats.org/drawingml/2006/main">
                        <a:graphicData uri="http://schemas.microsoft.com/office/word/2010/wordprocessingShape">
                          <wps:wsp>
                            <wps:cNvCnPr/>
                            <wps:spPr>
                              <a:xfrm flipH="1">
                                <a:off x="0" y="0"/>
                                <a:ext cx="376555" cy="7620"/>
                              </a:xfrm>
                              <a:prstGeom prst="straightConnector1">
                                <a:avLst/>
                              </a:prstGeom>
                              <a:noFill/>
                              <a:ln w="28575"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A33770A" id="Straight Arrow Connector 361" o:spid="_x0000_s1026" type="#_x0000_t32" style="position:absolute;margin-left:17.55pt;margin-top:50pt;width:29.65pt;height:.6pt;flip:x;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rEa9gEAAMkDAAAOAAAAZHJzL2Uyb0RvYy54bWysU8tu2zAQvBfoPxC817Id2A4Ey0FhN+2h&#10;aA0k/YANRUkE+MIua9l/3yWtGkl7K6oDQWq1w5nZ0fbh7Kw4aSQTfCMXs7kU2qvQGt838sfz44d7&#10;KSiBb8EGrxt50SQfdu/fbcdY62UYgm01CgbxVI+xkUNKsa4qUoN2QLMQtediF9BB4iP2VYswMrqz&#10;1XI+X1djwDZiUJqI3x6uRbkr+F2nVfredaSTsI1kbqmsWNaXvFa7LdQ9QhyMmmjAP7BwYDxfeoM6&#10;QALxE81fUM4oDBS6NFPBVaHrjNJFA6tZzP9Q8zRA1EULm0PxZhP9P1j17XREYdpG3q0XUnhwPKSn&#10;hGD6IYmPiGEU++A9GxlQ5G/YsTFSzY17f8TpRPGIWf65Qyc6a+IXDkMxhCWKc/H7cvNbn5NQ/PJu&#10;s16tVlIoLm3WyzKN6gqSwSJS+qyDE3nTSJpY3ehcL4DTV0pMgxt/N+RmHx6NtWW81ouxkcv71Sbf&#10;BZyyzkLirYusm3wvBdie46sSFs4UrGlzewaiC+0tihNwgjh4bRifmb8UFihxgUWVJ/vCFN60Zj4H&#10;oOHaXErXwDmTOPXWuEbe37qhTmDsJ9+KdIk8hYQGfG/1hGx9ZqNLpifFeQ5X5/PuJbSXMpAqnzgv&#10;hdCU7RzI12fev/4Dd78AAAD//wMAUEsDBBQABgAIAAAAIQB36lFX3QAAAAkBAAAPAAAAZHJzL2Rv&#10;d25yZXYueG1sTI89T8MwEIZ3JP6DdUhs1E5oEYQ4FUIghaGq2jIwuvGRRNjnKHbb9N9znWC89x69&#10;H+Vy8k4ccYx9IA3ZTIFAaoLtqdXwuXu/ewQRkyFrXCDUcMYIy+r6qjSFDSfa4HGbWsEmFAujoUtp&#10;KKSMTYfexFkYkPj3HUZvEp9jK+1oTmzuncyVepDe9MQJnRnwtcPmZ3vwGlbOhnr39rWpV4v8o1Y2&#10;rc/Ban17M708g0g4pT8YLvW5OlTcaR8OZKNwGu4XGZOsK8WbGHiaz0HsL0KWg6xK+X9B9QsAAP//&#10;AwBQSwECLQAUAAYACAAAACEAtoM4kv4AAADhAQAAEwAAAAAAAAAAAAAAAAAAAAAAW0NvbnRlbnRf&#10;VHlwZXNdLnhtbFBLAQItABQABgAIAAAAIQA4/SH/1gAAAJQBAAALAAAAAAAAAAAAAAAAAC8BAABf&#10;cmVscy8ucmVsc1BLAQItABQABgAIAAAAIQAZ6rEa9gEAAMkDAAAOAAAAAAAAAAAAAAAAAC4CAABk&#10;cnMvZTJvRG9jLnhtbFBLAQItABQABgAIAAAAIQB36lFX3QAAAAkBAAAPAAAAAAAAAAAAAAAAAFAE&#10;AABkcnMvZG93bnJldi54bWxQSwUGAAAAAAQABADzAAAAWgUAAAAA&#10;" strokecolor="windowText" strokeweight="2.25pt">
                      <v:stroke endarrow="block" joinstyle="miter"/>
                    </v:shape>
                  </w:pict>
                </mc:Fallback>
              </mc:AlternateContent>
            </w:r>
            <w:r w:rsidRPr="00DE0B42">
              <w:rPr>
                <w:rFonts w:eastAsia="SimSun"/>
                <w:b/>
                <w:noProof/>
                <w:color w:val="000000"/>
                <w:sz w:val="22"/>
                <w:szCs w:val="22"/>
              </w:rPr>
              <w:drawing>
                <wp:inline distT="0" distB="0" distL="0" distR="0" wp14:anchorId="6DEEFBAF" wp14:editId="043A4AA9">
                  <wp:extent cx="1344706" cy="756282"/>
                  <wp:effectExtent l="0" t="0" r="8255" b="6350"/>
                  <wp:docPr id="6" name="Content Placeholder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pic:cNvPicPr>
                            <a:picLocks noGrp="1"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07579" cy="791643"/>
                          </a:xfrm>
                          <a:prstGeom prst="rect">
                            <a:avLst/>
                          </a:prstGeom>
                        </pic:spPr>
                      </pic:pic>
                    </a:graphicData>
                  </a:graphic>
                </wp:inline>
              </w:drawing>
            </w:r>
          </w:p>
        </w:tc>
        <w:tc>
          <w:tcPr>
            <w:tcW w:w="2887" w:type="dxa"/>
            <w:vAlign w:val="center"/>
          </w:tcPr>
          <w:p w14:paraId="3B483C2C" w14:textId="77777777" w:rsidR="00576809" w:rsidRPr="00DE0B42" w:rsidRDefault="00576809" w:rsidP="00576809">
            <w:pPr>
              <w:contextualSpacing/>
              <w:jc w:val="center"/>
              <w:rPr>
                <w:rFonts w:eastAsia="SimSun"/>
                <w:b/>
                <w:color w:val="000000"/>
                <w:sz w:val="22"/>
                <w:szCs w:val="22"/>
                <w:lang w:eastAsia="zh-CN"/>
              </w:rPr>
            </w:pPr>
            <w:r>
              <w:rPr>
                <w:rFonts w:eastAsia="SimSun"/>
                <w:b/>
                <w:noProof/>
                <w:color w:val="000000"/>
                <w:sz w:val="22"/>
                <w:szCs w:val="22"/>
              </w:rPr>
              <mc:AlternateContent>
                <mc:Choice Requires="wps">
                  <w:drawing>
                    <wp:anchor distT="0" distB="0" distL="114300" distR="114300" simplePos="0" relativeHeight="251680256" behindDoc="0" locked="0" layoutInCell="1" allowOverlap="1" wp14:anchorId="4B4EE007" wp14:editId="2BF553F2">
                      <wp:simplePos x="0" y="0"/>
                      <wp:positionH relativeFrom="column">
                        <wp:posOffset>310265</wp:posOffset>
                      </wp:positionH>
                      <wp:positionV relativeFrom="paragraph">
                        <wp:posOffset>294726</wp:posOffset>
                      </wp:positionV>
                      <wp:extent cx="441789" cy="5137"/>
                      <wp:effectExtent l="57150" t="76200" r="0" b="128270"/>
                      <wp:wrapNone/>
                      <wp:docPr id="17" name="Straight Arrow Connector 17"/>
                      <wp:cNvGraphicFramePr/>
                      <a:graphic xmlns:a="http://schemas.openxmlformats.org/drawingml/2006/main">
                        <a:graphicData uri="http://schemas.microsoft.com/office/word/2010/wordprocessingShape">
                          <wps:wsp>
                            <wps:cNvCnPr/>
                            <wps:spPr>
                              <a:xfrm flipH="1" flipV="1">
                                <a:off x="0" y="0"/>
                                <a:ext cx="441789" cy="5137"/>
                              </a:xfrm>
                              <a:prstGeom prst="straightConnector1">
                                <a:avLst/>
                              </a:prstGeom>
                              <a:noFill/>
                              <a:ln w="25400" cap="flat" cmpd="sng" algn="ctr">
                                <a:solidFill>
                                  <a:sysClr val="windowText" lastClr="000000"/>
                                </a:solidFill>
                                <a:prstDash val="solid"/>
                                <a:tailEnd type="triangle"/>
                              </a:ln>
                              <a:effectLst>
                                <a:outerShdw blurRad="40000" dist="20000" dir="5400000" rotWithShape="0">
                                  <a:srgbClr val="000000">
                                    <a:alpha val="38000"/>
                                  </a:srgbClr>
                                </a:outerShdw>
                              </a:effectLst>
                            </wps:spPr>
                            <wps:bodyPr/>
                          </wps:wsp>
                        </a:graphicData>
                      </a:graphic>
                    </wp:anchor>
                  </w:drawing>
                </mc:Choice>
                <mc:Fallback>
                  <w:pict>
                    <v:shape w14:anchorId="79C9F4E9" id="Straight Arrow Connector 17" o:spid="_x0000_s1026" type="#_x0000_t32" style="position:absolute;margin-left:24.45pt;margin-top:23.2pt;width:34.8pt;height:.4pt;flip:x y;z-index:251680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UQfNAIAAFgEAAAOAAAAZHJzL2Uyb0RvYy54bWysVMGO0zAQvSPxD5bvNG23y5aq6Qq1LBwQ&#10;W9EFzlPbSSw5tjV2m/bvGTshKnBD9GDNeDzj916eu368tIadFQbtbMlnkylnygonta1L/u3l6c2S&#10;sxDBSjDOqpJfVeCPm9ev1p1fqblrnJEKGQ2xYdX5kjcx+lVRBNGoFsLEeWWpWDlsIVKKdSEROpre&#10;mmI+nb4tOofSoxMqBNrd9UW+yfOrSon4XFVBRWZKTthiXjGvx7QWmzWsagTfaDHAgH9A0YK2dOk4&#10;agcR2An1X6NaLdAFV8WJcG3hqkoLlTkQm9n0DzaHBrzKXEic4EeZwv8bK76c98i0pG/3wJmFlr7R&#10;ISLouonsPaLr2NZZSzo6ZHSE9Op8WFHb1u5xyILfYyJ/qbBlldH+E43jOfqeolQjquySdb+OuqtL&#10;ZII2F4vZw/IdZ4JK97O7fEvRj0utHkP8qFzLUlDyMMAbcfUXwPlziASIGn81pGbrnrQx+TMby7qS&#10;z+8XU3KCAHJbZSBS2HriH2zNGZiabCwiZszBGS1TexoUrmFrkJ2BnEQGlK57IfycGQiRCkQq/5JC&#10;BOG31oRnB6Hpm3OpN14EbT5YyeLVk+4RNdjaqGGEselalU1M1FLiTlHhoZEdO5oTfgWCTWQSHamT&#10;NPQi+oTgJJo5Qxd/6NhkMyXpMxmsjyObfK7fB+Mb6GHeLVP3wKY/npmNGHJ2A69IxuitkKKjk9fs&#10;kLxP9s3nh6eW3sdtTvHtH8LmJwAAAP//AwBQSwMEFAAGAAgAAAAhAKmCzqDfAAAACAEAAA8AAABk&#10;cnMvZG93bnJldi54bWxMj0FPwzAMhe9I/IfISNxY2mkbpTSdEBqIC5MYO3BMW9OWJk6VZFv37/FO&#10;cLLs9/T8vWI9WSOO6EPvSEE6S0Ag1a7pqVWw/3y5y0CEqKnRxhEqOGOAdXl9Vei8cSf6wOMutoJD&#10;KORaQRfjmEsZ6g6tDjM3IrH27bzVkVffysbrE4dbI+dJspJW98QfOj3ic4f1sDtYBe8/W0qH89fw&#10;+jb43iz9xu+rjVK3N9PTI4iIU/wzwwWf0aFkpsodqAnCKFhkD+zkuVqAuOhptgRR8eF+DrIs5P8C&#10;5S8AAAD//wMAUEsBAi0AFAAGAAgAAAAhALaDOJL+AAAA4QEAABMAAAAAAAAAAAAAAAAAAAAAAFtD&#10;b250ZW50X1R5cGVzXS54bWxQSwECLQAUAAYACAAAACEAOP0h/9YAAACUAQAACwAAAAAAAAAAAAAA&#10;AAAvAQAAX3JlbHMvLnJlbHNQSwECLQAUAAYACAAAACEAYyFEHzQCAABYBAAADgAAAAAAAAAAAAAA&#10;AAAuAgAAZHJzL2Uyb0RvYy54bWxQSwECLQAUAAYACAAAACEAqYLOoN8AAAAIAQAADwAAAAAAAAAA&#10;AAAAAACOBAAAZHJzL2Rvd25yZXYueG1sUEsFBgAAAAAEAAQA8wAAAJoFAAAAAA==&#10;" strokecolor="windowText" strokeweight="2pt">
                      <v:stroke endarrow="block"/>
                      <v:shadow on="t" color="black" opacity="24903f" origin=",.5" offset="0,.55556mm"/>
                    </v:shape>
                  </w:pict>
                </mc:Fallback>
              </mc:AlternateContent>
            </w:r>
            <w:r w:rsidRPr="00DE0B42">
              <w:rPr>
                <w:rFonts w:eastAsia="SimSun"/>
                <w:b/>
                <w:noProof/>
                <w:color w:val="000000"/>
                <w:sz w:val="22"/>
                <w:szCs w:val="22"/>
              </w:rPr>
              <w:drawing>
                <wp:inline distT="0" distB="0" distL="0" distR="0" wp14:anchorId="7DA237DD" wp14:editId="53460807">
                  <wp:extent cx="1270624" cy="714615"/>
                  <wp:effectExtent l="0" t="0" r="6350" b="0"/>
                  <wp:docPr id="7" name="Content Placeholder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pic:cNvPicPr>
                            <a:picLocks noGrp="1"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337670" cy="752322"/>
                          </a:xfrm>
                          <a:prstGeom prst="rect">
                            <a:avLst/>
                          </a:prstGeom>
                        </pic:spPr>
                      </pic:pic>
                    </a:graphicData>
                  </a:graphic>
                </wp:inline>
              </w:drawing>
            </w:r>
          </w:p>
        </w:tc>
      </w:tr>
      <w:tr w:rsidR="00576809" w:rsidRPr="00DE0B42" w14:paraId="76759E94" w14:textId="77777777" w:rsidTr="00FC15BD">
        <w:trPr>
          <w:jc w:val="center"/>
        </w:trPr>
        <w:tc>
          <w:tcPr>
            <w:tcW w:w="6114" w:type="dxa"/>
            <w:gridSpan w:val="2"/>
            <w:vAlign w:val="center"/>
          </w:tcPr>
          <w:p w14:paraId="762B4EA9" w14:textId="40A392B7" w:rsidR="00576809" w:rsidRPr="00DE0B42" w:rsidRDefault="00AA5287" w:rsidP="00576809">
            <w:pPr>
              <w:contextualSpacing/>
              <w:jc w:val="center"/>
              <w:rPr>
                <w:rFonts w:eastAsia="SimSun"/>
                <w:i/>
                <w:color w:val="000000"/>
                <w:sz w:val="22"/>
                <w:szCs w:val="22"/>
                <w:lang w:eastAsia="zh-CN"/>
              </w:rPr>
            </w:pPr>
            <w:r w:rsidRPr="00AA5287">
              <w:rPr>
                <w:i/>
                <w:color w:val="000000"/>
                <w:sz w:val="22"/>
                <w:szCs w:val="22"/>
              </w:rPr>
              <w:t>Surface necrosis (arro</w:t>
            </w:r>
            <w:r>
              <w:rPr>
                <w:i/>
                <w:color w:val="000000"/>
                <w:sz w:val="22"/>
                <w:szCs w:val="22"/>
              </w:rPr>
              <w:t>w) and granulation tissue layer</w:t>
            </w:r>
            <w:r w:rsidR="00576809" w:rsidRPr="00DE0B42">
              <w:rPr>
                <w:i/>
                <w:color w:val="000000"/>
                <w:sz w:val="22"/>
                <w:szCs w:val="22"/>
              </w:rPr>
              <w:t xml:space="preserve">, </w:t>
            </w:r>
            <w:r>
              <w:rPr>
                <w:i/>
                <w:color w:val="000000"/>
                <w:sz w:val="22"/>
                <w:szCs w:val="22"/>
                <w:lang w:eastAsia="ko-KR"/>
              </w:rPr>
              <w:t>H&amp;E, 10X (</w:t>
            </w:r>
            <w:r w:rsidRPr="00AA5287">
              <w:rPr>
                <w:i/>
                <w:color w:val="000000"/>
                <w:sz w:val="22"/>
                <w:szCs w:val="22"/>
                <w:lang w:eastAsia="ko-KR"/>
              </w:rPr>
              <w:t>rabbit 3</w:t>
            </w:r>
            <w:r w:rsidR="00576809" w:rsidRPr="00DE0B42">
              <w:rPr>
                <w:i/>
                <w:color w:val="000000"/>
                <w:sz w:val="22"/>
                <w:szCs w:val="22"/>
                <w:lang w:eastAsia="ko-KR"/>
              </w:rPr>
              <w:t>)</w:t>
            </w:r>
          </w:p>
        </w:tc>
      </w:tr>
      <w:tr w:rsidR="00576809" w:rsidRPr="00DE0B42" w14:paraId="2344E5A8" w14:textId="77777777" w:rsidTr="00FC15BD">
        <w:trPr>
          <w:jc w:val="center"/>
        </w:trPr>
        <w:tc>
          <w:tcPr>
            <w:tcW w:w="3227" w:type="dxa"/>
            <w:vAlign w:val="center"/>
          </w:tcPr>
          <w:p w14:paraId="19519744" w14:textId="77777777" w:rsidR="00576809" w:rsidRPr="00DE0B42" w:rsidRDefault="00576809" w:rsidP="00576809">
            <w:pPr>
              <w:contextualSpacing/>
              <w:jc w:val="center"/>
              <w:rPr>
                <w:rFonts w:eastAsia="SimSun"/>
                <w:b/>
                <w:noProof/>
                <w:color w:val="000000"/>
                <w:sz w:val="22"/>
                <w:szCs w:val="22"/>
              </w:rPr>
            </w:pPr>
            <w:r w:rsidRPr="00DE0B42">
              <w:rPr>
                <w:rFonts w:eastAsia="SimSun"/>
                <w:b/>
                <w:noProof/>
                <w:color w:val="000000"/>
                <w:sz w:val="22"/>
                <w:szCs w:val="22"/>
              </w:rPr>
              <w:drawing>
                <wp:inline distT="0" distB="0" distL="0" distR="0" wp14:anchorId="40AEE05D" wp14:editId="0FE2383D">
                  <wp:extent cx="1337021" cy="7520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A-0018.png"/>
                          <pic:cNvPicPr/>
                        </pic:nvPicPr>
                        <pic:blipFill>
                          <a:blip r:embed="rId14" cstate="print">
                            <a:extLst>
                              <a:ext uri="{28A0092B-C50C-407E-A947-70E740481C1C}">
                                <a14:useLocalDpi xmlns:a14="http://schemas.microsoft.com/office/drawing/2010/main" val="0"/>
                              </a:ext>
                            </a:extLst>
                          </a:blip>
                          <a:stretch>
                            <a:fillRect/>
                          </a:stretch>
                        </pic:blipFill>
                        <pic:spPr>
                          <a:xfrm flipV="1">
                            <a:off x="0" y="0"/>
                            <a:ext cx="1377937" cy="775090"/>
                          </a:xfrm>
                          <a:prstGeom prst="rect">
                            <a:avLst/>
                          </a:prstGeom>
                        </pic:spPr>
                      </pic:pic>
                    </a:graphicData>
                  </a:graphic>
                </wp:inline>
              </w:drawing>
            </w:r>
          </w:p>
        </w:tc>
        <w:tc>
          <w:tcPr>
            <w:tcW w:w="2887" w:type="dxa"/>
            <w:vAlign w:val="center"/>
          </w:tcPr>
          <w:p w14:paraId="6A24DD26" w14:textId="77777777" w:rsidR="00576809" w:rsidRPr="00DE0B42" w:rsidRDefault="00576809" w:rsidP="00576809">
            <w:pPr>
              <w:contextualSpacing/>
              <w:jc w:val="center"/>
              <w:rPr>
                <w:rFonts w:eastAsia="SimSun"/>
                <w:b/>
                <w:noProof/>
                <w:color w:val="000000"/>
                <w:sz w:val="22"/>
                <w:szCs w:val="22"/>
              </w:rPr>
            </w:pPr>
            <w:r w:rsidRPr="00DE0B42">
              <w:rPr>
                <w:rFonts w:eastAsia="SimSun"/>
                <w:b/>
                <w:noProof/>
                <w:color w:val="000000"/>
                <w:sz w:val="22"/>
                <w:szCs w:val="22"/>
              </w:rPr>
              <w:drawing>
                <wp:inline distT="0" distB="0" distL="0" distR="0" wp14:anchorId="74943793" wp14:editId="7525042D">
                  <wp:extent cx="1297749" cy="72998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0015.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53425" cy="761302"/>
                          </a:xfrm>
                          <a:prstGeom prst="rect">
                            <a:avLst/>
                          </a:prstGeom>
                        </pic:spPr>
                      </pic:pic>
                    </a:graphicData>
                  </a:graphic>
                </wp:inline>
              </w:drawing>
            </w:r>
          </w:p>
        </w:tc>
      </w:tr>
      <w:tr w:rsidR="00576809" w:rsidRPr="00DE0B42" w14:paraId="0068389C" w14:textId="77777777" w:rsidTr="00FC15BD">
        <w:trPr>
          <w:jc w:val="center"/>
        </w:trPr>
        <w:tc>
          <w:tcPr>
            <w:tcW w:w="6114" w:type="dxa"/>
            <w:gridSpan w:val="2"/>
            <w:vAlign w:val="center"/>
          </w:tcPr>
          <w:p w14:paraId="252B1242" w14:textId="77777777" w:rsidR="00576809" w:rsidRPr="00DE0B42" w:rsidRDefault="00576809" w:rsidP="00576809">
            <w:pPr>
              <w:contextualSpacing/>
              <w:jc w:val="center"/>
              <w:rPr>
                <w:rFonts w:eastAsia="SimSun"/>
                <w:i/>
                <w:color w:val="000000"/>
                <w:sz w:val="22"/>
                <w:szCs w:val="22"/>
                <w:lang w:eastAsia="zh-CN"/>
              </w:rPr>
            </w:pPr>
            <w:r w:rsidRPr="00DE0B42">
              <w:rPr>
                <w:i/>
                <w:color w:val="000000"/>
                <w:sz w:val="22"/>
                <w:szCs w:val="22"/>
                <w:lang w:eastAsia="ko-KR"/>
              </w:rPr>
              <w:t>H&amp;E, 40X</w:t>
            </w:r>
          </w:p>
        </w:tc>
      </w:tr>
      <w:tr w:rsidR="00576809" w:rsidRPr="00DE0B42" w14:paraId="30115FE8" w14:textId="77777777" w:rsidTr="00FC15BD">
        <w:trPr>
          <w:jc w:val="center"/>
        </w:trPr>
        <w:tc>
          <w:tcPr>
            <w:tcW w:w="3227" w:type="dxa"/>
            <w:vAlign w:val="center"/>
          </w:tcPr>
          <w:p w14:paraId="395068DA" w14:textId="77777777" w:rsidR="00576809" w:rsidRPr="00DE0B42" w:rsidRDefault="00576809" w:rsidP="00576809">
            <w:pPr>
              <w:contextualSpacing/>
              <w:jc w:val="center"/>
              <w:rPr>
                <w:rFonts w:eastAsia="SimSun"/>
                <w:b/>
                <w:color w:val="000000"/>
                <w:sz w:val="22"/>
                <w:szCs w:val="22"/>
                <w:lang w:eastAsia="zh-CN"/>
              </w:rPr>
            </w:pPr>
            <w:r w:rsidRPr="00DE0B42">
              <w:rPr>
                <w:rFonts w:eastAsia="SimSun"/>
                <w:b/>
                <w:noProof/>
                <w:color w:val="000000"/>
                <w:sz w:val="22"/>
                <w:szCs w:val="22"/>
              </w:rPr>
              <mc:AlternateContent>
                <mc:Choice Requires="wps">
                  <w:drawing>
                    <wp:anchor distT="0" distB="0" distL="114300" distR="114300" simplePos="0" relativeHeight="251679232" behindDoc="0" locked="0" layoutInCell="1" allowOverlap="1" wp14:anchorId="281E2344" wp14:editId="273BB75B">
                      <wp:simplePos x="0" y="0"/>
                      <wp:positionH relativeFrom="column">
                        <wp:posOffset>935990</wp:posOffset>
                      </wp:positionH>
                      <wp:positionV relativeFrom="paragraph">
                        <wp:posOffset>198120</wp:posOffset>
                      </wp:positionV>
                      <wp:extent cx="107315" cy="118110"/>
                      <wp:effectExtent l="0" t="0" r="26035" b="15240"/>
                      <wp:wrapNone/>
                      <wp:docPr id="363" name="6-Point Star 363"/>
                      <wp:cNvGraphicFramePr/>
                      <a:graphic xmlns:a="http://schemas.openxmlformats.org/drawingml/2006/main">
                        <a:graphicData uri="http://schemas.microsoft.com/office/word/2010/wordprocessingShape">
                          <wps:wsp>
                            <wps:cNvSpPr/>
                            <wps:spPr>
                              <a:xfrm>
                                <a:off x="0" y="0"/>
                                <a:ext cx="107577" cy="118334"/>
                              </a:xfrm>
                              <a:prstGeom prst="star6">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79537F" id="6-Point Star 363" o:spid="_x0000_s1026" style="position:absolute;margin-left:73.7pt;margin-top:15.6pt;width:8.45pt;height:9.3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7577,118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S4EdQIAAAIFAAAOAAAAZHJzL2Uyb0RvYy54bWysVE1v2zAMvQ/YfxB0b23nu0GdImuQYUDR&#10;BkiHnhlZjg3IkkYpcbpfP0p2+rWehuWgkCL1KD49+vrm1Ch2lOhqo3OeXaacSS1MUet9zn8+ri9m&#10;nDkPugBltMz5s3T8ZvH1y3Vr53JgKqMKiYxAtJu3NueV93aeJE5UsgF3aazUFCwNNuDJxX1SILSE&#10;3qhkkKaTpDVYWDRCOke7qy7IFxG/LKXwD2XppGcq53Q3H1eM6y6syeIa5nsEW9Wivwb8wy0aqDUV&#10;fYFagQd2wPovqKYWaJwp/aUwTWLKshYy9kDdZOmHbrYVWBl7IXKcfaHJ/T9YcX/cIKuLnA8nQ840&#10;NPRIk4uNqbVnWw/Iwj6x1Fo3p+St3WDvOTJDy6cSm/BPzbBTZPb5hVl58kzQZpZOx9MpZ4JCWTYb&#10;DkcBM3k9bNH579I0LBg5J8ngJBIKxzvnu9xzTijmjKqLda1UdHC/u1XIjkCvPFrPsm+rHv5dmtKs&#10;zflgPEpJCQJIbaUCT2ZjqX+n95yB2pOMhcdY+91p90mRWLyCQnalxyn9zpW79NjkO5zQxQpc1R2J&#10;of6I0gFPRtX2TQfWO56DtTPFM70Wmk7Gzop1TWh34PwGkHRLfdEs+gdaSmWoWdNbnFUGf3+2H/JJ&#10;ThTlrKU5ICJ+HQAlZ+qHJqFdZaNRGJzojMbTATn4NrJ7G9GH5tbQI2Q09VZEM+R7dTZLNM0Tjewy&#10;VKUQaEG1O8p759Z380lDL+RyGdNoWCz4O721IoAHngKPj6cnQNtrxpPY7s15ZmD+QTldbjipzfLg&#10;TVlHWb3ySk8VHBq0+Gj9RyFM8ls/Zr1+uhZ/AAAA//8DAFBLAwQUAAYACAAAACEAsnh/Xd8AAAAJ&#10;AQAADwAAAGRycy9kb3ducmV2LnhtbEyPQUvDQBCF74L/YRnBS7GbtqGtMZuigggiSKvet9kxiWZn&#10;l+w2Tf59p6d6fMzHe9/km8G2oscuNI4UzKYJCKTSmYYqBV+fL3drECFqMrp1hApGDLAprq9ynRl3&#10;pC32u1gJLqGQaQV1jD6TMpQ1Wh2mziPx7cd1VkeOXSVNp49cbls5T5KltLohXqi1x+cay7/dwSp4&#10;bfzEvX+7t/5pO5Zx9Lj6/ZgodXszPD6AiDjECwxnfVaHgp327kAmiJZzukoZVbCYzUGcgWW6ALFX&#10;kN6vQRa5/P9BcQIAAP//AwBQSwECLQAUAAYACAAAACEAtoM4kv4AAADhAQAAEwAAAAAAAAAAAAAA&#10;AAAAAAAAW0NvbnRlbnRfVHlwZXNdLnhtbFBLAQItABQABgAIAAAAIQA4/SH/1gAAAJQBAAALAAAA&#10;AAAAAAAAAAAAAC8BAABfcmVscy8ucmVsc1BLAQItABQABgAIAAAAIQAMRS4EdQIAAAIFAAAOAAAA&#10;AAAAAAAAAAAAAC4CAABkcnMvZTJvRG9jLnhtbFBLAQItABQABgAIAAAAIQCyeH9d3wAAAAkBAAAP&#10;AAAAAAAAAAAAAAAAAM8EAABkcnMvZG93bnJldi54bWxQSwUGAAAAAAQABADzAAAA2wUAAAAA&#10;" path="m,29584r35859,-1l53789,,71718,29583r35859,1l89648,59167r17929,29584l71718,88751,53789,118334,35859,88751,,88751,17929,59167,,29584xe" fillcolor="#4f81bd" strokecolor="#385d8a" strokeweight="2pt">
                      <v:path arrowok="t" o:connecttype="custom" o:connectlocs="0,29584;35859,29583;53789,0;71718,29583;107577,29584;89648,59167;107577,88751;71718,88751;53789,118334;35859,88751;0,88751;17929,59167;0,29584" o:connectangles="0,0,0,0,0,0,0,0,0,0,0,0,0"/>
                    </v:shape>
                  </w:pict>
                </mc:Fallback>
              </mc:AlternateContent>
            </w:r>
            <w:r w:rsidRPr="00DE0B42">
              <w:rPr>
                <w:rFonts w:eastAsia="SimSun"/>
                <w:b/>
                <w:noProof/>
                <w:color w:val="000000"/>
                <w:sz w:val="22"/>
                <w:szCs w:val="22"/>
              </w:rPr>
              <w:drawing>
                <wp:inline distT="0" distB="0" distL="0" distR="0" wp14:anchorId="38F5D4C2" wp14:editId="49EFE0E1">
                  <wp:extent cx="1360074" cy="764924"/>
                  <wp:effectExtent l="0" t="0" r="0" b="0"/>
                  <wp:docPr id="10" name="Content Placeholder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pic:cNvPicPr>
                            <a:picLocks noGrp="1"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31865" cy="805300"/>
                          </a:xfrm>
                          <a:prstGeom prst="rect">
                            <a:avLst/>
                          </a:prstGeom>
                        </pic:spPr>
                      </pic:pic>
                    </a:graphicData>
                  </a:graphic>
                </wp:inline>
              </w:drawing>
            </w:r>
          </w:p>
        </w:tc>
        <w:tc>
          <w:tcPr>
            <w:tcW w:w="2887" w:type="dxa"/>
            <w:vAlign w:val="center"/>
          </w:tcPr>
          <w:p w14:paraId="5CD3452B" w14:textId="77777777" w:rsidR="00576809" w:rsidRPr="00DE0B42" w:rsidRDefault="00576809" w:rsidP="00576809">
            <w:pPr>
              <w:contextualSpacing/>
              <w:jc w:val="center"/>
              <w:rPr>
                <w:rFonts w:eastAsia="SimSun"/>
                <w:b/>
                <w:color w:val="000000"/>
                <w:sz w:val="22"/>
                <w:szCs w:val="22"/>
                <w:lang w:eastAsia="zh-CN"/>
              </w:rPr>
            </w:pPr>
            <w:r w:rsidRPr="00DE0B42">
              <w:rPr>
                <w:rFonts w:eastAsia="SimSun"/>
                <w:b/>
                <w:noProof/>
                <w:color w:val="000000"/>
                <w:sz w:val="22"/>
                <w:szCs w:val="22"/>
              </w:rPr>
              <mc:AlternateContent>
                <mc:Choice Requires="wps">
                  <w:drawing>
                    <wp:anchor distT="0" distB="0" distL="114300" distR="114300" simplePos="0" relativeHeight="251678208" behindDoc="0" locked="0" layoutInCell="1" allowOverlap="1" wp14:anchorId="1292FFBE" wp14:editId="2C69D3FF">
                      <wp:simplePos x="0" y="0"/>
                      <wp:positionH relativeFrom="column">
                        <wp:posOffset>603250</wp:posOffset>
                      </wp:positionH>
                      <wp:positionV relativeFrom="paragraph">
                        <wp:posOffset>345440</wp:posOffset>
                      </wp:positionV>
                      <wp:extent cx="123190" cy="133985"/>
                      <wp:effectExtent l="0" t="0" r="10160" b="18415"/>
                      <wp:wrapNone/>
                      <wp:docPr id="364" name="6-Point Star 364"/>
                      <wp:cNvGraphicFramePr/>
                      <a:graphic xmlns:a="http://schemas.openxmlformats.org/drawingml/2006/main">
                        <a:graphicData uri="http://schemas.microsoft.com/office/word/2010/wordprocessingShape">
                          <wps:wsp>
                            <wps:cNvSpPr/>
                            <wps:spPr>
                              <a:xfrm>
                                <a:off x="0" y="0"/>
                                <a:ext cx="123713" cy="134470"/>
                              </a:xfrm>
                              <a:prstGeom prst="star6">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82E893" id="6-Point Star 364" o:spid="_x0000_s1026" style="position:absolute;margin-left:47.5pt;margin-top:27.2pt;width:9.7pt;height:10.5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23713,134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D/kdgIAAAIFAAAOAAAAZHJzL2Uyb0RvYy54bWysVN1v2jAQf5+0/8HyexsCKe0QoWIgpklV&#10;i0SnPh+OQyI5tnc2hO6v39kJ9PNpGg/mzvfl+93vMr09NoodJLra6JynlwPOpBamqPUu578eVxc3&#10;nDkPugBltMz5s3T8dvb1y7S1Ezk0lVGFREZJtJu0NueV93aSJE5UsgF3aazUZCwNNuBJxV1SILSU&#10;vVHJcDAYJ63BwqIR0jm6XXZGPov5y1IK/1CWTnqmck5v8/HEeG7DmcymMNkh2KoW/TPgH17RQK2p&#10;6DnVEjywPdYfUjW1QONM6S+FaRJTlrWQsQfqJh2862ZTgZWxFwLH2TNM7v+lFfeHNbK6yPlonHGm&#10;oaEhjS/WptaebTwgC/eEUmvdhJw3do295kgMLR9LbMI/NcOOEdnnM7Ly6Jmgy3Q4uk5HnAkypaMs&#10;u47IJy/BFp3/IU3DgpBzogyOI6BwuHOeKpLvyScUc0bVxapWKiq42y4UsgPQlLPVTfp9GZ5MIW/c&#10;lGZtzodX2YCYIIDYVirwJDaW+nd6xxmoHdFYeIy130S7T4rE4hUUsit9NaDfqXLn/vEVoYsluKoL&#10;iSX6EKVDPhlZ2zcdUO9wDtLWFM80LTQdjZ0Vq5qy3YHza0DiLfVFu+gf6CiVoWZNL3FWGfzz2X3w&#10;JzqRlbOW9oCA+L0HlJypn5qI9i3NsrA4Ucmuroek4GvL9rVF75uFoSGktPVWRDH4e3USSzTNE63s&#10;PFQlE2hBtTvIe2Xhu/2kpRdyPo9utCwW/J3eWBGSB5wCjo/HJ0Dbc8YT2e7NaWdg8o45nW+I1Ga+&#10;96asI61ecKVRBYUWLQ6t/yiETX6tR6+XT9fsLwAAAP//AwBQSwMEFAAGAAgAAAAhAA3APzTfAAAA&#10;CAEAAA8AAABkcnMvZG93bnJldi54bWxMj0FLAzEQhe+C/yGM4EVstrWpum62FEEQBIttQY/pZtws&#10;bibbJNuu/97syd5meG/efK9YDrZlR/ShcSRhOsmAIVVON1RL2G1fbh+AhahIq9YRSvjFAMvy8qJQ&#10;uXYn+sDjJtYshVDIlQQTY5dzHiqDVoWJ65CS9u28VTGtvubaq1MKty2fZdmCW9VQ+mBUh88Gq59N&#10;bxOGObzZPs4+1zfdu/haoNevd17K66th9QQs4hD/zTDipxsoE9Pe9aQDayU8ilQlShDzObBRn47D&#10;XsK9EMDLgp8XKP8AAAD//wMAUEsBAi0AFAAGAAgAAAAhALaDOJL+AAAA4QEAABMAAAAAAAAAAAAA&#10;AAAAAAAAAFtDb250ZW50X1R5cGVzXS54bWxQSwECLQAUAAYACAAAACEAOP0h/9YAAACUAQAACwAA&#10;AAAAAAAAAAAAAAAvAQAAX3JlbHMvLnJlbHNQSwECLQAUAAYACAAAACEAfDw/5HYCAAACBQAADgAA&#10;AAAAAAAAAAAAAAAuAgAAZHJzL2Uyb0RvYy54bWxQSwECLQAUAAYACAAAACEADcA/NN8AAAAIAQAA&#10;DwAAAAAAAAAAAAAAAADQBAAAZHJzL2Rvd25yZXYueG1sUEsFBgAAAAAEAAQA8wAAANwFAAAAAA==&#10;" path="m,33618r41237,-1l61857,,82476,33617r41237,1l103095,67235r20618,33618l82476,100853,61857,134470,41237,100853,,100853,20618,67235,,33618xe" fillcolor="#4f81bd" strokecolor="#385d8a" strokeweight="2pt">
                      <v:path arrowok="t" o:connecttype="custom" o:connectlocs="0,33618;41237,33617;61857,0;82476,33617;123713,33618;103095,67235;123713,100853;82476,100853;61857,134470;41237,100853;0,100853;20618,67235;0,33618" o:connectangles="0,0,0,0,0,0,0,0,0,0,0,0,0"/>
                    </v:shape>
                  </w:pict>
                </mc:Fallback>
              </mc:AlternateContent>
            </w:r>
            <w:r w:rsidRPr="00DE0B42">
              <w:rPr>
                <w:rFonts w:eastAsia="SimSun"/>
                <w:b/>
                <w:noProof/>
                <w:color w:val="000000"/>
                <w:sz w:val="22"/>
                <w:szCs w:val="22"/>
              </w:rPr>
              <w:drawing>
                <wp:inline distT="0" distB="0" distL="0" distR="0" wp14:anchorId="72F6AB69" wp14:editId="7C1AC9CF">
                  <wp:extent cx="1321654" cy="743317"/>
                  <wp:effectExtent l="0" t="0" r="0" b="0"/>
                  <wp:docPr id="11" name="Content Placeholder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pic:cNvPicPr>
                            <a:picLocks noGrp="1"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21541" cy="799495"/>
                          </a:xfrm>
                          <a:prstGeom prst="rect">
                            <a:avLst/>
                          </a:prstGeom>
                        </pic:spPr>
                      </pic:pic>
                    </a:graphicData>
                  </a:graphic>
                </wp:inline>
              </w:drawing>
            </w:r>
          </w:p>
        </w:tc>
      </w:tr>
      <w:tr w:rsidR="00576809" w:rsidRPr="00DE0B42" w14:paraId="7F6A4A7D" w14:textId="77777777" w:rsidTr="00FC15BD">
        <w:trPr>
          <w:jc w:val="center"/>
        </w:trPr>
        <w:tc>
          <w:tcPr>
            <w:tcW w:w="6114" w:type="dxa"/>
            <w:gridSpan w:val="2"/>
            <w:vAlign w:val="center"/>
          </w:tcPr>
          <w:p w14:paraId="25992698" w14:textId="4D9EE68F" w:rsidR="00576809" w:rsidRPr="00DE0B42" w:rsidRDefault="00AA5287" w:rsidP="00AA5287">
            <w:pPr>
              <w:contextualSpacing/>
              <w:jc w:val="center"/>
              <w:rPr>
                <w:b/>
                <w:noProof/>
                <w:color w:val="000000"/>
                <w:sz w:val="22"/>
                <w:szCs w:val="22"/>
              </w:rPr>
            </w:pPr>
            <w:r w:rsidRPr="00AA5287">
              <w:rPr>
                <w:rFonts w:eastAsia="SimSun"/>
                <w:i/>
                <w:color w:val="000000"/>
                <w:sz w:val="22"/>
                <w:szCs w:val="22"/>
                <w:lang w:eastAsia="zh-CN"/>
              </w:rPr>
              <w:t>Basal cell division (blue star)</w:t>
            </w:r>
            <w:r w:rsidR="00576809" w:rsidRPr="00DE0B42">
              <w:rPr>
                <w:rFonts w:eastAsia="SimSun"/>
                <w:i/>
                <w:color w:val="000000"/>
                <w:sz w:val="22"/>
                <w:szCs w:val="22"/>
                <w:lang w:eastAsia="zh-CN"/>
              </w:rPr>
              <w:t xml:space="preserve">, </w:t>
            </w:r>
            <w:r w:rsidR="00576809" w:rsidRPr="00DE0B42">
              <w:rPr>
                <w:i/>
                <w:color w:val="000000"/>
                <w:sz w:val="22"/>
                <w:szCs w:val="22"/>
                <w:lang w:eastAsia="ko-KR"/>
              </w:rPr>
              <w:t xml:space="preserve">H&amp;E, 20X </w:t>
            </w:r>
            <w:r>
              <w:rPr>
                <w:rFonts w:eastAsia="SimSun"/>
                <w:i/>
                <w:noProof/>
                <w:color w:val="000000"/>
                <w:sz w:val="22"/>
                <w:szCs w:val="22"/>
              </w:rPr>
              <w:t>(</w:t>
            </w:r>
            <w:r w:rsidRPr="00AA5287">
              <w:rPr>
                <w:rFonts w:eastAsia="SimSun"/>
                <w:i/>
                <w:noProof/>
                <w:color w:val="000000"/>
                <w:sz w:val="22"/>
                <w:szCs w:val="22"/>
              </w:rPr>
              <w:t>rabbit 3</w:t>
            </w:r>
            <w:r w:rsidR="00576809" w:rsidRPr="00AA5287">
              <w:rPr>
                <w:rFonts w:eastAsia="SimSun"/>
                <w:i/>
                <w:noProof/>
                <w:color w:val="000000"/>
                <w:sz w:val="22"/>
                <w:szCs w:val="22"/>
              </w:rPr>
              <w:t>)</w:t>
            </w:r>
          </w:p>
        </w:tc>
      </w:tr>
    </w:tbl>
    <w:p w14:paraId="5EE79AB0" w14:textId="02F04C74" w:rsidR="00576809" w:rsidRPr="00AA5287" w:rsidRDefault="001D7FAC" w:rsidP="00A46012">
      <w:pPr>
        <w:spacing w:line="340" w:lineRule="atLeast"/>
        <w:jc w:val="center"/>
        <w:rPr>
          <w:b/>
          <w:sz w:val="22"/>
          <w:szCs w:val="22"/>
        </w:rPr>
      </w:pPr>
      <w:r>
        <w:rPr>
          <w:b/>
          <w:sz w:val="22"/>
          <w:szCs w:val="22"/>
        </w:rPr>
        <w:t>Photo 3.12</w:t>
      </w:r>
      <w:r w:rsidR="00AA5287" w:rsidRPr="00AA5287">
        <w:rPr>
          <w:b/>
          <w:sz w:val="22"/>
          <w:szCs w:val="22"/>
        </w:rPr>
        <w:t>. Microscopic image of the wound at time D14</w:t>
      </w:r>
    </w:p>
    <w:p w14:paraId="76262C5F" w14:textId="7E1FE3A0" w:rsidR="00576809" w:rsidRDefault="00AA5287" w:rsidP="00A46012">
      <w:pPr>
        <w:spacing w:line="340" w:lineRule="atLeast"/>
        <w:jc w:val="both"/>
        <w:rPr>
          <w:sz w:val="22"/>
          <w:szCs w:val="22"/>
        </w:rPr>
      </w:pPr>
      <w:r w:rsidRPr="00AA5287">
        <w:rPr>
          <w:b/>
          <w:i/>
          <w:sz w:val="22"/>
          <w:szCs w:val="22"/>
        </w:rPr>
        <w:t>Comment:</w:t>
      </w:r>
      <w:r w:rsidRPr="00AA5287">
        <w:rPr>
          <w:sz w:val="22"/>
          <w:szCs w:val="22"/>
        </w:rPr>
        <w:t xml:space="preserve"> There is still surface necrosis in two areas and is thicker in area B. There is still little infiltration of inflammatory cells. There is an image of basal cells dividing</w:t>
      </w:r>
      <w:r>
        <w:rPr>
          <w:sz w:val="22"/>
          <w:szCs w:val="22"/>
        </w:rPr>
        <w:t>.</w:t>
      </w:r>
    </w:p>
    <w:p w14:paraId="69154D81" w14:textId="54B8E5F0" w:rsidR="00AA5287" w:rsidRDefault="00AA5287" w:rsidP="00AA5287">
      <w:pPr>
        <w:jc w:val="center"/>
        <w:rPr>
          <w:b/>
          <w:sz w:val="22"/>
          <w:szCs w:val="22"/>
        </w:rPr>
      </w:pPr>
      <w:r w:rsidRPr="00AA5287">
        <w:rPr>
          <w:b/>
          <w:sz w:val="22"/>
          <w:szCs w:val="22"/>
        </w:rPr>
        <w:t>Table 3</w:t>
      </w:r>
      <w:r w:rsidR="001D7FAC">
        <w:rPr>
          <w:b/>
          <w:sz w:val="22"/>
          <w:szCs w:val="22"/>
        </w:rPr>
        <w:t>.14</w:t>
      </w:r>
      <w:r>
        <w:rPr>
          <w:b/>
          <w:sz w:val="22"/>
          <w:szCs w:val="22"/>
        </w:rPr>
        <w:t xml:space="preserve">. </w:t>
      </w:r>
      <w:r w:rsidRPr="003F3F97">
        <w:rPr>
          <w:rFonts w:eastAsia="Times New Roman" w:cs="Times New Roman"/>
          <w:b/>
          <w:bCs/>
          <w:sz w:val="24"/>
          <w:szCs w:val="24"/>
        </w:rPr>
        <w:t>Changes in the number of capillaries at the wound site in rabbits</w:t>
      </w:r>
    </w:p>
    <w:tbl>
      <w:tblPr>
        <w:tblW w:w="488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8"/>
        <w:gridCol w:w="1644"/>
        <w:gridCol w:w="1830"/>
        <w:gridCol w:w="1354"/>
      </w:tblGrid>
      <w:tr w:rsidR="00AA5287" w:rsidRPr="00AA2140" w14:paraId="312599CE" w14:textId="77777777" w:rsidTr="00691C52">
        <w:trPr>
          <w:trHeight w:val="190"/>
        </w:trPr>
        <w:tc>
          <w:tcPr>
            <w:tcW w:w="974" w:type="pct"/>
            <w:vMerge w:val="restart"/>
            <w:vAlign w:val="center"/>
          </w:tcPr>
          <w:p w14:paraId="790D4EB4" w14:textId="1537CEA8" w:rsidR="00AA5287" w:rsidRPr="00AA2140" w:rsidRDefault="00AA5287" w:rsidP="00691C52">
            <w:pPr>
              <w:jc w:val="center"/>
              <w:rPr>
                <w:rFonts w:eastAsia="SimSun" w:cs="Times New Roman"/>
                <w:color w:val="000000"/>
                <w:sz w:val="22"/>
                <w:szCs w:val="22"/>
                <w:lang w:val="en-US" w:eastAsia="zh-CN"/>
              </w:rPr>
            </w:pPr>
            <w:r>
              <w:rPr>
                <w:rFonts w:eastAsia="SimSun" w:cs="Times New Roman"/>
                <w:color w:val="000000"/>
                <w:sz w:val="22"/>
                <w:szCs w:val="22"/>
                <w:lang w:val="en-US" w:eastAsia="zh-CN"/>
              </w:rPr>
              <w:t>Time</w:t>
            </w:r>
          </w:p>
        </w:tc>
        <w:tc>
          <w:tcPr>
            <w:tcW w:w="2896" w:type="pct"/>
            <w:gridSpan w:val="2"/>
            <w:vAlign w:val="center"/>
          </w:tcPr>
          <w:p w14:paraId="0E914841" w14:textId="1019A673" w:rsidR="00AA5287" w:rsidRPr="00AA2140" w:rsidRDefault="00AA5287" w:rsidP="00691C52">
            <w:pPr>
              <w:jc w:val="center"/>
              <w:rPr>
                <w:rFonts w:eastAsia="SimSun" w:cs="Times New Roman"/>
                <w:color w:val="000000"/>
                <w:sz w:val="22"/>
                <w:szCs w:val="22"/>
                <w:lang w:val="en-US" w:eastAsia="zh-CN"/>
              </w:rPr>
            </w:pPr>
            <w:r w:rsidRPr="00AA5287">
              <w:rPr>
                <w:rFonts w:eastAsia="SimSun" w:cs="Times New Roman"/>
                <w:color w:val="000000"/>
                <w:sz w:val="22"/>
                <w:szCs w:val="22"/>
                <w:lang w:val="en-US" w:eastAsia="zh-CN"/>
              </w:rPr>
              <w:t>Number of new vessels/unit area</w:t>
            </w:r>
          </w:p>
        </w:tc>
        <w:tc>
          <w:tcPr>
            <w:tcW w:w="1129" w:type="pct"/>
            <w:vMerge w:val="restart"/>
            <w:vAlign w:val="center"/>
          </w:tcPr>
          <w:p w14:paraId="768D98A3"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 xml:space="preserve"> p</w:t>
            </w:r>
            <w:r w:rsidRPr="00AA2140">
              <w:rPr>
                <w:rFonts w:eastAsia="SimSun" w:cs="Times New Roman"/>
                <w:color w:val="000000"/>
                <w:sz w:val="22"/>
                <w:szCs w:val="22"/>
                <w:vertAlign w:val="superscript"/>
                <w:lang w:val="en-US" w:eastAsia="zh-CN"/>
              </w:rPr>
              <w:t>1</w:t>
            </w:r>
          </w:p>
        </w:tc>
      </w:tr>
      <w:tr w:rsidR="00AA5287" w:rsidRPr="00AA2140" w14:paraId="6961614D" w14:textId="77777777" w:rsidTr="00691C52">
        <w:trPr>
          <w:trHeight w:val="190"/>
        </w:trPr>
        <w:tc>
          <w:tcPr>
            <w:tcW w:w="974" w:type="pct"/>
            <w:vMerge/>
            <w:vAlign w:val="center"/>
          </w:tcPr>
          <w:p w14:paraId="0A8A3F98" w14:textId="77777777" w:rsidR="00AA5287" w:rsidRPr="00AA2140" w:rsidRDefault="00AA5287" w:rsidP="00691C52">
            <w:pPr>
              <w:jc w:val="center"/>
              <w:rPr>
                <w:rFonts w:eastAsia="SimSun" w:cs="Times New Roman"/>
                <w:color w:val="000000"/>
                <w:sz w:val="22"/>
                <w:szCs w:val="22"/>
                <w:lang w:val="en-US" w:eastAsia="zh-CN"/>
              </w:rPr>
            </w:pPr>
          </w:p>
        </w:tc>
        <w:tc>
          <w:tcPr>
            <w:tcW w:w="1371" w:type="pct"/>
            <w:vAlign w:val="center"/>
          </w:tcPr>
          <w:p w14:paraId="74B64FD4" w14:textId="239F3B32" w:rsidR="00AA5287" w:rsidRPr="00AA2140" w:rsidRDefault="00AA5287" w:rsidP="00691C52">
            <w:pPr>
              <w:jc w:val="center"/>
              <w:rPr>
                <w:rFonts w:eastAsia="SimSun" w:cs="Times New Roman"/>
                <w:color w:val="000000"/>
                <w:sz w:val="22"/>
                <w:szCs w:val="22"/>
                <w:lang w:val="en-US" w:eastAsia="zh-CN"/>
              </w:rPr>
            </w:pPr>
            <w:r>
              <w:rPr>
                <w:rFonts w:eastAsia="SimSun" w:cs="Times New Roman"/>
                <w:color w:val="000000"/>
                <w:sz w:val="22"/>
                <w:szCs w:val="22"/>
                <w:lang w:val="en-US" w:eastAsia="zh-CN"/>
              </w:rPr>
              <w:t>Position</w:t>
            </w:r>
            <w:r w:rsidRPr="00AA2140">
              <w:rPr>
                <w:rFonts w:eastAsia="SimSun" w:cs="Times New Roman"/>
                <w:color w:val="000000"/>
                <w:sz w:val="22"/>
                <w:szCs w:val="22"/>
                <w:lang w:val="en-US" w:eastAsia="zh-CN"/>
              </w:rPr>
              <w:t xml:space="preserve"> A</w:t>
            </w:r>
          </w:p>
          <w:p w14:paraId="11217F44"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 xml:space="preserve"> (n=17)</w:t>
            </w:r>
          </w:p>
        </w:tc>
        <w:tc>
          <w:tcPr>
            <w:tcW w:w="1526" w:type="pct"/>
            <w:vAlign w:val="center"/>
          </w:tcPr>
          <w:p w14:paraId="4D1C01EF" w14:textId="7F57E296" w:rsidR="00AA5287" w:rsidRPr="00AA2140" w:rsidRDefault="00AA5287" w:rsidP="00691C52">
            <w:pPr>
              <w:jc w:val="center"/>
              <w:rPr>
                <w:rFonts w:eastAsia="SimSun" w:cs="Times New Roman"/>
                <w:color w:val="000000"/>
                <w:sz w:val="22"/>
                <w:szCs w:val="22"/>
                <w:lang w:val="en-US" w:eastAsia="zh-CN"/>
              </w:rPr>
            </w:pPr>
            <w:r>
              <w:rPr>
                <w:rFonts w:eastAsia="SimSun" w:cs="Times New Roman"/>
                <w:color w:val="000000"/>
                <w:sz w:val="22"/>
                <w:szCs w:val="22"/>
                <w:lang w:val="en-US" w:eastAsia="zh-CN"/>
              </w:rPr>
              <w:t>Position</w:t>
            </w:r>
            <w:r w:rsidRPr="00AA2140">
              <w:rPr>
                <w:rFonts w:eastAsia="SimSun" w:cs="Times New Roman"/>
                <w:color w:val="000000"/>
                <w:sz w:val="22"/>
                <w:szCs w:val="22"/>
                <w:lang w:val="en-US" w:eastAsia="zh-CN"/>
              </w:rPr>
              <w:t xml:space="preserve"> B</w:t>
            </w:r>
          </w:p>
          <w:p w14:paraId="46830A6F"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 xml:space="preserve"> (n=17)</w:t>
            </w:r>
          </w:p>
        </w:tc>
        <w:tc>
          <w:tcPr>
            <w:tcW w:w="1129" w:type="pct"/>
            <w:vMerge/>
            <w:vAlign w:val="center"/>
          </w:tcPr>
          <w:p w14:paraId="2C3431A5" w14:textId="77777777" w:rsidR="00AA5287" w:rsidRPr="00AA2140" w:rsidRDefault="00AA5287" w:rsidP="00691C52">
            <w:pPr>
              <w:jc w:val="center"/>
              <w:rPr>
                <w:rFonts w:eastAsia="SimSun" w:cs="Times New Roman"/>
                <w:color w:val="000000"/>
                <w:sz w:val="22"/>
                <w:szCs w:val="22"/>
                <w:vertAlign w:val="superscript"/>
                <w:lang w:val="en-US" w:eastAsia="zh-CN"/>
              </w:rPr>
            </w:pPr>
          </w:p>
        </w:tc>
      </w:tr>
      <w:tr w:rsidR="00AA5287" w:rsidRPr="00AA2140" w14:paraId="7A514281" w14:textId="77777777" w:rsidTr="00691C52">
        <w:trPr>
          <w:trHeight w:val="67"/>
        </w:trPr>
        <w:tc>
          <w:tcPr>
            <w:tcW w:w="974" w:type="pct"/>
            <w:vAlign w:val="center"/>
          </w:tcPr>
          <w:p w14:paraId="57DEC96C"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D0</w:t>
            </w:r>
          </w:p>
        </w:tc>
        <w:tc>
          <w:tcPr>
            <w:tcW w:w="1371" w:type="pct"/>
            <w:vAlign w:val="center"/>
          </w:tcPr>
          <w:p w14:paraId="18E21724"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2,41 ± 1,00</w:t>
            </w:r>
          </w:p>
        </w:tc>
        <w:tc>
          <w:tcPr>
            <w:tcW w:w="1526" w:type="pct"/>
            <w:vAlign w:val="center"/>
          </w:tcPr>
          <w:p w14:paraId="349E90ED"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2,18 ± 0,73</w:t>
            </w:r>
          </w:p>
        </w:tc>
        <w:tc>
          <w:tcPr>
            <w:tcW w:w="1129" w:type="pct"/>
            <w:vAlign w:val="center"/>
          </w:tcPr>
          <w:p w14:paraId="422AAD90"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A-B</w:t>
            </w:r>
            <w:r w:rsidRPr="00AA2140">
              <w:rPr>
                <w:rFonts w:eastAsia="SimSun" w:cs="Times New Roman"/>
                <w:color w:val="000000"/>
                <w:sz w:val="22"/>
                <w:szCs w:val="22"/>
                <w:lang w:val="en-US" w:eastAsia="zh-CN"/>
              </w:rPr>
              <w:t>=0,558</w:t>
            </w:r>
          </w:p>
        </w:tc>
      </w:tr>
      <w:tr w:rsidR="00AA5287" w:rsidRPr="00AA2140" w14:paraId="059943EA" w14:textId="77777777" w:rsidTr="00691C52">
        <w:trPr>
          <w:trHeight w:val="67"/>
        </w:trPr>
        <w:tc>
          <w:tcPr>
            <w:tcW w:w="974" w:type="pct"/>
            <w:vAlign w:val="center"/>
          </w:tcPr>
          <w:p w14:paraId="1A713CDC"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D7</w:t>
            </w:r>
          </w:p>
        </w:tc>
        <w:tc>
          <w:tcPr>
            <w:tcW w:w="1371" w:type="pct"/>
            <w:vAlign w:val="center"/>
          </w:tcPr>
          <w:p w14:paraId="05389047"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9,29 ± 3,93</w:t>
            </w:r>
          </w:p>
        </w:tc>
        <w:tc>
          <w:tcPr>
            <w:tcW w:w="1526" w:type="pct"/>
            <w:vAlign w:val="center"/>
          </w:tcPr>
          <w:p w14:paraId="6603AACA"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6,82 ± 2,45</w:t>
            </w:r>
          </w:p>
        </w:tc>
        <w:tc>
          <w:tcPr>
            <w:tcW w:w="1129" w:type="pct"/>
            <w:vAlign w:val="center"/>
          </w:tcPr>
          <w:p w14:paraId="35BBEDA9"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A-B</w:t>
            </w:r>
            <w:r w:rsidRPr="00AA2140">
              <w:rPr>
                <w:rFonts w:eastAsia="SimSun" w:cs="Times New Roman"/>
                <w:color w:val="000000"/>
                <w:sz w:val="22"/>
                <w:szCs w:val="22"/>
                <w:lang w:val="en-US" w:eastAsia="zh-CN"/>
              </w:rPr>
              <w:t>=0,046</w:t>
            </w:r>
          </w:p>
        </w:tc>
      </w:tr>
      <w:tr w:rsidR="00AA5287" w:rsidRPr="00AA2140" w14:paraId="503BF074" w14:textId="77777777" w:rsidTr="00691C52">
        <w:trPr>
          <w:trHeight w:val="67"/>
        </w:trPr>
        <w:tc>
          <w:tcPr>
            <w:tcW w:w="974" w:type="pct"/>
            <w:vAlign w:val="center"/>
          </w:tcPr>
          <w:p w14:paraId="63CF217A"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D14</w:t>
            </w:r>
          </w:p>
        </w:tc>
        <w:tc>
          <w:tcPr>
            <w:tcW w:w="1371" w:type="pct"/>
            <w:vAlign w:val="center"/>
          </w:tcPr>
          <w:p w14:paraId="1C442B60"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7,00 ± 4,92</w:t>
            </w:r>
          </w:p>
        </w:tc>
        <w:tc>
          <w:tcPr>
            <w:tcW w:w="1526" w:type="pct"/>
            <w:vAlign w:val="center"/>
          </w:tcPr>
          <w:p w14:paraId="7E40C47C"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4,06 ± 2,045</w:t>
            </w:r>
          </w:p>
        </w:tc>
        <w:tc>
          <w:tcPr>
            <w:tcW w:w="1129" w:type="pct"/>
            <w:vAlign w:val="center"/>
          </w:tcPr>
          <w:p w14:paraId="15BEB53F"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A-B</w:t>
            </w:r>
            <w:r w:rsidRPr="00AA2140">
              <w:rPr>
                <w:rFonts w:eastAsia="SimSun" w:cs="Times New Roman"/>
                <w:color w:val="000000"/>
                <w:sz w:val="22"/>
                <w:szCs w:val="22"/>
                <w:lang w:val="en-US" w:eastAsia="zh-CN"/>
              </w:rPr>
              <w:t>= 0,068</w:t>
            </w:r>
          </w:p>
        </w:tc>
      </w:tr>
      <w:tr w:rsidR="00AA5287" w:rsidRPr="00AA2140" w14:paraId="19582C31" w14:textId="77777777" w:rsidTr="00691C52">
        <w:trPr>
          <w:trHeight w:val="67"/>
        </w:trPr>
        <w:tc>
          <w:tcPr>
            <w:tcW w:w="974" w:type="pct"/>
            <w:vAlign w:val="center"/>
          </w:tcPr>
          <w:p w14:paraId="26845F52" w14:textId="77777777" w:rsidR="00AA5287" w:rsidRPr="00AA2140" w:rsidRDefault="00AA5287" w:rsidP="00691C52">
            <w:pPr>
              <w:jc w:val="center"/>
              <w:rPr>
                <w:rFonts w:eastAsia="SimSun" w:cs="Times New Roman"/>
                <w:color w:val="000000"/>
                <w:sz w:val="22"/>
                <w:szCs w:val="22"/>
                <w:vertAlign w:val="superscript"/>
                <w:lang w:val="en-US" w:eastAsia="zh-CN"/>
              </w:rPr>
            </w:pPr>
            <w:r w:rsidRPr="00AA2140">
              <w:rPr>
                <w:rFonts w:eastAsia="SimSun" w:cs="Times New Roman"/>
                <w:color w:val="000000"/>
                <w:sz w:val="22"/>
                <w:szCs w:val="22"/>
                <w:lang w:val="en-US" w:eastAsia="zh-CN"/>
              </w:rPr>
              <w:t xml:space="preserve"> p</w:t>
            </w:r>
            <w:r w:rsidRPr="00AA2140">
              <w:rPr>
                <w:rFonts w:eastAsia="SimSun" w:cs="Times New Roman"/>
                <w:color w:val="000000"/>
                <w:sz w:val="22"/>
                <w:szCs w:val="22"/>
                <w:vertAlign w:val="superscript"/>
                <w:lang w:val="en-US" w:eastAsia="zh-CN"/>
              </w:rPr>
              <w:t>2</w:t>
            </w:r>
          </w:p>
        </w:tc>
        <w:tc>
          <w:tcPr>
            <w:tcW w:w="1371" w:type="pct"/>
            <w:vAlign w:val="center"/>
          </w:tcPr>
          <w:p w14:paraId="3F4983B6"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0-7</w:t>
            </w:r>
            <w:r w:rsidRPr="00AA2140">
              <w:rPr>
                <w:rFonts w:eastAsia="SimSun" w:cs="Times New Roman"/>
                <w:color w:val="000000"/>
                <w:sz w:val="22"/>
                <w:szCs w:val="22"/>
                <w:lang w:val="en-US" w:eastAsia="zh-CN"/>
              </w:rPr>
              <w:t>, p</w:t>
            </w:r>
            <w:r w:rsidRPr="00AA2140">
              <w:rPr>
                <w:rFonts w:eastAsia="SimSun" w:cs="Times New Roman"/>
                <w:color w:val="000000"/>
                <w:sz w:val="22"/>
                <w:szCs w:val="22"/>
                <w:vertAlign w:val="subscript"/>
                <w:lang w:val="en-US" w:eastAsia="zh-CN"/>
              </w:rPr>
              <w:t xml:space="preserve">0-14  </w:t>
            </w:r>
            <w:r w:rsidRPr="00AA2140">
              <w:rPr>
                <w:rFonts w:eastAsia="SimSun" w:cs="Times New Roman"/>
                <w:color w:val="000000"/>
                <w:sz w:val="22"/>
                <w:szCs w:val="22"/>
                <w:lang w:val="en-US" w:eastAsia="zh-CN"/>
              </w:rPr>
              <w:t>&lt;</w:t>
            </w:r>
            <w:r w:rsidRPr="00AA2140">
              <w:rPr>
                <w:rFonts w:eastAsia="SimSun" w:cs="Times New Roman"/>
                <w:color w:val="000000"/>
                <w:sz w:val="22"/>
                <w:szCs w:val="22"/>
                <w:vertAlign w:val="subscript"/>
                <w:lang w:val="en-US" w:eastAsia="zh-CN"/>
              </w:rPr>
              <w:t xml:space="preserve"> </w:t>
            </w:r>
            <w:r w:rsidRPr="00AA2140">
              <w:rPr>
                <w:rFonts w:eastAsia="SimSun" w:cs="Times New Roman"/>
                <w:color w:val="000000"/>
                <w:sz w:val="22"/>
                <w:szCs w:val="22"/>
                <w:lang w:val="en-US" w:eastAsia="zh-CN"/>
              </w:rPr>
              <w:t>0,01</w:t>
            </w:r>
          </w:p>
          <w:p w14:paraId="024EBC6E"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 xml:space="preserve">7-14  </w:t>
            </w:r>
            <w:r w:rsidRPr="00AA2140">
              <w:rPr>
                <w:rFonts w:eastAsia="SimSun" w:cs="Times New Roman"/>
                <w:color w:val="000000"/>
                <w:sz w:val="22"/>
                <w:szCs w:val="22"/>
                <w:lang w:val="en-US" w:eastAsia="zh-CN"/>
              </w:rPr>
              <w:t>&gt; 0,05</w:t>
            </w:r>
          </w:p>
        </w:tc>
        <w:tc>
          <w:tcPr>
            <w:tcW w:w="1526" w:type="pct"/>
            <w:vAlign w:val="center"/>
          </w:tcPr>
          <w:p w14:paraId="27BC8AAF" w14:textId="77777777" w:rsidR="00FC15BD"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0-7</w:t>
            </w:r>
            <w:r w:rsidRPr="00AA2140">
              <w:rPr>
                <w:rFonts w:eastAsia="SimSun" w:cs="Times New Roman"/>
                <w:color w:val="000000"/>
                <w:sz w:val="22"/>
                <w:szCs w:val="22"/>
                <w:lang w:val="en-US" w:eastAsia="zh-CN"/>
              </w:rPr>
              <w:t>, p</w:t>
            </w:r>
            <w:r w:rsidRPr="00AA2140">
              <w:rPr>
                <w:rFonts w:eastAsia="SimSun" w:cs="Times New Roman"/>
                <w:color w:val="000000"/>
                <w:sz w:val="22"/>
                <w:szCs w:val="22"/>
                <w:vertAlign w:val="subscript"/>
                <w:lang w:val="en-US" w:eastAsia="zh-CN"/>
              </w:rPr>
              <w:t>7-14</w:t>
            </w:r>
            <w:r w:rsidRPr="00AA2140">
              <w:rPr>
                <w:rFonts w:eastAsia="SimSun" w:cs="Times New Roman"/>
                <w:color w:val="000000"/>
                <w:sz w:val="22"/>
                <w:szCs w:val="22"/>
                <w:lang w:val="en-US" w:eastAsia="zh-CN"/>
              </w:rPr>
              <w:t xml:space="preserve">, </w:t>
            </w:r>
          </w:p>
          <w:p w14:paraId="219F7D3D" w14:textId="072133B2"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 xml:space="preserve">0-14  </w:t>
            </w:r>
            <w:r w:rsidRPr="00AA2140">
              <w:rPr>
                <w:rFonts w:eastAsia="SimSun" w:cs="Times New Roman"/>
                <w:color w:val="000000"/>
                <w:sz w:val="22"/>
                <w:szCs w:val="22"/>
                <w:lang w:val="en-US" w:eastAsia="zh-CN"/>
              </w:rPr>
              <w:t>&lt;</w:t>
            </w:r>
            <w:r w:rsidRPr="00AA2140">
              <w:rPr>
                <w:rFonts w:eastAsia="SimSun" w:cs="Times New Roman"/>
                <w:color w:val="000000"/>
                <w:sz w:val="22"/>
                <w:szCs w:val="22"/>
                <w:vertAlign w:val="subscript"/>
                <w:lang w:val="en-US" w:eastAsia="zh-CN"/>
              </w:rPr>
              <w:t xml:space="preserve"> </w:t>
            </w:r>
            <w:r w:rsidRPr="00AA2140">
              <w:rPr>
                <w:rFonts w:eastAsia="SimSun" w:cs="Times New Roman"/>
                <w:color w:val="000000"/>
                <w:sz w:val="22"/>
                <w:szCs w:val="22"/>
                <w:lang w:val="en-US" w:eastAsia="zh-CN"/>
              </w:rPr>
              <w:t>0,01</w:t>
            </w:r>
          </w:p>
        </w:tc>
        <w:tc>
          <w:tcPr>
            <w:tcW w:w="1129" w:type="pct"/>
            <w:vAlign w:val="center"/>
          </w:tcPr>
          <w:p w14:paraId="7E944641" w14:textId="77777777" w:rsidR="00AA5287" w:rsidRPr="00AA2140" w:rsidRDefault="00AA5287" w:rsidP="00691C52">
            <w:pPr>
              <w:jc w:val="center"/>
              <w:rPr>
                <w:rFonts w:eastAsia="SimSun" w:cs="Times New Roman"/>
                <w:color w:val="000000"/>
                <w:sz w:val="22"/>
                <w:szCs w:val="22"/>
                <w:lang w:val="en-US" w:eastAsia="zh-CN"/>
              </w:rPr>
            </w:pPr>
          </w:p>
        </w:tc>
      </w:tr>
    </w:tbl>
    <w:p w14:paraId="229D8F15" w14:textId="6C48C09C" w:rsidR="00AA5287" w:rsidRDefault="00AA5287" w:rsidP="00AA5287">
      <w:pPr>
        <w:jc w:val="both"/>
        <w:rPr>
          <w:sz w:val="22"/>
          <w:szCs w:val="22"/>
        </w:rPr>
      </w:pPr>
      <w:r w:rsidRPr="00AA5287">
        <w:rPr>
          <w:b/>
          <w:i/>
          <w:sz w:val="22"/>
          <w:szCs w:val="22"/>
        </w:rPr>
        <w:lastRenderedPageBreak/>
        <w:t>Comment:</w:t>
      </w:r>
      <w:r w:rsidRPr="00AA5287">
        <w:rPr>
          <w:b/>
          <w:sz w:val="22"/>
          <w:szCs w:val="22"/>
        </w:rPr>
        <w:t xml:space="preserve"> </w:t>
      </w:r>
      <w:r w:rsidRPr="00AA5287">
        <w:rPr>
          <w:sz w:val="22"/>
          <w:szCs w:val="22"/>
        </w:rPr>
        <w:t>The number of new vessels in both locations increased after 14 days and area A always increased higher than area B, the difference was significant at D7 with (p&lt;0.05</w:t>
      </w:r>
      <w:r>
        <w:rPr>
          <w:sz w:val="22"/>
          <w:szCs w:val="22"/>
        </w:rPr>
        <w:t>).</w:t>
      </w:r>
    </w:p>
    <w:p w14:paraId="56FFF481" w14:textId="1C76F36F" w:rsidR="00AA5287" w:rsidRDefault="001D7FAC" w:rsidP="00AA5287">
      <w:pPr>
        <w:jc w:val="center"/>
        <w:rPr>
          <w:b/>
          <w:sz w:val="22"/>
          <w:szCs w:val="22"/>
        </w:rPr>
      </w:pPr>
      <w:r>
        <w:rPr>
          <w:b/>
          <w:sz w:val="22"/>
          <w:szCs w:val="22"/>
        </w:rPr>
        <w:t>Table 3.15</w:t>
      </w:r>
      <w:r w:rsidR="00AA5287" w:rsidRPr="00AA5287">
        <w:rPr>
          <w:b/>
          <w:sz w:val="22"/>
          <w:szCs w:val="22"/>
        </w:rPr>
        <w:t>. Change in the number of fibroblasts in rabbit wounds</w:t>
      </w:r>
    </w:p>
    <w:tbl>
      <w:tblPr>
        <w:tblW w:w="484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7"/>
        <w:gridCol w:w="1781"/>
        <w:gridCol w:w="1781"/>
        <w:gridCol w:w="1226"/>
      </w:tblGrid>
      <w:tr w:rsidR="00AA5287" w:rsidRPr="00AA2140" w14:paraId="1B74F799" w14:textId="77777777" w:rsidTr="00691C52">
        <w:trPr>
          <w:trHeight w:val="190"/>
        </w:trPr>
        <w:tc>
          <w:tcPr>
            <w:tcW w:w="981" w:type="pct"/>
            <w:vMerge w:val="restart"/>
            <w:vAlign w:val="center"/>
          </w:tcPr>
          <w:p w14:paraId="5333143B" w14:textId="3136E866" w:rsidR="00AA5287" w:rsidRPr="00AA2140" w:rsidRDefault="00AA5287" w:rsidP="00AA5287">
            <w:pPr>
              <w:contextualSpacing/>
              <w:jc w:val="center"/>
              <w:rPr>
                <w:rFonts w:eastAsia="SimSun" w:cs="Times New Roman"/>
                <w:color w:val="000000"/>
                <w:sz w:val="22"/>
                <w:szCs w:val="22"/>
                <w:lang w:val="en-US" w:eastAsia="zh-CN"/>
              </w:rPr>
            </w:pPr>
            <w:r>
              <w:rPr>
                <w:rFonts w:eastAsia="SimSun" w:cs="Times New Roman"/>
                <w:color w:val="000000"/>
                <w:sz w:val="22"/>
                <w:szCs w:val="22"/>
                <w:lang w:val="en-US" w:eastAsia="zh-CN"/>
              </w:rPr>
              <w:t>Time</w:t>
            </w:r>
          </w:p>
        </w:tc>
        <w:tc>
          <w:tcPr>
            <w:tcW w:w="2990" w:type="pct"/>
            <w:gridSpan w:val="2"/>
            <w:vAlign w:val="center"/>
          </w:tcPr>
          <w:p w14:paraId="699BEB28" w14:textId="4CF688FD" w:rsidR="00AA5287" w:rsidRPr="00AA2140" w:rsidRDefault="00AA5287" w:rsidP="00691C52">
            <w:pPr>
              <w:contextualSpacing/>
              <w:jc w:val="center"/>
              <w:rPr>
                <w:rFonts w:eastAsia="SimSun" w:cs="Times New Roman"/>
                <w:color w:val="000000"/>
                <w:sz w:val="22"/>
                <w:szCs w:val="22"/>
                <w:lang w:val="en-US" w:eastAsia="zh-CN"/>
              </w:rPr>
            </w:pPr>
            <w:r w:rsidRPr="00AA5287">
              <w:rPr>
                <w:rFonts w:eastAsia="SimSun" w:cs="Times New Roman"/>
                <w:color w:val="000000"/>
                <w:sz w:val="22"/>
                <w:szCs w:val="22"/>
                <w:lang w:val="en-US" w:eastAsia="zh-CN"/>
              </w:rPr>
              <w:t>Number of fibroblasts/unit area</w:t>
            </w:r>
          </w:p>
        </w:tc>
        <w:tc>
          <w:tcPr>
            <w:tcW w:w="1029" w:type="pct"/>
            <w:vMerge w:val="restart"/>
            <w:vAlign w:val="center"/>
          </w:tcPr>
          <w:p w14:paraId="1D994190" w14:textId="77777777" w:rsidR="00AA5287" w:rsidRPr="00AA2140" w:rsidRDefault="00AA5287" w:rsidP="00691C52">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 xml:space="preserve"> p</w:t>
            </w:r>
            <w:r w:rsidRPr="00AA2140">
              <w:rPr>
                <w:rFonts w:eastAsia="SimSun" w:cs="Times New Roman"/>
                <w:color w:val="000000"/>
                <w:sz w:val="22"/>
                <w:szCs w:val="22"/>
                <w:vertAlign w:val="superscript"/>
                <w:lang w:val="en-US" w:eastAsia="zh-CN"/>
              </w:rPr>
              <w:t>1</w:t>
            </w:r>
          </w:p>
        </w:tc>
      </w:tr>
      <w:tr w:rsidR="00AA5287" w:rsidRPr="00AA2140" w14:paraId="7612993B" w14:textId="77777777" w:rsidTr="00691C52">
        <w:trPr>
          <w:trHeight w:val="190"/>
        </w:trPr>
        <w:tc>
          <w:tcPr>
            <w:tcW w:w="981" w:type="pct"/>
            <w:vMerge/>
            <w:vAlign w:val="center"/>
          </w:tcPr>
          <w:p w14:paraId="714B6A97" w14:textId="77777777" w:rsidR="00AA5287" w:rsidRPr="00AA2140" w:rsidRDefault="00AA5287" w:rsidP="00691C52">
            <w:pPr>
              <w:contextualSpacing/>
              <w:jc w:val="center"/>
              <w:rPr>
                <w:rFonts w:eastAsia="SimSun" w:cs="Times New Roman"/>
                <w:color w:val="000000"/>
                <w:sz w:val="22"/>
                <w:szCs w:val="22"/>
                <w:lang w:val="en-US" w:eastAsia="zh-CN"/>
              </w:rPr>
            </w:pPr>
          </w:p>
        </w:tc>
        <w:tc>
          <w:tcPr>
            <w:tcW w:w="1495" w:type="pct"/>
            <w:vAlign w:val="center"/>
          </w:tcPr>
          <w:p w14:paraId="75452407" w14:textId="42E80264" w:rsidR="00AA5287" w:rsidRPr="00AA2140" w:rsidRDefault="00AA5287" w:rsidP="00691C52">
            <w:pPr>
              <w:contextualSpacing/>
              <w:jc w:val="center"/>
              <w:rPr>
                <w:rFonts w:eastAsia="SimSun" w:cs="Times New Roman"/>
                <w:color w:val="000000"/>
                <w:sz w:val="22"/>
                <w:szCs w:val="22"/>
                <w:lang w:val="en-US" w:eastAsia="zh-CN"/>
              </w:rPr>
            </w:pPr>
            <w:r>
              <w:rPr>
                <w:rFonts w:eastAsia="SimSun" w:cs="Times New Roman"/>
                <w:color w:val="000000"/>
                <w:sz w:val="22"/>
                <w:szCs w:val="22"/>
                <w:lang w:val="en-US" w:eastAsia="zh-CN"/>
              </w:rPr>
              <w:t>Position</w:t>
            </w:r>
            <w:r w:rsidRPr="00AA2140">
              <w:rPr>
                <w:rFonts w:eastAsia="SimSun" w:cs="Times New Roman"/>
                <w:color w:val="000000"/>
                <w:sz w:val="22"/>
                <w:szCs w:val="22"/>
                <w:lang w:val="en-US" w:eastAsia="zh-CN"/>
              </w:rPr>
              <w:t xml:space="preserve"> A </w:t>
            </w:r>
          </w:p>
          <w:p w14:paraId="78842670" w14:textId="77777777" w:rsidR="00AA5287" w:rsidRPr="00AA2140" w:rsidRDefault="00AA5287" w:rsidP="00691C52">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 xml:space="preserve"> (n=17)</w:t>
            </w:r>
          </w:p>
        </w:tc>
        <w:tc>
          <w:tcPr>
            <w:tcW w:w="1495" w:type="pct"/>
            <w:vAlign w:val="center"/>
          </w:tcPr>
          <w:p w14:paraId="00C3874F" w14:textId="6419447E" w:rsidR="00AA5287" w:rsidRPr="00AA2140" w:rsidRDefault="00AA5287" w:rsidP="00691C52">
            <w:pPr>
              <w:contextualSpacing/>
              <w:jc w:val="center"/>
              <w:rPr>
                <w:rFonts w:eastAsia="SimSun" w:cs="Times New Roman"/>
                <w:color w:val="000000"/>
                <w:sz w:val="22"/>
                <w:szCs w:val="22"/>
                <w:lang w:val="en-US" w:eastAsia="zh-CN"/>
              </w:rPr>
            </w:pPr>
            <w:r>
              <w:rPr>
                <w:rFonts w:eastAsia="SimSun" w:cs="Times New Roman"/>
                <w:color w:val="000000"/>
                <w:sz w:val="22"/>
                <w:szCs w:val="22"/>
                <w:lang w:val="en-US" w:eastAsia="zh-CN"/>
              </w:rPr>
              <w:t>Position</w:t>
            </w:r>
            <w:r w:rsidRPr="00AA2140">
              <w:rPr>
                <w:rFonts w:eastAsia="SimSun" w:cs="Times New Roman"/>
                <w:color w:val="000000"/>
                <w:sz w:val="22"/>
                <w:szCs w:val="22"/>
                <w:lang w:val="en-US" w:eastAsia="zh-CN"/>
              </w:rPr>
              <w:t xml:space="preserve"> B</w:t>
            </w:r>
          </w:p>
          <w:p w14:paraId="682A9579" w14:textId="77777777" w:rsidR="00AA5287" w:rsidRPr="00AA2140" w:rsidRDefault="00AA5287" w:rsidP="00691C52">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 xml:space="preserve"> (n=17)</w:t>
            </w:r>
          </w:p>
        </w:tc>
        <w:tc>
          <w:tcPr>
            <w:tcW w:w="1029" w:type="pct"/>
            <w:vMerge/>
            <w:vAlign w:val="center"/>
          </w:tcPr>
          <w:p w14:paraId="44B53081" w14:textId="77777777" w:rsidR="00AA5287" w:rsidRPr="00AA2140" w:rsidRDefault="00AA5287" w:rsidP="00691C52">
            <w:pPr>
              <w:contextualSpacing/>
              <w:jc w:val="center"/>
              <w:rPr>
                <w:rFonts w:eastAsia="SimSun" w:cs="Times New Roman"/>
                <w:color w:val="000000"/>
                <w:sz w:val="22"/>
                <w:szCs w:val="22"/>
                <w:vertAlign w:val="superscript"/>
                <w:lang w:val="en-US" w:eastAsia="zh-CN"/>
              </w:rPr>
            </w:pPr>
          </w:p>
        </w:tc>
      </w:tr>
      <w:tr w:rsidR="00AA5287" w:rsidRPr="00AA2140" w14:paraId="49A04DC1" w14:textId="77777777" w:rsidTr="00691C52">
        <w:trPr>
          <w:trHeight w:val="67"/>
        </w:trPr>
        <w:tc>
          <w:tcPr>
            <w:tcW w:w="981" w:type="pct"/>
            <w:vAlign w:val="center"/>
          </w:tcPr>
          <w:p w14:paraId="428D5A81"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D0</w:t>
            </w:r>
          </w:p>
        </w:tc>
        <w:tc>
          <w:tcPr>
            <w:tcW w:w="1495" w:type="pct"/>
            <w:vAlign w:val="center"/>
          </w:tcPr>
          <w:p w14:paraId="43D5DA42"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0</w:t>
            </w:r>
          </w:p>
        </w:tc>
        <w:tc>
          <w:tcPr>
            <w:tcW w:w="1495" w:type="pct"/>
            <w:vAlign w:val="center"/>
          </w:tcPr>
          <w:p w14:paraId="7E22F62E"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0</w:t>
            </w:r>
          </w:p>
        </w:tc>
        <w:tc>
          <w:tcPr>
            <w:tcW w:w="1029" w:type="pct"/>
            <w:vAlign w:val="center"/>
          </w:tcPr>
          <w:p w14:paraId="1E4B4B9B" w14:textId="77777777" w:rsidR="00AA5287" w:rsidRPr="00AA2140" w:rsidRDefault="00AA5287" w:rsidP="00691C52">
            <w:pPr>
              <w:jc w:val="center"/>
              <w:rPr>
                <w:rFonts w:eastAsia="SimSun" w:cs="Times New Roman"/>
                <w:color w:val="000000"/>
                <w:sz w:val="22"/>
                <w:szCs w:val="22"/>
                <w:lang w:val="en-US" w:eastAsia="zh-CN"/>
              </w:rPr>
            </w:pPr>
          </w:p>
        </w:tc>
      </w:tr>
      <w:tr w:rsidR="00AA5287" w:rsidRPr="00AA2140" w14:paraId="10EA05EC" w14:textId="77777777" w:rsidTr="00691C52">
        <w:trPr>
          <w:trHeight w:val="67"/>
        </w:trPr>
        <w:tc>
          <w:tcPr>
            <w:tcW w:w="981" w:type="pct"/>
            <w:vAlign w:val="center"/>
          </w:tcPr>
          <w:p w14:paraId="25D3B3CA"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D7</w:t>
            </w:r>
          </w:p>
        </w:tc>
        <w:tc>
          <w:tcPr>
            <w:tcW w:w="1495" w:type="pct"/>
            <w:vAlign w:val="center"/>
          </w:tcPr>
          <w:p w14:paraId="45A51B95"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15,06 ± 6,30</w:t>
            </w:r>
          </w:p>
        </w:tc>
        <w:tc>
          <w:tcPr>
            <w:tcW w:w="1495" w:type="pct"/>
            <w:vAlign w:val="center"/>
          </w:tcPr>
          <w:p w14:paraId="6A1FFCBE"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10,00 ± 5,73</w:t>
            </w:r>
          </w:p>
        </w:tc>
        <w:tc>
          <w:tcPr>
            <w:tcW w:w="1029" w:type="pct"/>
            <w:vAlign w:val="center"/>
          </w:tcPr>
          <w:p w14:paraId="682FE827"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A-B</w:t>
            </w:r>
            <w:r w:rsidRPr="00AA2140">
              <w:rPr>
                <w:rFonts w:eastAsia="SimSun" w:cs="Times New Roman"/>
                <w:color w:val="000000"/>
                <w:sz w:val="22"/>
                <w:szCs w:val="22"/>
                <w:lang w:val="en-US" w:eastAsia="zh-CN"/>
              </w:rPr>
              <w:t>=0,006</w:t>
            </w:r>
          </w:p>
        </w:tc>
      </w:tr>
      <w:tr w:rsidR="00AA5287" w:rsidRPr="00AA2140" w14:paraId="40716EFB" w14:textId="77777777" w:rsidTr="00691C52">
        <w:trPr>
          <w:trHeight w:val="67"/>
        </w:trPr>
        <w:tc>
          <w:tcPr>
            <w:tcW w:w="981" w:type="pct"/>
            <w:vAlign w:val="center"/>
          </w:tcPr>
          <w:p w14:paraId="7CF1FBD5"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D14</w:t>
            </w:r>
          </w:p>
        </w:tc>
        <w:tc>
          <w:tcPr>
            <w:tcW w:w="1495" w:type="pct"/>
            <w:vAlign w:val="center"/>
          </w:tcPr>
          <w:p w14:paraId="6A57170F"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7,47 ± 6,53</w:t>
            </w:r>
          </w:p>
        </w:tc>
        <w:tc>
          <w:tcPr>
            <w:tcW w:w="1495" w:type="pct"/>
            <w:vAlign w:val="center"/>
          </w:tcPr>
          <w:p w14:paraId="2A1C7DE1"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8,29 ± 6,66</w:t>
            </w:r>
          </w:p>
        </w:tc>
        <w:tc>
          <w:tcPr>
            <w:tcW w:w="1029" w:type="pct"/>
            <w:vAlign w:val="center"/>
          </w:tcPr>
          <w:p w14:paraId="2215FC01"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A-B</w:t>
            </w:r>
            <w:r w:rsidRPr="00AA2140">
              <w:rPr>
                <w:rFonts w:eastAsia="SimSun" w:cs="Times New Roman"/>
                <w:color w:val="000000"/>
                <w:sz w:val="22"/>
                <w:szCs w:val="22"/>
                <w:lang w:val="en-US" w:eastAsia="zh-CN"/>
              </w:rPr>
              <w:t>=0,64</w:t>
            </w:r>
          </w:p>
        </w:tc>
      </w:tr>
      <w:tr w:rsidR="00AA5287" w:rsidRPr="00AA2140" w14:paraId="53E8973E" w14:textId="77777777" w:rsidTr="00691C52">
        <w:trPr>
          <w:trHeight w:val="67"/>
        </w:trPr>
        <w:tc>
          <w:tcPr>
            <w:tcW w:w="981" w:type="pct"/>
            <w:vAlign w:val="center"/>
          </w:tcPr>
          <w:p w14:paraId="5ABB6B00"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perscript"/>
                <w:lang w:val="en-US" w:eastAsia="zh-CN"/>
              </w:rPr>
              <w:t>2</w:t>
            </w:r>
          </w:p>
        </w:tc>
        <w:tc>
          <w:tcPr>
            <w:tcW w:w="2990" w:type="pct"/>
            <w:gridSpan w:val="2"/>
            <w:vAlign w:val="center"/>
          </w:tcPr>
          <w:p w14:paraId="6304B457" w14:textId="77777777" w:rsidR="00AA5287" w:rsidRPr="00AA2140" w:rsidRDefault="00AA5287" w:rsidP="00691C52">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0-7</w:t>
            </w:r>
            <w:r w:rsidRPr="00AA2140">
              <w:rPr>
                <w:rFonts w:eastAsia="SimSun" w:cs="Times New Roman"/>
                <w:color w:val="000000"/>
                <w:sz w:val="22"/>
                <w:szCs w:val="22"/>
                <w:lang w:val="en-US" w:eastAsia="zh-CN"/>
              </w:rPr>
              <w:t>, p</w:t>
            </w:r>
            <w:r w:rsidRPr="00AA2140">
              <w:rPr>
                <w:rFonts w:eastAsia="SimSun" w:cs="Times New Roman"/>
                <w:color w:val="000000"/>
                <w:sz w:val="22"/>
                <w:szCs w:val="22"/>
                <w:vertAlign w:val="subscript"/>
                <w:lang w:val="en-US" w:eastAsia="zh-CN"/>
              </w:rPr>
              <w:t>7-14</w:t>
            </w:r>
            <w:r w:rsidRPr="00AA2140">
              <w:rPr>
                <w:rFonts w:eastAsia="SimSun" w:cs="Times New Roman"/>
                <w:color w:val="000000"/>
                <w:sz w:val="22"/>
                <w:szCs w:val="22"/>
                <w:lang w:val="en-US" w:eastAsia="zh-CN"/>
              </w:rPr>
              <w:t>, p</w:t>
            </w:r>
            <w:r w:rsidRPr="00AA2140">
              <w:rPr>
                <w:rFonts w:eastAsia="SimSun" w:cs="Times New Roman"/>
                <w:color w:val="000000"/>
                <w:sz w:val="22"/>
                <w:szCs w:val="22"/>
                <w:vertAlign w:val="subscript"/>
                <w:lang w:val="en-US" w:eastAsia="zh-CN"/>
              </w:rPr>
              <w:t xml:space="preserve">0-14  </w:t>
            </w:r>
            <w:r w:rsidRPr="00AA2140">
              <w:rPr>
                <w:rFonts w:eastAsia="SimSun" w:cs="Times New Roman"/>
                <w:color w:val="000000"/>
                <w:sz w:val="22"/>
                <w:szCs w:val="22"/>
                <w:lang w:val="en-US" w:eastAsia="zh-CN"/>
              </w:rPr>
              <w:t>&lt;</w:t>
            </w:r>
            <w:r w:rsidRPr="00AA2140">
              <w:rPr>
                <w:rFonts w:eastAsia="SimSun" w:cs="Times New Roman"/>
                <w:color w:val="000000"/>
                <w:sz w:val="22"/>
                <w:szCs w:val="22"/>
                <w:vertAlign w:val="subscript"/>
                <w:lang w:val="en-US" w:eastAsia="zh-CN"/>
              </w:rPr>
              <w:t xml:space="preserve"> </w:t>
            </w:r>
            <w:r w:rsidRPr="00AA2140">
              <w:rPr>
                <w:rFonts w:eastAsia="SimSun" w:cs="Times New Roman"/>
                <w:color w:val="000000"/>
                <w:sz w:val="22"/>
                <w:szCs w:val="22"/>
                <w:lang w:val="en-US" w:eastAsia="zh-CN"/>
              </w:rPr>
              <w:t>0,01</w:t>
            </w:r>
          </w:p>
        </w:tc>
        <w:tc>
          <w:tcPr>
            <w:tcW w:w="1029" w:type="pct"/>
            <w:vAlign w:val="center"/>
          </w:tcPr>
          <w:p w14:paraId="46876989" w14:textId="77777777" w:rsidR="00AA5287" w:rsidRPr="00AA2140" w:rsidRDefault="00AA5287" w:rsidP="00691C52">
            <w:pPr>
              <w:jc w:val="center"/>
              <w:rPr>
                <w:rFonts w:eastAsia="SimSun" w:cs="Times New Roman"/>
                <w:color w:val="000000"/>
                <w:sz w:val="22"/>
                <w:szCs w:val="22"/>
                <w:lang w:val="en-US" w:eastAsia="zh-CN"/>
              </w:rPr>
            </w:pPr>
          </w:p>
        </w:tc>
      </w:tr>
    </w:tbl>
    <w:p w14:paraId="59508AC5" w14:textId="6D328273" w:rsidR="00691C52" w:rsidRDefault="00691C52" w:rsidP="00FC15BD">
      <w:pPr>
        <w:spacing w:line="340" w:lineRule="exact"/>
        <w:jc w:val="both"/>
        <w:rPr>
          <w:sz w:val="22"/>
          <w:szCs w:val="22"/>
        </w:rPr>
      </w:pPr>
      <w:r w:rsidRPr="00C27731">
        <w:rPr>
          <w:b/>
          <w:i/>
          <w:sz w:val="22"/>
          <w:szCs w:val="22"/>
        </w:rPr>
        <w:t>Comment:</w:t>
      </w:r>
      <w:r w:rsidRPr="00691C52">
        <w:rPr>
          <w:sz w:val="22"/>
          <w:szCs w:val="22"/>
        </w:rPr>
        <w:t xml:space="preserve"> The number of fibroblasts in both regions increased in D7 and D14. Fibroblasts in area A increased more than area B at D7, the difference was statistically significant with p=0.006.</w:t>
      </w:r>
    </w:p>
    <w:p w14:paraId="5D23F03C" w14:textId="4751553D" w:rsidR="00AA5287" w:rsidRDefault="001D7FAC" w:rsidP="00AA5287">
      <w:pPr>
        <w:jc w:val="center"/>
        <w:rPr>
          <w:b/>
          <w:sz w:val="22"/>
          <w:szCs w:val="22"/>
        </w:rPr>
      </w:pPr>
      <w:r>
        <w:rPr>
          <w:b/>
          <w:sz w:val="22"/>
          <w:szCs w:val="22"/>
        </w:rPr>
        <w:t>Table 3.17</w:t>
      </w:r>
      <w:r w:rsidR="00C27731" w:rsidRPr="00C27731">
        <w:rPr>
          <w:b/>
          <w:sz w:val="22"/>
          <w:szCs w:val="22"/>
        </w:rPr>
        <w:t>. Change in the number of inflammatory cells in rabbit wounds</w:t>
      </w:r>
    </w:p>
    <w:p w14:paraId="23F53348" w14:textId="77777777" w:rsidR="00C27731" w:rsidRDefault="00C27731" w:rsidP="00AA5287">
      <w:pPr>
        <w:jc w:val="center"/>
        <w:rPr>
          <w:b/>
          <w:sz w:val="22"/>
          <w:szCs w:val="22"/>
        </w:rPr>
      </w:pPr>
    </w:p>
    <w:tbl>
      <w:tblPr>
        <w:tblW w:w="489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1923"/>
        <w:gridCol w:w="1923"/>
        <w:gridCol w:w="1430"/>
      </w:tblGrid>
      <w:tr w:rsidR="00C27731" w:rsidRPr="00AA2140" w14:paraId="31063162" w14:textId="77777777" w:rsidTr="00C27731">
        <w:trPr>
          <w:trHeight w:val="381"/>
        </w:trPr>
        <w:tc>
          <w:tcPr>
            <w:tcW w:w="615" w:type="pct"/>
            <w:vMerge w:val="restart"/>
            <w:vAlign w:val="center"/>
          </w:tcPr>
          <w:p w14:paraId="10BD0FF3" w14:textId="1D7CAF68" w:rsidR="00C27731" w:rsidRPr="00AA2140" w:rsidRDefault="00C27731" w:rsidP="00CB6F31">
            <w:pPr>
              <w:contextualSpacing/>
              <w:jc w:val="center"/>
              <w:rPr>
                <w:rFonts w:eastAsia="SimSun" w:cs="Times New Roman"/>
                <w:color w:val="000000"/>
                <w:sz w:val="22"/>
                <w:szCs w:val="22"/>
                <w:lang w:val="en-US" w:eastAsia="zh-CN"/>
              </w:rPr>
            </w:pPr>
            <w:r>
              <w:rPr>
                <w:rFonts w:eastAsia="SimSun" w:cs="Times New Roman"/>
                <w:color w:val="000000"/>
                <w:sz w:val="22"/>
                <w:szCs w:val="22"/>
                <w:lang w:val="en-US" w:eastAsia="zh-CN"/>
              </w:rPr>
              <w:t>Time</w:t>
            </w:r>
          </w:p>
        </w:tc>
        <w:tc>
          <w:tcPr>
            <w:tcW w:w="3196" w:type="pct"/>
            <w:gridSpan w:val="2"/>
            <w:vAlign w:val="center"/>
          </w:tcPr>
          <w:p w14:paraId="401998FF" w14:textId="041E5686" w:rsidR="00C27731" w:rsidRPr="00AA2140" w:rsidRDefault="00C27731" w:rsidP="00CB6F31">
            <w:pPr>
              <w:contextualSpacing/>
              <w:jc w:val="center"/>
              <w:rPr>
                <w:rFonts w:eastAsia="SimSun" w:cs="Times New Roman"/>
                <w:color w:val="000000"/>
                <w:sz w:val="22"/>
                <w:szCs w:val="22"/>
                <w:lang w:val="en-US" w:eastAsia="zh-CN"/>
              </w:rPr>
            </w:pPr>
            <w:r w:rsidRPr="00C27731">
              <w:rPr>
                <w:rFonts w:eastAsia="SimSun" w:cs="Times New Roman"/>
                <w:color w:val="000000"/>
                <w:sz w:val="22"/>
                <w:szCs w:val="22"/>
                <w:lang w:val="en-US" w:eastAsia="zh-CN"/>
              </w:rPr>
              <w:t>Number of inflammatory cells/unit area</w:t>
            </w:r>
          </w:p>
        </w:tc>
        <w:tc>
          <w:tcPr>
            <w:tcW w:w="1188" w:type="pct"/>
            <w:vMerge w:val="restart"/>
            <w:vAlign w:val="center"/>
          </w:tcPr>
          <w:p w14:paraId="310F3F8F" w14:textId="77777777" w:rsidR="00C27731" w:rsidRPr="00AA2140" w:rsidRDefault="00C27731" w:rsidP="00CB6F31">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perscript"/>
                <w:lang w:val="en-US" w:eastAsia="zh-CN"/>
              </w:rPr>
              <w:t>1</w:t>
            </w:r>
          </w:p>
        </w:tc>
      </w:tr>
      <w:tr w:rsidR="00C27731" w:rsidRPr="00AA2140" w14:paraId="414FE11A" w14:textId="77777777" w:rsidTr="00C27731">
        <w:trPr>
          <w:trHeight w:val="516"/>
        </w:trPr>
        <w:tc>
          <w:tcPr>
            <w:tcW w:w="615" w:type="pct"/>
            <w:vMerge/>
            <w:vAlign w:val="center"/>
          </w:tcPr>
          <w:p w14:paraId="55A14DAC" w14:textId="77777777" w:rsidR="00C27731" w:rsidRPr="00AA2140" w:rsidRDefault="00C27731" w:rsidP="00CB6F31">
            <w:pPr>
              <w:contextualSpacing/>
              <w:jc w:val="center"/>
              <w:rPr>
                <w:rFonts w:eastAsia="SimSun" w:cs="Times New Roman"/>
                <w:color w:val="000000"/>
                <w:sz w:val="22"/>
                <w:szCs w:val="22"/>
                <w:lang w:val="en-US" w:eastAsia="zh-CN"/>
              </w:rPr>
            </w:pPr>
          </w:p>
        </w:tc>
        <w:tc>
          <w:tcPr>
            <w:tcW w:w="1598" w:type="pct"/>
            <w:vAlign w:val="center"/>
          </w:tcPr>
          <w:p w14:paraId="282DADDB" w14:textId="576AF7DF" w:rsidR="00C27731" w:rsidRPr="00AA2140" w:rsidRDefault="00C27731" w:rsidP="00CB6F31">
            <w:pPr>
              <w:contextualSpacing/>
              <w:jc w:val="center"/>
              <w:rPr>
                <w:rFonts w:eastAsia="SimSun" w:cs="Times New Roman"/>
                <w:color w:val="000000"/>
                <w:sz w:val="22"/>
                <w:szCs w:val="22"/>
                <w:lang w:val="en-US" w:eastAsia="zh-CN"/>
              </w:rPr>
            </w:pPr>
            <w:r>
              <w:rPr>
                <w:rFonts w:eastAsia="SimSun" w:cs="Times New Roman"/>
                <w:color w:val="000000"/>
                <w:sz w:val="22"/>
                <w:szCs w:val="22"/>
                <w:lang w:val="en-US" w:eastAsia="zh-CN"/>
              </w:rPr>
              <w:t>Position</w:t>
            </w:r>
            <w:r w:rsidRPr="00AA2140">
              <w:rPr>
                <w:rFonts w:eastAsia="SimSun" w:cs="Times New Roman"/>
                <w:color w:val="000000"/>
                <w:sz w:val="22"/>
                <w:szCs w:val="22"/>
                <w:lang w:val="en-US" w:eastAsia="zh-CN"/>
              </w:rPr>
              <w:t xml:space="preserve"> A </w:t>
            </w:r>
          </w:p>
          <w:p w14:paraId="7B737363" w14:textId="77777777" w:rsidR="00C27731" w:rsidRPr="00AA2140" w:rsidRDefault="00C27731" w:rsidP="00CB6F31">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(n=17)</w:t>
            </w:r>
          </w:p>
        </w:tc>
        <w:tc>
          <w:tcPr>
            <w:tcW w:w="1598" w:type="pct"/>
            <w:vAlign w:val="center"/>
          </w:tcPr>
          <w:p w14:paraId="171E8C16" w14:textId="3F1A4C78" w:rsidR="00C27731" w:rsidRPr="00AA2140" w:rsidRDefault="00C27731" w:rsidP="00CB6F31">
            <w:pPr>
              <w:contextualSpacing/>
              <w:jc w:val="center"/>
              <w:rPr>
                <w:rFonts w:eastAsia="SimSun" w:cs="Times New Roman"/>
                <w:color w:val="000000"/>
                <w:sz w:val="22"/>
                <w:szCs w:val="22"/>
                <w:lang w:val="en-US" w:eastAsia="zh-CN"/>
              </w:rPr>
            </w:pPr>
            <w:r>
              <w:rPr>
                <w:rFonts w:eastAsia="SimSun" w:cs="Times New Roman"/>
                <w:color w:val="000000"/>
                <w:sz w:val="22"/>
                <w:szCs w:val="22"/>
                <w:lang w:val="en-US" w:eastAsia="zh-CN"/>
              </w:rPr>
              <w:t>Position</w:t>
            </w:r>
            <w:r w:rsidRPr="00AA2140">
              <w:rPr>
                <w:rFonts w:eastAsia="SimSun" w:cs="Times New Roman"/>
                <w:color w:val="000000"/>
                <w:sz w:val="22"/>
                <w:szCs w:val="22"/>
                <w:lang w:val="en-US" w:eastAsia="zh-CN"/>
              </w:rPr>
              <w:t xml:space="preserve"> B</w:t>
            </w:r>
          </w:p>
          <w:p w14:paraId="09F0E9DC" w14:textId="77777777" w:rsidR="00C27731" w:rsidRPr="00AA2140" w:rsidRDefault="00C27731" w:rsidP="00CB6F31">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 xml:space="preserve"> (n=17)</w:t>
            </w:r>
          </w:p>
        </w:tc>
        <w:tc>
          <w:tcPr>
            <w:tcW w:w="1188" w:type="pct"/>
            <w:vMerge/>
            <w:vAlign w:val="center"/>
          </w:tcPr>
          <w:p w14:paraId="7A48436F" w14:textId="77777777" w:rsidR="00C27731" w:rsidRPr="00AA2140" w:rsidRDefault="00C27731" w:rsidP="00CB6F31">
            <w:pPr>
              <w:contextualSpacing/>
              <w:jc w:val="center"/>
              <w:rPr>
                <w:rFonts w:eastAsia="SimSun" w:cs="Times New Roman"/>
                <w:color w:val="000000"/>
                <w:sz w:val="22"/>
                <w:szCs w:val="22"/>
                <w:vertAlign w:val="superscript"/>
                <w:lang w:val="en-US" w:eastAsia="zh-CN"/>
              </w:rPr>
            </w:pPr>
          </w:p>
        </w:tc>
      </w:tr>
      <w:tr w:rsidR="00C27731" w:rsidRPr="00AA2140" w14:paraId="44CEBEDB" w14:textId="77777777" w:rsidTr="00C27731">
        <w:trPr>
          <w:trHeight w:val="306"/>
        </w:trPr>
        <w:tc>
          <w:tcPr>
            <w:tcW w:w="615" w:type="pct"/>
            <w:vAlign w:val="center"/>
          </w:tcPr>
          <w:p w14:paraId="307B6BF4" w14:textId="77777777" w:rsidR="00C27731" w:rsidRPr="00AA2140" w:rsidRDefault="00C27731" w:rsidP="00CB6F31">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D0</w:t>
            </w:r>
          </w:p>
        </w:tc>
        <w:tc>
          <w:tcPr>
            <w:tcW w:w="1598" w:type="pct"/>
            <w:vAlign w:val="center"/>
          </w:tcPr>
          <w:p w14:paraId="09E92A63" w14:textId="77777777" w:rsidR="00C27731" w:rsidRPr="00AA2140" w:rsidRDefault="00C27731" w:rsidP="00CB6F31">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5,53 ± 6,02</w:t>
            </w:r>
          </w:p>
        </w:tc>
        <w:tc>
          <w:tcPr>
            <w:tcW w:w="1598" w:type="pct"/>
            <w:vAlign w:val="center"/>
          </w:tcPr>
          <w:p w14:paraId="510BDB06" w14:textId="77777777" w:rsidR="00C27731" w:rsidRPr="00AA2140" w:rsidRDefault="00C27731" w:rsidP="00CB6F31">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 xml:space="preserve"> 2,47 ± 2,26</w:t>
            </w:r>
          </w:p>
        </w:tc>
        <w:tc>
          <w:tcPr>
            <w:tcW w:w="1188" w:type="pct"/>
            <w:vAlign w:val="center"/>
          </w:tcPr>
          <w:p w14:paraId="4EDE64D2" w14:textId="77777777" w:rsidR="00C27731" w:rsidRPr="00AA2140" w:rsidRDefault="00C27731" w:rsidP="00CB6F31">
            <w:pPr>
              <w:jc w:val="center"/>
              <w:rPr>
                <w:rFonts w:eastAsia="SimSun" w:cs="Times New Roman"/>
                <w:color w:val="000000"/>
                <w:sz w:val="22"/>
                <w:szCs w:val="22"/>
                <w:vertAlign w:val="subscript"/>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 xml:space="preserve">A-B  </w:t>
            </w:r>
            <w:r w:rsidRPr="00AA2140">
              <w:rPr>
                <w:rFonts w:eastAsia="SimSun" w:cs="Times New Roman"/>
                <w:color w:val="000000"/>
                <w:sz w:val="22"/>
                <w:szCs w:val="22"/>
                <w:lang w:val="en-US" w:eastAsia="zh-CN"/>
              </w:rPr>
              <w:t>= 0,312</w:t>
            </w:r>
          </w:p>
        </w:tc>
      </w:tr>
      <w:tr w:rsidR="00C27731" w:rsidRPr="00AA2140" w14:paraId="71EC3CAE" w14:textId="77777777" w:rsidTr="00C27731">
        <w:trPr>
          <w:trHeight w:val="112"/>
        </w:trPr>
        <w:tc>
          <w:tcPr>
            <w:tcW w:w="615" w:type="pct"/>
            <w:vAlign w:val="center"/>
          </w:tcPr>
          <w:p w14:paraId="4A7CA6FB" w14:textId="77777777" w:rsidR="00C27731" w:rsidRPr="00AA2140" w:rsidRDefault="00C27731" w:rsidP="00CB6F31">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D7</w:t>
            </w:r>
          </w:p>
        </w:tc>
        <w:tc>
          <w:tcPr>
            <w:tcW w:w="1598" w:type="pct"/>
            <w:vAlign w:val="center"/>
          </w:tcPr>
          <w:p w14:paraId="2B1ED9B4" w14:textId="77777777" w:rsidR="00C27731" w:rsidRPr="00AA2140" w:rsidRDefault="00C27731" w:rsidP="00CB6F31">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29,82 ± 19,16</w:t>
            </w:r>
          </w:p>
        </w:tc>
        <w:tc>
          <w:tcPr>
            <w:tcW w:w="1598" w:type="pct"/>
            <w:vAlign w:val="center"/>
          </w:tcPr>
          <w:p w14:paraId="5992A528" w14:textId="77777777" w:rsidR="00C27731" w:rsidRPr="00AA2140" w:rsidRDefault="00C27731" w:rsidP="00CB6F31">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52,88 ± 42,39</w:t>
            </w:r>
          </w:p>
        </w:tc>
        <w:tc>
          <w:tcPr>
            <w:tcW w:w="1188" w:type="pct"/>
            <w:vAlign w:val="center"/>
          </w:tcPr>
          <w:p w14:paraId="69D6D668" w14:textId="77777777" w:rsidR="00C27731" w:rsidRPr="00AA2140" w:rsidRDefault="00C27731" w:rsidP="00CB6F31">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A-B</w:t>
            </w:r>
            <w:r w:rsidRPr="00AA2140">
              <w:rPr>
                <w:rFonts w:eastAsia="SimSun" w:cs="Times New Roman"/>
                <w:color w:val="000000"/>
                <w:sz w:val="22"/>
                <w:szCs w:val="22"/>
                <w:lang w:val="en-US" w:eastAsia="zh-CN"/>
              </w:rPr>
              <w:t>=0,076</w:t>
            </w:r>
          </w:p>
        </w:tc>
      </w:tr>
      <w:tr w:rsidR="00C27731" w:rsidRPr="00AA2140" w14:paraId="032BCD9B" w14:textId="77777777" w:rsidTr="00C27731">
        <w:trPr>
          <w:trHeight w:val="55"/>
        </w:trPr>
        <w:tc>
          <w:tcPr>
            <w:tcW w:w="615" w:type="pct"/>
            <w:vAlign w:val="center"/>
          </w:tcPr>
          <w:p w14:paraId="0EE0C471" w14:textId="77777777" w:rsidR="00C27731" w:rsidRPr="00AA2140" w:rsidRDefault="00C27731" w:rsidP="00CB6F31">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D14</w:t>
            </w:r>
          </w:p>
        </w:tc>
        <w:tc>
          <w:tcPr>
            <w:tcW w:w="1598" w:type="pct"/>
            <w:vAlign w:val="center"/>
          </w:tcPr>
          <w:p w14:paraId="5FDCE5CF" w14:textId="77777777" w:rsidR="00C27731" w:rsidRPr="00AA2140" w:rsidRDefault="00C27731" w:rsidP="00CB6F31">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11 ± 9,79</w:t>
            </w:r>
          </w:p>
        </w:tc>
        <w:tc>
          <w:tcPr>
            <w:tcW w:w="1598" w:type="pct"/>
            <w:vAlign w:val="center"/>
          </w:tcPr>
          <w:p w14:paraId="38693055" w14:textId="77777777" w:rsidR="00C27731" w:rsidRPr="00AA2140" w:rsidRDefault="00C27731" w:rsidP="00CB6F31">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21,24 ± 14,99</w:t>
            </w:r>
          </w:p>
        </w:tc>
        <w:tc>
          <w:tcPr>
            <w:tcW w:w="1188" w:type="pct"/>
            <w:vAlign w:val="center"/>
          </w:tcPr>
          <w:p w14:paraId="36700991" w14:textId="77777777" w:rsidR="00C27731" w:rsidRPr="00AA2140" w:rsidRDefault="00C27731" w:rsidP="00CB6F31">
            <w:pPr>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A-B</w:t>
            </w:r>
            <w:r w:rsidRPr="00AA2140">
              <w:rPr>
                <w:rFonts w:eastAsia="SimSun" w:cs="Times New Roman"/>
                <w:color w:val="000000"/>
                <w:sz w:val="22"/>
                <w:szCs w:val="22"/>
                <w:lang w:val="en-US" w:eastAsia="zh-CN"/>
              </w:rPr>
              <w:t>= 0,03</w:t>
            </w:r>
          </w:p>
        </w:tc>
      </w:tr>
      <w:tr w:rsidR="00C27731" w:rsidRPr="00AA2140" w14:paraId="500B5BD3" w14:textId="77777777" w:rsidTr="00C27731">
        <w:trPr>
          <w:trHeight w:val="306"/>
        </w:trPr>
        <w:tc>
          <w:tcPr>
            <w:tcW w:w="615" w:type="pct"/>
            <w:vAlign w:val="center"/>
          </w:tcPr>
          <w:p w14:paraId="427B6330" w14:textId="77777777" w:rsidR="00C27731" w:rsidRPr="00AA2140" w:rsidRDefault="00C27731" w:rsidP="00CB6F31">
            <w:pPr>
              <w:contextualSpacing/>
              <w:jc w:val="center"/>
              <w:rPr>
                <w:rFonts w:eastAsia="SimSun" w:cs="Times New Roman"/>
                <w:color w:val="000000"/>
                <w:sz w:val="22"/>
                <w:szCs w:val="22"/>
                <w:vertAlign w:val="superscript"/>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perscript"/>
                <w:lang w:val="en-US" w:eastAsia="zh-CN"/>
              </w:rPr>
              <w:t>2</w:t>
            </w:r>
          </w:p>
        </w:tc>
        <w:tc>
          <w:tcPr>
            <w:tcW w:w="1598" w:type="pct"/>
            <w:vAlign w:val="center"/>
          </w:tcPr>
          <w:p w14:paraId="129904E8" w14:textId="77777777" w:rsidR="00C27731" w:rsidRPr="00AA2140" w:rsidRDefault="00C27731" w:rsidP="00CB6F31">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0-7</w:t>
            </w:r>
            <w:r w:rsidRPr="00AA2140">
              <w:rPr>
                <w:rFonts w:eastAsia="SimSun" w:cs="Times New Roman"/>
                <w:color w:val="000000"/>
                <w:sz w:val="22"/>
                <w:szCs w:val="22"/>
                <w:lang w:val="en-US" w:eastAsia="zh-CN"/>
              </w:rPr>
              <w:t>, p</w:t>
            </w:r>
            <w:r w:rsidRPr="00AA2140">
              <w:rPr>
                <w:rFonts w:eastAsia="SimSun" w:cs="Times New Roman"/>
                <w:color w:val="000000"/>
                <w:sz w:val="22"/>
                <w:szCs w:val="22"/>
                <w:vertAlign w:val="subscript"/>
                <w:lang w:val="en-US" w:eastAsia="zh-CN"/>
              </w:rPr>
              <w:t xml:space="preserve">7-14 </w:t>
            </w:r>
            <w:r w:rsidRPr="00AA2140">
              <w:rPr>
                <w:rFonts w:eastAsia="SimSun" w:cs="Times New Roman"/>
                <w:color w:val="000000"/>
                <w:sz w:val="22"/>
                <w:szCs w:val="22"/>
                <w:lang w:val="en-US" w:eastAsia="zh-CN"/>
              </w:rPr>
              <w:t>&lt; 0,01</w:t>
            </w:r>
          </w:p>
          <w:p w14:paraId="135DE1F2" w14:textId="77777777" w:rsidR="00C27731" w:rsidRPr="00AA2140" w:rsidRDefault="00C27731" w:rsidP="00CB6F31">
            <w:pPr>
              <w:tabs>
                <w:tab w:val="center" w:pos="1213"/>
                <w:tab w:val="right" w:pos="2426"/>
              </w:tabs>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 xml:space="preserve">0-14 </w:t>
            </w:r>
            <w:r w:rsidRPr="00AA2140">
              <w:rPr>
                <w:rFonts w:eastAsia="SimSun" w:cs="Times New Roman"/>
                <w:color w:val="000000"/>
                <w:sz w:val="22"/>
                <w:szCs w:val="22"/>
                <w:lang w:val="en-US" w:eastAsia="zh-CN"/>
              </w:rPr>
              <w:t>=</w:t>
            </w:r>
            <w:r w:rsidRPr="00AA2140">
              <w:rPr>
                <w:rFonts w:eastAsia="SimSun" w:cs="Times New Roman"/>
                <w:color w:val="000000"/>
                <w:sz w:val="22"/>
                <w:szCs w:val="22"/>
                <w:vertAlign w:val="subscript"/>
                <w:lang w:val="en-US" w:eastAsia="zh-CN"/>
              </w:rPr>
              <w:t xml:space="preserve"> </w:t>
            </w:r>
            <w:r w:rsidRPr="00AA2140">
              <w:rPr>
                <w:rFonts w:eastAsia="SimSun" w:cs="Times New Roman"/>
                <w:color w:val="000000"/>
                <w:sz w:val="22"/>
                <w:szCs w:val="22"/>
                <w:lang w:val="en-US" w:eastAsia="zh-CN"/>
              </w:rPr>
              <w:t>0,135</w:t>
            </w:r>
          </w:p>
        </w:tc>
        <w:tc>
          <w:tcPr>
            <w:tcW w:w="1598" w:type="pct"/>
            <w:vAlign w:val="center"/>
          </w:tcPr>
          <w:p w14:paraId="13B1B418" w14:textId="77777777" w:rsidR="00C27731" w:rsidRPr="00AA2140" w:rsidRDefault="00C27731" w:rsidP="00CB6F31">
            <w:pPr>
              <w:contextualSpacing/>
              <w:jc w:val="center"/>
              <w:rPr>
                <w:rFonts w:eastAsia="SimSun" w:cs="Times New Roman"/>
                <w:color w:val="000000"/>
                <w:sz w:val="22"/>
                <w:szCs w:val="22"/>
                <w:lang w:val="en-US" w:eastAsia="zh-CN"/>
              </w:rPr>
            </w:pPr>
            <w:r w:rsidRPr="00AA2140">
              <w:rPr>
                <w:rFonts w:eastAsia="SimSun" w:cs="Times New Roman"/>
                <w:color w:val="000000"/>
                <w:sz w:val="22"/>
                <w:szCs w:val="22"/>
                <w:lang w:val="en-US" w:eastAsia="zh-CN"/>
              </w:rPr>
              <w:t>p</w:t>
            </w:r>
            <w:r w:rsidRPr="00AA2140">
              <w:rPr>
                <w:rFonts w:eastAsia="SimSun" w:cs="Times New Roman"/>
                <w:color w:val="000000"/>
                <w:sz w:val="22"/>
                <w:szCs w:val="22"/>
                <w:vertAlign w:val="subscript"/>
                <w:lang w:val="en-US" w:eastAsia="zh-CN"/>
              </w:rPr>
              <w:t>0-7</w:t>
            </w:r>
            <w:r w:rsidRPr="00AA2140">
              <w:rPr>
                <w:rFonts w:eastAsia="SimSun" w:cs="Times New Roman"/>
                <w:color w:val="000000"/>
                <w:sz w:val="22"/>
                <w:szCs w:val="22"/>
                <w:lang w:val="en-US" w:eastAsia="zh-CN"/>
              </w:rPr>
              <w:t>, p</w:t>
            </w:r>
            <w:r w:rsidRPr="00AA2140">
              <w:rPr>
                <w:rFonts w:eastAsia="SimSun" w:cs="Times New Roman"/>
                <w:color w:val="000000"/>
                <w:sz w:val="22"/>
                <w:szCs w:val="22"/>
                <w:vertAlign w:val="subscript"/>
                <w:lang w:val="en-US" w:eastAsia="zh-CN"/>
              </w:rPr>
              <w:t>7-14</w:t>
            </w:r>
            <w:r w:rsidRPr="00AA2140">
              <w:rPr>
                <w:rFonts w:eastAsia="SimSun" w:cs="Times New Roman"/>
                <w:color w:val="000000"/>
                <w:sz w:val="22"/>
                <w:szCs w:val="22"/>
                <w:lang w:val="en-US" w:eastAsia="zh-CN"/>
              </w:rPr>
              <w:t>, p</w:t>
            </w:r>
            <w:r w:rsidRPr="00AA2140">
              <w:rPr>
                <w:rFonts w:eastAsia="SimSun" w:cs="Times New Roman"/>
                <w:color w:val="000000"/>
                <w:sz w:val="22"/>
                <w:szCs w:val="22"/>
                <w:vertAlign w:val="subscript"/>
                <w:lang w:val="en-US" w:eastAsia="zh-CN"/>
              </w:rPr>
              <w:t xml:space="preserve">0-14  </w:t>
            </w:r>
            <w:r w:rsidRPr="00AA2140">
              <w:rPr>
                <w:rFonts w:eastAsia="SimSun" w:cs="Times New Roman"/>
                <w:color w:val="000000"/>
                <w:sz w:val="22"/>
                <w:szCs w:val="22"/>
                <w:lang w:val="en-US" w:eastAsia="zh-CN"/>
              </w:rPr>
              <w:t>&lt;</w:t>
            </w:r>
            <w:r w:rsidRPr="00AA2140">
              <w:rPr>
                <w:rFonts w:eastAsia="SimSun" w:cs="Times New Roman"/>
                <w:color w:val="000000"/>
                <w:sz w:val="22"/>
                <w:szCs w:val="22"/>
                <w:vertAlign w:val="subscript"/>
                <w:lang w:val="en-US" w:eastAsia="zh-CN"/>
              </w:rPr>
              <w:t xml:space="preserve"> </w:t>
            </w:r>
            <w:r w:rsidRPr="00AA2140">
              <w:rPr>
                <w:rFonts w:eastAsia="SimSun" w:cs="Times New Roman"/>
                <w:color w:val="000000"/>
                <w:sz w:val="22"/>
                <w:szCs w:val="22"/>
                <w:lang w:val="en-US" w:eastAsia="zh-CN"/>
              </w:rPr>
              <w:t>0,01</w:t>
            </w:r>
          </w:p>
        </w:tc>
        <w:tc>
          <w:tcPr>
            <w:tcW w:w="1188" w:type="pct"/>
            <w:vAlign w:val="center"/>
          </w:tcPr>
          <w:p w14:paraId="2356B285" w14:textId="77777777" w:rsidR="00C27731" w:rsidRPr="00AA2140" w:rsidRDefault="00C27731" w:rsidP="00CB6F31">
            <w:pPr>
              <w:contextualSpacing/>
              <w:jc w:val="center"/>
              <w:rPr>
                <w:rFonts w:eastAsia="SimSun" w:cs="Times New Roman"/>
                <w:color w:val="000000"/>
                <w:sz w:val="22"/>
                <w:szCs w:val="22"/>
                <w:lang w:val="en-US" w:eastAsia="zh-CN"/>
              </w:rPr>
            </w:pPr>
          </w:p>
        </w:tc>
      </w:tr>
    </w:tbl>
    <w:p w14:paraId="475270B7" w14:textId="4804DB4B" w:rsidR="00C27731" w:rsidRDefault="00C27731" w:rsidP="00FC15BD">
      <w:pPr>
        <w:spacing w:line="340" w:lineRule="exact"/>
        <w:jc w:val="both"/>
        <w:rPr>
          <w:sz w:val="22"/>
          <w:szCs w:val="22"/>
        </w:rPr>
      </w:pPr>
      <w:r w:rsidRPr="00C27731">
        <w:rPr>
          <w:b/>
          <w:i/>
          <w:sz w:val="22"/>
          <w:szCs w:val="22"/>
        </w:rPr>
        <w:t>Comment:</w:t>
      </w:r>
      <w:r w:rsidRPr="00C27731">
        <w:rPr>
          <w:sz w:val="22"/>
          <w:szCs w:val="22"/>
        </w:rPr>
        <w:t xml:space="preserve"> The number of inflammatory cells in both areas was quite low at the time of wound creation, then increased at D7, and decreased rapidly at D14. The number of inflammatory cells in area A at D7 and D14 were both lower than in area B, the difference was significant at D14 (p&lt;0.05).</w:t>
      </w:r>
    </w:p>
    <w:p w14:paraId="66401DAC" w14:textId="77777777" w:rsidR="00FC15BD" w:rsidRDefault="00FC15BD">
      <w:pPr>
        <w:spacing w:after="200" w:line="276" w:lineRule="auto"/>
        <w:rPr>
          <w:b/>
          <w:i/>
          <w:sz w:val="22"/>
          <w:szCs w:val="22"/>
        </w:rPr>
      </w:pPr>
      <w:r>
        <w:rPr>
          <w:b/>
          <w:i/>
          <w:sz w:val="22"/>
          <w:szCs w:val="22"/>
        </w:rPr>
        <w:br w:type="page"/>
      </w:r>
    </w:p>
    <w:p w14:paraId="1EFF80FE" w14:textId="0C8505E7" w:rsidR="00C27731" w:rsidRPr="00C27731" w:rsidRDefault="00C27731" w:rsidP="00FC15BD">
      <w:pPr>
        <w:spacing w:line="340" w:lineRule="exact"/>
        <w:jc w:val="both"/>
        <w:rPr>
          <w:b/>
          <w:i/>
          <w:sz w:val="22"/>
          <w:szCs w:val="22"/>
        </w:rPr>
      </w:pPr>
      <w:r w:rsidRPr="00C27731">
        <w:rPr>
          <w:b/>
          <w:i/>
          <w:sz w:val="22"/>
          <w:szCs w:val="22"/>
        </w:rPr>
        <w:lastRenderedPageBreak/>
        <w:t>* Immunohistochemistry test</w:t>
      </w:r>
    </w:p>
    <w:p w14:paraId="4B0463D1" w14:textId="77777777" w:rsidR="00C27731" w:rsidRPr="00C27731" w:rsidRDefault="00C27731" w:rsidP="00FC15BD">
      <w:pPr>
        <w:spacing w:line="340" w:lineRule="exact"/>
        <w:jc w:val="both"/>
        <w:rPr>
          <w:sz w:val="22"/>
          <w:szCs w:val="22"/>
        </w:rPr>
      </w:pPr>
      <w:r w:rsidRPr="00C27731">
        <w:rPr>
          <w:sz w:val="22"/>
          <w:szCs w:val="22"/>
        </w:rPr>
        <w:t>- Time D0: Cytoplasm of vascular endothelial cells (+) CD34, vascular smooth muscle cells (+) SMA. The yellow-brown intensity of the two areas is equivalent, proving that the experimental wounds created in the two groups are the same</w:t>
      </w:r>
    </w:p>
    <w:p w14:paraId="386BDE7E" w14:textId="02763713" w:rsidR="00C27731" w:rsidRPr="00C27731" w:rsidRDefault="00C27731" w:rsidP="00FC15BD">
      <w:pPr>
        <w:spacing w:line="340" w:lineRule="exact"/>
        <w:jc w:val="both"/>
        <w:rPr>
          <w:sz w:val="22"/>
          <w:szCs w:val="22"/>
        </w:rPr>
      </w:pPr>
      <w:r w:rsidRPr="00C27731">
        <w:rPr>
          <w:sz w:val="22"/>
          <w:szCs w:val="22"/>
        </w:rPr>
        <w:t>- Time D7:</w:t>
      </w:r>
    </w:p>
    <w:tbl>
      <w:tblPr>
        <w:tblStyle w:val="TableGrid611"/>
        <w:tblW w:w="4894" w:type="pct"/>
        <w:jc w:val="center"/>
        <w:tblLayout w:type="fixed"/>
        <w:tblLook w:val="04A0" w:firstRow="1" w:lastRow="0" w:firstColumn="1" w:lastColumn="0" w:noHBand="0" w:noVBand="1"/>
      </w:tblPr>
      <w:tblGrid>
        <w:gridCol w:w="3031"/>
        <w:gridCol w:w="2981"/>
      </w:tblGrid>
      <w:tr w:rsidR="00C27731" w:rsidRPr="00AA2140" w14:paraId="74E2BB40" w14:textId="77777777" w:rsidTr="00FC15BD">
        <w:trPr>
          <w:jc w:val="center"/>
        </w:trPr>
        <w:tc>
          <w:tcPr>
            <w:tcW w:w="5000" w:type="pct"/>
            <w:gridSpan w:val="2"/>
            <w:vAlign w:val="center"/>
          </w:tcPr>
          <w:p w14:paraId="1800E1CA" w14:textId="5AA3CBFC" w:rsidR="00C27731" w:rsidRPr="00AA2140" w:rsidRDefault="00C27731" w:rsidP="00CB6F31">
            <w:pPr>
              <w:contextualSpacing/>
              <w:jc w:val="center"/>
              <w:rPr>
                <w:rFonts w:eastAsia="SimSun"/>
                <w:b/>
                <w:sz w:val="22"/>
                <w:szCs w:val="22"/>
                <w:lang w:eastAsia="zh-CN"/>
              </w:rPr>
            </w:pPr>
            <w:r>
              <w:rPr>
                <w:rFonts w:eastAsia="SimSun"/>
                <w:b/>
                <w:sz w:val="22"/>
                <w:szCs w:val="22"/>
                <w:lang w:eastAsia="zh-CN"/>
              </w:rPr>
              <w:t>Wound</w:t>
            </w:r>
          </w:p>
        </w:tc>
      </w:tr>
      <w:tr w:rsidR="00C27731" w:rsidRPr="00AA2140" w14:paraId="6BB51316" w14:textId="77777777" w:rsidTr="00FC15BD">
        <w:trPr>
          <w:jc w:val="center"/>
        </w:trPr>
        <w:tc>
          <w:tcPr>
            <w:tcW w:w="2521" w:type="pct"/>
            <w:vAlign w:val="center"/>
          </w:tcPr>
          <w:p w14:paraId="39368148" w14:textId="108782A0" w:rsidR="00C27731" w:rsidRPr="00AA2140" w:rsidRDefault="00C27731" w:rsidP="00CB6F31">
            <w:pPr>
              <w:contextualSpacing/>
              <w:jc w:val="center"/>
              <w:rPr>
                <w:rFonts w:eastAsia="SimSun"/>
                <w:b/>
                <w:sz w:val="22"/>
                <w:szCs w:val="22"/>
                <w:lang w:eastAsia="zh-CN"/>
              </w:rPr>
            </w:pPr>
            <w:r>
              <w:rPr>
                <w:rFonts w:eastAsia="SimSun"/>
                <w:b/>
                <w:sz w:val="22"/>
                <w:szCs w:val="22"/>
                <w:lang w:eastAsia="zh-CN"/>
              </w:rPr>
              <w:t>Position</w:t>
            </w:r>
            <w:r w:rsidRPr="00AA2140">
              <w:rPr>
                <w:rFonts w:eastAsia="SimSun"/>
                <w:b/>
                <w:sz w:val="22"/>
                <w:szCs w:val="22"/>
                <w:lang w:eastAsia="zh-CN"/>
              </w:rPr>
              <w:t xml:space="preserve"> A</w:t>
            </w:r>
          </w:p>
          <w:p w14:paraId="7B0A8AE2" w14:textId="2CB6A506" w:rsidR="00C27731" w:rsidRPr="00AA2140" w:rsidRDefault="00C27731" w:rsidP="00C27731">
            <w:pPr>
              <w:contextualSpacing/>
              <w:jc w:val="center"/>
              <w:rPr>
                <w:rFonts w:eastAsia="SimSun"/>
                <w:b/>
                <w:sz w:val="22"/>
                <w:szCs w:val="22"/>
                <w:lang w:eastAsia="zh-CN"/>
              </w:rPr>
            </w:pPr>
            <w:r w:rsidRPr="00C27731">
              <w:rPr>
                <w:rFonts w:eastAsia="SimSun"/>
                <w:b/>
                <w:sz w:val="22"/>
                <w:szCs w:val="22"/>
                <w:lang w:eastAsia="zh-CN"/>
              </w:rPr>
              <w:t>(</w:t>
            </w:r>
            <w:r w:rsidR="001D7FAC">
              <w:rPr>
                <w:rFonts w:eastAsia="Calibri"/>
                <w:b/>
                <w:bCs/>
                <w:color w:val="000000"/>
                <w:kern w:val="24"/>
                <w:sz w:val="22"/>
                <w:szCs w:val="22"/>
              </w:rPr>
              <w:t>laser</w:t>
            </w:r>
            <w:r w:rsidRPr="00C27731">
              <w:rPr>
                <w:rFonts w:eastAsia="Calibri"/>
                <w:b/>
                <w:bCs/>
                <w:color w:val="000000"/>
                <w:kern w:val="24"/>
                <w:sz w:val="22"/>
                <w:szCs w:val="22"/>
              </w:rPr>
              <w:t xml:space="preserve">  irradiation</w:t>
            </w:r>
            <w:r w:rsidRPr="00C27731">
              <w:rPr>
                <w:rFonts w:eastAsia="SimSun"/>
                <w:b/>
                <w:sz w:val="22"/>
                <w:szCs w:val="22"/>
                <w:lang w:eastAsia="zh-CN"/>
              </w:rPr>
              <w:t>)</w:t>
            </w:r>
            <w:r w:rsidRPr="00AA2140">
              <w:rPr>
                <w:rFonts w:eastAsia="SimSun"/>
                <w:b/>
                <w:sz w:val="22"/>
                <w:szCs w:val="22"/>
                <w:lang w:eastAsia="zh-CN"/>
              </w:rPr>
              <w:t xml:space="preserve"> (n=5)</w:t>
            </w:r>
          </w:p>
        </w:tc>
        <w:tc>
          <w:tcPr>
            <w:tcW w:w="2479" w:type="pct"/>
            <w:vAlign w:val="center"/>
          </w:tcPr>
          <w:p w14:paraId="5E7EF73C" w14:textId="6E191E61" w:rsidR="00C27731" w:rsidRPr="00AA2140" w:rsidRDefault="00C27731" w:rsidP="00CB6F31">
            <w:pPr>
              <w:contextualSpacing/>
              <w:jc w:val="center"/>
              <w:rPr>
                <w:rFonts w:eastAsia="SimSun"/>
                <w:b/>
                <w:sz w:val="22"/>
                <w:szCs w:val="22"/>
                <w:lang w:eastAsia="zh-CN"/>
              </w:rPr>
            </w:pPr>
            <w:r>
              <w:rPr>
                <w:rFonts w:eastAsia="SimSun"/>
                <w:b/>
                <w:sz w:val="22"/>
                <w:szCs w:val="22"/>
                <w:lang w:eastAsia="zh-CN"/>
              </w:rPr>
              <w:t>Position</w:t>
            </w:r>
            <w:r w:rsidRPr="00AA2140">
              <w:rPr>
                <w:rFonts w:eastAsia="SimSun"/>
                <w:b/>
                <w:sz w:val="22"/>
                <w:szCs w:val="22"/>
                <w:lang w:eastAsia="zh-CN"/>
              </w:rPr>
              <w:t xml:space="preserve"> B</w:t>
            </w:r>
          </w:p>
          <w:p w14:paraId="47DFB1CE" w14:textId="046AD6B7" w:rsidR="00C27731" w:rsidRPr="00AA2140" w:rsidRDefault="00C27731" w:rsidP="00CB6F31">
            <w:pPr>
              <w:contextualSpacing/>
              <w:jc w:val="center"/>
              <w:rPr>
                <w:rFonts w:eastAsia="SimSun"/>
                <w:b/>
                <w:sz w:val="22"/>
                <w:szCs w:val="22"/>
                <w:lang w:eastAsia="zh-CN"/>
              </w:rPr>
            </w:pPr>
            <w:r>
              <w:rPr>
                <w:rFonts w:eastAsia="SimSun"/>
                <w:b/>
                <w:sz w:val="22"/>
                <w:szCs w:val="22"/>
                <w:lang w:eastAsia="zh-CN"/>
              </w:rPr>
              <w:t>(Control</w:t>
            </w:r>
            <w:r w:rsidRPr="00AA2140">
              <w:rPr>
                <w:rFonts w:eastAsia="SimSun"/>
                <w:b/>
                <w:sz w:val="22"/>
                <w:szCs w:val="22"/>
                <w:lang w:eastAsia="zh-CN"/>
              </w:rPr>
              <w:t>) (n=5)</w:t>
            </w:r>
          </w:p>
        </w:tc>
      </w:tr>
      <w:tr w:rsidR="00C27731" w:rsidRPr="00AA2140" w14:paraId="751B7424" w14:textId="77777777" w:rsidTr="00FC15BD">
        <w:trPr>
          <w:jc w:val="center"/>
        </w:trPr>
        <w:tc>
          <w:tcPr>
            <w:tcW w:w="2521" w:type="pct"/>
            <w:vAlign w:val="center"/>
          </w:tcPr>
          <w:p w14:paraId="1CAA185F" w14:textId="77777777" w:rsidR="00C27731" w:rsidRPr="00AA2140" w:rsidRDefault="00C27731" w:rsidP="00CB6F31">
            <w:pPr>
              <w:contextualSpacing/>
              <w:jc w:val="center"/>
              <w:rPr>
                <w:rFonts w:eastAsia="SimSun"/>
                <w:b/>
                <w:sz w:val="22"/>
                <w:szCs w:val="22"/>
                <w:lang w:eastAsia="zh-CN"/>
              </w:rPr>
            </w:pPr>
            <w:r w:rsidRPr="00AA2140">
              <w:rPr>
                <w:b/>
                <w:noProof/>
                <w:sz w:val="22"/>
                <w:szCs w:val="22"/>
              </w:rPr>
              <mc:AlternateContent>
                <mc:Choice Requires="wps">
                  <w:drawing>
                    <wp:anchor distT="0" distB="0" distL="114300" distR="114300" simplePos="0" relativeHeight="251682304" behindDoc="0" locked="0" layoutInCell="1" allowOverlap="1" wp14:anchorId="4CA823BD" wp14:editId="696FD9C2">
                      <wp:simplePos x="0" y="0"/>
                      <wp:positionH relativeFrom="column">
                        <wp:posOffset>869315</wp:posOffset>
                      </wp:positionH>
                      <wp:positionV relativeFrom="paragraph">
                        <wp:posOffset>604520</wp:posOffset>
                      </wp:positionV>
                      <wp:extent cx="331470" cy="206375"/>
                      <wp:effectExtent l="0" t="38100" r="49530" b="22225"/>
                      <wp:wrapNone/>
                      <wp:docPr id="211" name="Straight Arrow Connector 211"/>
                      <wp:cNvGraphicFramePr/>
                      <a:graphic xmlns:a="http://schemas.openxmlformats.org/drawingml/2006/main">
                        <a:graphicData uri="http://schemas.microsoft.com/office/word/2010/wordprocessingShape">
                          <wps:wsp>
                            <wps:cNvCnPr/>
                            <wps:spPr>
                              <a:xfrm flipV="1">
                                <a:off x="0" y="0"/>
                                <a:ext cx="331470" cy="206734"/>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4FD687E" id="Straight Arrow Connector 211" o:spid="_x0000_s1026" type="#_x0000_t32" style="position:absolute;margin-left:68.45pt;margin-top:47.6pt;width:26.1pt;height:16.25pt;flip:y;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re/6wEAALcDAAAOAAAAZHJzL2Uyb0RvYy54bWysU02P0zAQvSPxHyzfadJ22V2ipivUUi4I&#10;Ki1wnzp2YslfGpum/feMnVAtcEPkYM14Zt7MPL9sni7WsLPEqL1r+XJRcyad8J12fcu/fT28eeQs&#10;JnAdGO9ky68y8qft61ebMTRy5QdvOomMQFxsxtDyIaXQVFUUg7QQFz5IR0Hl0UIiF/uqQxgJ3Zpq&#10;Vdf31eixC+iFjJFu91OQbwu+UlKkL0pFmZhpOc2WyonlPOWz2m6g6RHCoMU8BvzDFBa0o6Y3qD0k&#10;YD9Q/wVltUAfvUoL4W3lldJClh1om2X9xzbPAwRZdiFyYrjRFP8frPh8PiLTXctXyyVnDiw90nNC&#10;0P2Q2HtEP7Kdd46I9MhyDjE2hthQ4c4dcfZiOGJe/6LQMmV0+E5iKITQiuxS+L7e+JaXxARdrtfL&#10;uwd6FUGhVX3/sL7L6NUEk+ECxvRResuy0fI4z3UbaGoB508xTYW/CnKx8wdtDN1DYxwbaaB39dvc&#10;DUhnykAi0wbaPLqeMzA9CVgkLFNHb3SXy3N1xP60M8jOQCI6HGr65jl/S8u99xCHKa+Echo0VifS&#10;uNG25Y+5eFZdAm0+uI6layDOE2pwvZEzsnG5UhYFz9tl1iees3Xy3bXQX2WP1FGIm5Wc5ffSJ/vl&#10;/7b9CQAA//8DAFBLAwQUAAYACAAAACEA73lhx90AAAAKAQAADwAAAGRycy9kb3ducmV2LnhtbEyP&#10;wU6DQBCG7ya+w2ZMvNkF1LYgS2MaTb229gG27AgEdhbZpdC3d3qyt/kzX/75Jt/MthNnHHzjSEG8&#10;iEAglc40VCk4fn8+rUH4oMnozhEquKCHTXF/l+vMuIn2eD6ESnAJ+UwrqEPoMyl9WaPVfuF6JN79&#10;uMHqwHGopBn0xOW2k0kULaXVDfGFWve4rbFsD6NVUO52pp376fjbji/dXn5c0vhrq9Tjw/z+BiLg&#10;HP5huOqzOhTsdHIjGS86zs/LlFEF6WsC4gqs0xjEiYdktQJZ5PL2heIPAAD//wMAUEsBAi0AFAAG&#10;AAgAAAAhALaDOJL+AAAA4QEAABMAAAAAAAAAAAAAAAAAAAAAAFtDb250ZW50X1R5cGVzXS54bWxQ&#10;SwECLQAUAAYACAAAACEAOP0h/9YAAACUAQAACwAAAAAAAAAAAAAAAAAvAQAAX3JlbHMvLnJlbHNQ&#10;SwECLQAUAAYACAAAACEAeaK3v+sBAAC3AwAADgAAAAAAAAAAAAAAAAAuAgAAZHJzL2Uyb0RvYy54&#10;bWxQSwECLQAUAAYACAAAACEA73lhx90AAAAKAQAADwAAAAAAAAAAAAAAAABFBAAAZHJzL2Rvd25y&#10;ZXYueG1sUEsFBgAAAAAEAAQA8wAAAE8FAAAAAA==&#10;" strokecolor="red" strokeweight="1.5pt">
                      <v:stroke endarrow="block" joinstyle="miter"/>
                    </v:shape>
                  </w:pict>
                </mc:Fallback>
              </mc:AlternateContent>
            </w:r>
            <w:r w:rsidRPr="00AA2140">
              <w:rPr>
                <w:b/>
                <w:noProof/>
                <w:sz w:val="22"/>
                <w:szCs w:val="22"/>
              </w:rPr>
              <mc:AlternateContent>
                <mc:Choice Requires="wps">
                  <w:drawing>
                    <wp:anchor distT="0" distB="0" distL="114300" distR="114300" simplePos="0" relativeHeight="251684352" behindDoc="0" locked="0" layoutInCell="1" allowOverlap="1" wp14:anchorId="0301C7FD" wp14:editId="7661E696">
                      <wp:simplePos x="0" y="0"/>
                      <wp:positionH relativeFrom="column">
                        <wp:posOffset>191770</wp:posOffset>
                      </wp:positionH>
                      <wp:positionV relativeFrom="paragraph">
                        <wp:posOffset>207010</wp:posOffset>
                      </wp:positionV>
                      <wp:extent cx="354330" cy="262255"/>
                      <wp:effectExtent l="0" t="38100" r="45720" b="23495"/>
                      <wp:wrapNone/>
                      <wp:docPr id="787896271" name="Straight Arrow Connector 787896271"/>
                      <wp:cNvGraphicFramePr/>
                      <a:graphic xmlns:a="http://schemas.openxmlformats.org/drawingml/2006/main">
                        <a:graphicData uri="http://schemas.microsoft.com/office/word/2010/wordprocessingShape">
                          <wps:wsp>
                            <wps:cNvCnPr/>
                            <wps:spPr>
                              <a:xfrm flipV="1">
                                <a:off x="0" y="0"/>
                                <a:ext cx="354606" cy="262393"/>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8496E97" id="Straight Arrow Connector 787896271" o:spid="_x0000_s1026" type="#_x0000_t32" style="position:absolute;margin-left:15.1pt;margin-top:16.3pt;width:27.9pt;height:20.65pt;flip:y;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Sno8gEAAMMDAAAOAAAAZHJzL2Uyb0RvYy54bWysU02P0zAQvSPxHyzfadKW7bZR0xVqKRcE&#10;lRa4Tx0nseQvjU3T/nvGTigL3BA5WB6P582b55ft09VodpEYlLM1n89KzqQVrlG2q/nXL8c3a85C&#10;BNuAdlbW/CYDf9q9frUdfCUXrne6kcgIxIZq8DXvY/RVUQTRSwNh5ry0lGwdGogUYlc0CAOhG10s&#10;ynJVDA4bj07IEOj0MCb5LuO3rRTxc9sGGZmuOXGLecW8ntNa7LZQdQi+V2KiAf/AwoCy1PQOdYAI&#10;7Duqv6CMEuiCa+NMOFO4tlVC5hlomnn5xzTPPXiZZyFxgr/LFP4frPh0OSFTTc0f14/rzWrxOOfM&#10;gqGneo4Iqusje4foBrZ31pKcDtmvm6Te4ENFIHt7wikK/oRJimuLhrVa+W9kjCwOjcuuWfvbXXt5&#10;jUzQ4fLh7apccSYotVgtlptleptihElwHkP8IJ1haVPzMLG70xpbwOVjiGPhz4JUbN1RaU3nUGnL&#10;BiK0KR/IDwLIc62GSFvjSYVgO85Ad2RmETGzDk6rJpWn6oDdea+RXYAMdTyW9E08f7uWeh8g9OO9&#10;nBqtZlQkv2tlar5OxZMDIyj93jYs3jwpH1GB7bSckLVNnWV28zRdUn3UOe3Orrll+YsUkVOycJOr&#10;kxVfxrR/+e/tfgAAAP//AwBQSwMEFAAGAAgAAAAhALz3ylHcAAAABwEAAA8AAABkcnMvZG93bnJl&#10;di54bWxMj81OwzAQhO9IvIO1SNyo0xSFNsSpUAUq1/48gBsvSRR7HWKnSd+e5QSn0WpGM98W29lZ&#10;ccUhtJ4ULBcJCKTKm5ZqBefTx9MaRIiajLaeUMENA2zL+7tC58ZPdMDrMdaCSyjkWkETY59LGaoG&#10;nQ4L3yOx9+UHpyOfQy3NoCcud1amSZJJp1vihUb3uGuw6o6jU1Dt96ab++n83Y3P9iDfb5vl506p&#10;x4f57RVExDn+heEXn9GhZKaLH8kEYRWskpSTrGkGgv11xq9dFLysNiDLQv7nL38AAAD//wMAUEsB&#10;Ai0AFAAGAAgAAAAhALaDOJL+AAAA4QEAABMAAAAAAAAAAAAAAAAAAAAAAFtDb250ZW50X1R5cGVz&#10;XS54bWxQSwECLQAUAAYACAAAACEAOP0h/9YAAACUAQAACwAAAAAAAAAAAAAAAAAvAQAAX3JlbHMv&#10;LnJlbHNQSwECLQAUAAYACAAAACEAzZ0p6PIBAADDAwAADgAAAAAAAAAAAAAAAAAuAgAAZHJzL2Uy&#10;b0RvYy54bWxQSwECLQAUAAYACAAAACEAvPfKUdwAAAAHAQAADwAAAAAAAAAAAAAAAABMBAAAZHJz&#10;L2Rvd25yZXYueG1sUEsFBgAAAAAEAAQA8wAAAFUFAAAAAA==&#10;" strokecolor="red" strokeweight="1.5pt">
                      <v:stroke endarrow="block" joinstyle="miter"/>
                    </v:shape>
                  </w:pict>
                </mc:Fallback>
              </mc:AlternateContent>
            </w:r>
            <w:r w:rsidRPr="00AA2140">
              <w:rPr>
                <w:b/>
                <w:noProof/>
                <w:sz w:val="22"/>
                <w:szCs w:val="22"/>
              </w:rPr>
              <w:drawing>
                <wp:inline distT="0" distB="0" distL="0" distR="0" wp14:anchorId="24D7F2BF" wp14:editId="0B88434F">
                  <wp:extent cx="1521439" cy="855907"/>
                  <wp:effectExtent l="0" t="0" r="3175"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01 cd34-0015.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83167" cy="890633"/>
                          </a:xfrm>
                          <a:prstGeom prst="rect">
                            <a:avLst/>
                          </a:prstGeom>
                        </pic:spPr>
                      </pic:pic>
                    </a:graphicData>
                  </a:graphic>
                </wp:inline>
              </w:drawing>
            </w:r>
          </w:p>
        </w:tc>
        <w:tc>
          <w:tcPr>
            <w:tcW w:w="2479" w:type="pct"/>
            <w:vAlign w:val="center"/>
          </w:tcPr>
          <w:p w14:paraId="4475C536" w14:textId="77777777" w:rsidR="00C27731" w:rsidRPr="00AA2140" w:rsidRDefault="00C27731" w:rsidP="00CB6F31">
            <w:pPr>
              <w:contextualSpacing/>
              <w:jc w:val="center"/>
              <w:rPr>
                <w:rFonts w:eastAsia="SimSun"/>
                <w:b/>
                <w:sz w:val="22"/>
                <w:szCs w:val="22"/>
                <w:lang w:eastAsia="zh-CN"/>
              </w:rPr>
            </w:pPr>
            <w:r w:rsidRPr="00AA2140">
              <w:rPr>
                <w:b/>
                <w:noProof/>
                <w:sz w:val="22"/>
                <w:szCs w:val="22"/>
              </w:rPr>
              <mc:AlternateContent>
                <mc:Choice Requires="wps">
                  <w:drawing>
                    <wp:anchor distT="0" distB="0" distL="114300" distR="114300" simplePos="0" relativeHeight="251685376" behindDoc="0" locked="0" layoutInCell="1" allowOverlap="1" wp14:anchorId="058AF0D7" wp14:editId="3E4611FE">
                      <wp:simplePos x="0" y="0"/>
                      <wp:positionH relativeFrom="column">
                        <wp:posOffset>58420</wp:posOffset>
                      </wp:positionH>
                      <wp:positionV relativeFrom="paragraph">
                        <wp:posOffset>655320</wp:posOffset>
                      </wp:positionV>
                      <wp:extent cx="250190" cy="107315"/>
                      <wp:effectExtent l="0" t="38100" r="54610" b="26035"/>
                      <wp:wrapNone/>
                      <wp:docPr id="787896272" name="Straight Arrow Connector 787896272"/>
                      <wp:cNvGraphicFramePr/>
                      <a:graphic xmlns:a="http://schemas.openxmlformats.org/drawingml/2006/main">
                        <a:graphicData uri="http://schemas.microsoft.com/office/word/2010/wordprocessingShape">
                          <wps:wsp>
                            <wps:cNvCnPr/>
                            <wps:spPr>
                              <a:xfrm flipV="1">
                                <a:off x="0" y="0"/>
                                <a:ext cx="250368" cy="107878"/>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90A3287" id="Straight Arrow Connector 787896272" o:spid="_x0000_s1026" type="#_x0000_t32" style="position:absolute;margin-left:4.6pt;margin-top:51.6pt;width:19.7pt;height:8.45pt;flip:y;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lt07wEAAMMDAAAOAAAAZHJzL2Uyb0RvYy54bWysU02P0zAQvSPxHyzfadKgbbtR0xVqKRcE&#10;lRa4Tx0nseQvjU3T/nvGTigL3BA5jGY8njczzy/bp6vR7CIxKGcbvlyUnEkrXKts3/CvX45vNpyF&#10;CLYF7axs+E0G/rR7/Wo7+lpWbnC6lcgIxIZ69A0fYvR1UQQxSANh4by0lOwcGogUYl+0CCOhG11U&#10;ZbkqRoetRydkCHR6mJJ8l/G7Tor4ueuCjEw3nGaL2WK252SL3RbqHsEPSsxjwD9MYUBZanqHOkAE&#10;9h3VX1BGCXTBdXEhnClc1ykh8w60zbL8Y5vnAbzMuxA5wd9pCv8PVny6nJCptuHrzXrzuKrWFWcW&#10;DD3Vc0RQ/RDZO0Q3sr2zluh0yH7dJPZGH2oC2dsTzlHwJ0xUXDs0rNPKfyNhZHJoXXbN3N/u3Mtr&#10;ZIIOq4fy7YrEIii1LFOL9DbFBJPgPIb4QTrDktPwME93H2tqAZePIU6FPwtSsXVHpTWdQ60tG6nF&#10;Y/lAehBAmus0RHKNJxaC7TkD3ZOYRcQ8dXBatak8VQfsz3uN7AIkqOOxpG+e87drqfcBwjDdy6lJ&#10;akZF0rtWpuGbVDwrMILS723L4s0T8xEV2F7LGVnb1FlmNc/bJdYnnpN3du0t01+kiJSSiZtVnaT4&#10;Mib/5b+3+wEAAP//AwBQSwMEFAAGAAgAAAAhALGYgyPcAAAACAEAAA8AAABkcnMvZG93bnJldi54&#10;bWxMj8FOwzAQRO9I/IO1lbhRJ6Gq2jROhSpQubb0A9x4SaLY6xA7Tfr3LCe47c6MZt8W+9lZccMh&#10;tJ4UpMsEBFLlTUu1gsvn+/MGRIiajLaeUMEdA+zLx4dC58ZPdMLbOdaCSyjkWkETY59LGaoGnQ5L&#10;3yOx9+UHpyOvQy3NoCcud1ZmSbKWTrfEFxrd46HBqjuPTkF1PJpu7qfLdzeu7Em+3bfpx0Gpp8X8&#10;ugMRcY5/YfjFZ3QomenqRzJBWAXbjIMsJy88sL/arEFcWciSFGRZyP8PlD8AAAD//wMAUEsBAi0A&#10;FAAGAAgAAAAhALaDOJL+AAAA4QEAABMAAAAAAAAAAAAAAAAAAAAAAFtDb250ZW50X1R5cGVzXS54&#10;bWxQSwECLQAUAAYACAAAACEAOP0h/9YAAACUAQAACwAAAAAAAAAAAAAAAAAvAQAAX3JlbHMvLnJl&#10;bHNQSwECLQAUAAYACAAAACEAGX5bdO8BAADDAwAADgAAAAAAAAAAAAAAAAAuAgAAZHJzL2Uyb0Rv&#10;Yy54bWxQSwECLQAUAAYACAAAACEAsZiDI9wAAAAIAQAADwAAAAAAAAAAAAAAAABJBAAAZHJzL2Rv&#10;d25yZXYueG1sUEsFBgAAAAAEAAQA8wAAAFIFAAAAAA==&#10;" strokecolor="red" strokeweight="1.5pt">
                      <v:stroke endarrow="block" joinstyle="miter"/>
                    </v:shape>
                  </w:pict>
                </mc:Fallback>
              </mc:AlternateContent>
            </w:r>
            <w:r w:rsidRPr="00AA2140">
              <w:rPr>
                <w:b/>
                <w:noProof/>
                <w:sz w:val="22"/>
                <w:szCs w:val="22"/>
              </w:rPr>
              <mc:AlternateContent>
                <mc:Choice Requires="wps">
                  <w:drawing>
                    <wp:anchor distT="0" distB="0" distL="114300" distR="114300" simplePos="0" relativeHeight="251683328" behindDoc="0" locked="0" layoutInCell="1" allowOverlap="1" wp14:anchorId="212D055B" wp14:editId="573343DB">
                      <wp:simplePos x="0" y="0"/>
                      <wp:positionH relativeFrom="column">
                        <wp:posOffset>198120</wp:posOffset>
                      </wp:positionH>
                      <wp:positionV relativeFrom="paragraph">
                        <wp:posOffset>270510</wp:posOffset>
                      </wp:positionV>
                      <wp:extent cx="335915" cy="138430"/>
                      <wp:effectExtent l="0" t="38100" r="64135" b="33020"/>
                      <wp:wrapNone/>
                      <wp:docPr id="212" name="Straight Arrow Connector 212"/>
                      <wp:cNvGraphicFramePr/>
                      <a:graphic xmlns:a="http://schemas.openxmlformats.org/drawingml/2006/main">
                        <a:graphicData uri="http://schemas.microsoft.com/office/word/2010/wordprocessingShape">
                          <wps:wsp>
                            <wps:cNvCnPr/>
                            <wps:spPr>
                              <a:xfrm flipV="1">
                                <a:off x="0" y="0"/>
                                <a:ext cx="336436" cy="138701"/>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5BBF2B7" id="Straight Arrow Connector 212" o:spid="_x0000_s1026" type="#_x0000_t32" style="position:absolute;margin-left:15.6pt;margin-top:21.3pt;width:26.45pt;height:10.9pt;flip:y;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2xi6wEAALcDAAAOAAAAZHJzL2Uyb0RvYy54bWysU02v0zAQvCPxHyzfadIWHiVq+oRaygVB&#10;pQfct46dWPKX1qZp/z1rJ1QPuCF6sLzendnd6WT7eLWGXSRG7V3Ll4uaM+mE77TrW/7t6/HVhrOY&#10;wHVgvJMtv8nIH3cvX2zH0MiVH7zpJDIicbEZQ8uHlEJTVVEM0kJc+CAdJZVHC4lC7KsOYSR2a6pV&#10;XT9Uo8cuoBcyRno9TEm+K/xKSZG+KBVlYqblNFsqJ5bznM9qt4WmRwiDFvMY8A9TWNCOmt6pDpCA&#10;/UD9F5XVAn30Ki2Et5VXSgtZdqBtlvUf2zwNEGTZhcSJ4S5T/H+04vPlhEx3LV8tV5w5sPQnPSUE&#10;3Q+JvUf0I9t750hIjyzXkGJjiA0B9+6EcxTDCfP6V4WWKaPDdzJDEYRWZNei9+2ut7wmJuhxvX54&#10;vX7gTFBqud68rZeZvZpoMl3AmD5Kb1m+tDzOc90HmlrA5VNME/AXIIOdP2pj6B0a49hILd7Vb8gD&#10;AshnykCiqw20eXQ9Z2B6MrBIWKaO3uguwzM6Yn/eG2QXIBMdjzX95jl/K8u9DxCHqa6kchk0Vify&#10;uNG25ZsMnl2XQJsPrmPpFkjzhBpcb+TMbFxGyuLgebus+qRzvp19dyvyVzkidxThZidn+z2P6f78&#10;e9v9BAAA//8DAFBLAwQUAAYACAAAACEASPKCa9sAAAAHAQAADwAAAGRycy9kb3ducmV2LnhtbEyO&#10;y26DMBRE95X6D9aN1F1joBZKCSaqolbpNo8PcPAtIOxrik0gf1931S5HMzpzyt1iDbvh6DtHEtJ1&#10;AgypdrqjRsLl/PG8AeaDIq2MI5RwRw+76vGhVIV2Mx3xdgoNixDyhZLQhjAUnPu6Rav82g1Isfty&#10;o1UhxrHhelRzhFvDsyTJuVUdxYdWDbhvse5Pk5VQHw66X4b58t1Pwhz5+/01/dxL+bRa3rbAAi7h&#10;bwy/+lEdquh0dRNpz4yElzSLSwkiy4HFfiNSYFcJuRDAq5L/969+AAAA//8DAFBLAQItABQABgAI&#10;AAAAIQC2gziS/gAAAOEBAAATAAAAAAAAAAAAAAAAAAAAAABbQ29udGVudF9UeXBlc10ueG1sUEsB&#10;Ai0AFAAGAAgAAAAhADj9If/WAAAAlAEAAAsAAAAAAAAAAAAAAAAALwEAAF9yZWxzLy5yZWxzUEsB&#10;Ai0AFAAGAAgAAAAhAAC/bGLrAQAAtwMAAA4AAAAAAAAAAAAAAAAALgIAAGRycy9lMm9Eb2MueG1s&#10;UEsBAi0AFAAGAAgAAAAhAEjygmvbAAAABwEAAA8AAAAAAAAAAAAAAAAARQQAAGRycy9kb3ducmV2&#10;LnhtbFBLBQYAAAAABAAEAPMAAABNBQAAAAA=&#10;" strokecolor="red" strokeweight="1.5pt">
                      <v:stroke endarrow="block" joinstyle="miter"/>
                    </v:shape>
                  </w:pict>
                </mc:Fallback>
              </mc:AlternateContent>
            </w:r>
            <w:r w:rsidRPr="00AA2140">
              <w:rPr>
                <w:b/>
                <w:noProof/>
                <w:sz w:val="22"/>
                <w:szCs w:val="22"/>
                <w:highlight w:val="darkBlue"/>
              </w:rPr>
              <w:drawing>
                <wp:inline distT="0" distB="0" distL="0" distR="0" wp14:anchorId="64BF138E" wp14:editId="115E171D">
                  <wp:extent cx="1467650" cy="824008"/>
                  <wp:effectExtent l="0" t="0" r="0" b="0"/>
                  <wp:docPr id="13" name="Picture 13" descr="E:\bs linh c6\CÁC ĐTNC\CÁC MẪU NC NHẬN\phượng vbqg\ảnh đề tài BS Phượng- viện bỏng\mẫu B hm\P03 (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bs linh c6\CÁC ĐTNC\CÁC MẪU NC NHẬN\phượng vbqg\ảnh đề tài BS Phượng- viện bỏng\mẫu B hm\P03 (13).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06469" cy="845803"/>
                          </a:xfrm>
                          <a:prstGeom prst="rect">
                            <a:avLst/>
                          </a:prstGeom>
                          <a:noFill/>
                          <a:ln>
                            <a:noFill/>
                          </a:ln>
                        </pic:spPr>
                      </pic:pic>
                    </a:graphicData>
                  </a:graphic>
                </wp:inline>
              </w:drawing>
            </w:r>
          </w:p>
        </w:tc>
      </w:tr>
      <w:tr w:rsidR="00C27731" w:rsidRPr="00AA2140" w14:paraId="6F805AB1" w14:textId="77777777" w:rsidTr="00FC15BD">
        <w:trPr>
          <w:jc w:val="center"/>
        </w:trPr>
        <w:tc>
          <w:tcPr>
            <w:tcW w:w="5000" w:type="pct"/>
            <w:gridSpan w:val="2"/>
            <w:vAlign w:val="center"/>
          </w:tcPr>
          <w:p w14:paraId="39438CE1" w14:textId="07B67F23" w:rsidR="00C27731" w:rsidRPr="00AA2140" w:rsidRDefault="00C27731" w:rsidP="00CB6F31">
            <w:pPr>
              <w:contextualSpacing/>
              <w:jc w:val="center"/>
              <w:rPr>
                <w:noProof/>
                <w:sz w:val="22"/>
                <w:szCs w:val="22"/>
                <w:highlight w:val="darkBlue"/>
              </w:rPr>
            </w:pPr>
            <w:r w:rsidRPr="00C27731">
              <w:rPr>
                <w:noProof/>
                <w:sz w:val="22"/>
                <w:szCs w:val="22"/>
              </w:rPr>
              <w:t>The cytoplasm of vas</w:t>
            </w:r>
            <w:r w:rsidR="001D7FAC">
              <w:rPr>
                <w:noProof/>
                <w:sz w:val="22"/>
                <w:szCs w:val="22"/>
              </w:rPr>
              <w:t>cular endothelial cells in the l</w:t>
            </w:r>
            <w:r w:rsidRPr="00C27731">
              <w:rPr>
                <w:noProof/>
                <w:sz w:val="22"/>
                <w:szCs w:val="22"/>
              </w:rPr>
              <w:t>aser-irradiated area (+) is more CD34 than in the non-irradiated area (red arrow)</w:t>
            </w:r>
          </w:p>
        </w:tc>
      </w:tr>
      <w:tr w:rsidR="00C27731" w:rsidRPr="00AA2140" w14:paraId="5B2DCC22" w14:textId="77777777" w:rsidTr="00FC15BD">
        <w:trPr>
          <w:jc w:val="center"/>
        </w:trPr>
        <w:tc>
          <w:tcPr>
            <w:tcW w:w="2521" w:type="pct"/>
            <w:vAlign w:val="center"/>
          </w:tcPr>
          <w:p w14:paraId="2A243907" w14:textId="77777777" w:rsidR="00C27731" w:rsidRPr="00AA2140" w:rsidRDefault="00C27731" w:rsidP="00CB6F31">
            <w:pPr>
              <w:contextualSpacing/>
              <w:jc w:val="center"/>
              <w:rPr>
                <w:rFonts w:eastAsia="SimSun"/>
                <w:b/>
                <w:sz w:val="22"/>
                <w:szCs w:val="22"/>
                <w:lang w:eastAsia="zh-CN"/>
              </w:rPr>
            </w:pPr>
            <w:r w:rsidRPr="00AA2140">
              <w:rPr>
                <w:b/>
                <w:noProof/>
                <w:sz w:val="22"/>
                <w:szCs w:val="22"/>
              </w:rPr>
              <mc:AlternateContent>
                <mc:Choice Requires="wps">
                  <w:drawing>
                    <wp:anchor distT="0" distB="0" distL="114300" distR="114300" simplePos="0" relativeHeight="251687424" behindDoc="0" locked="0" layoutInCell="1" allowOverlap="1" wp14:anchorId="61A975EB" wp14:editId="3D1DB607">
                      <wp:simplePos x="0" y="0"/>
                      <wp:positionH relativeFrom="column">
                        <wp:posOffset>975360</wp:posOffset>
                      </wp:positionH>
                      <wp:positionV relativeFrom="paragraph">
                        <wp:posOffset>644525</wp:posOffset>
                      </wp:positionV>
                      <wp:extent cx="190500" cy="216535"/>
                      <wp:effectExtent l="0" t="38100" r="57150" b="31115"/>
                      <wp:wrapNone/>
                      <wp:docPr id="215" name="Straight Arrow Connector 215"/>
                      <wp:cNvGraphicFramePr/>
                      <a:graphic xmlns:a="http://schemas.openxmlformats.org/drawingml/2006/main">
                        <a:graphicData uri="http://schemas.microsoft.com/office/word/2010/wordprocessingShape">
                          <wps:wsp>
                            <wps:cNvCnPr/>
                            <wps:spPr>
                              <a:xfrm flipV="1">
                                <a:off x="0" y="0"/>
                                <a:ext cx="190500" cy="216535"/>
                              </a:xfrm>
                              <a:prstGeom prst="straightConnector1">
                                <a:avLst/>
                              </a:prstGeom>
                              <a:noFill/>
                              <a:ln w="19050" cap="flat" cmpd="sng" algn="ctr">
                                <a:solidFill>
                                  <a:srgbClr val="0070C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5FB79C9" id="Straight Arrow Connector 215" o:spid="_x0000_s1026" type="#_x0000_t32" style="position:absolute;margin-left:76.8pt;margin-top:50.75pt;width:15pt;height:17.05pt;flip:y;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1ub6QEAALcDAAAOAAAAZHJzL2Uyb0RvYy54bWysU02P0zAQvSPxHyzfaZKiLkvUdIValguC&#10;Sgvcp46dWPKXxqZp/z1jJ1stcEPkYHk8njfznl+2Dxdr2Fli1N51vFnVnEknfK/d0PHv3x7f3HMW&#10;E7gejHey41cZ+cPu9avtFFq59qM3vURGIC62U+j4mFJoqyqKUVqIKx+ko6TyaCFRiEPVI0yEbk21&#10;ruu7avLYB/RCxkinhznJdwVfKSnSV6WiTMx0nGZLZcWynvJa7bbQDghh1GIZA/5hCgvaUdMb1AES&#10;sJ+o/4KyWqCPXqWV8LbySmkhCwdi09R/sHkaIcjChcSJ4SZT/H+w4sv5iEz3HV83G84cWHqkp4Sg&#10;hzGxD4h+YnvvHAnpkeU7pNgUYkuFe3fEJYrhiJn+RaFlyujwg8xQBCGK7FL0vt70lpfEBB027+tN&#10;Ta8iKLVu7jZvC3o1w2S4gDF9kt6yvOl4XOa6DTS3gPPnmGgQKnwuyMXOP2pjygMbx6alHXUD8pky&#10;kGhrAzGPbuAMzEAGFgnL1NEb3efyDBRxOO0NsjNkE9Xv6n3xDbX77VrufYA4zvdKaraX1Yk8brTt&#10;+H2dv/k4gTYfXc/SNZDmCTW4wcicI2TjcmdZHLywy6rPOufdyffXIn+VI3JHKVucnO33Mqb9y/9t&#10;9wsAAP//AwBQSwMEFAAGAAgAAAAhAJnaSDveAAAACwEAAA8AAABkcnMvZG93bnJldi54bWxMj0FP&#10;wzAMhe9I/IfISNxYOkarUppOFdIOMC4bSFyzxjQdjVM12Vb+Pe4Jbu/ZT8+fy/XkenHGMXSeFCwX&#10;CQikxpuOWgUf75u7HESImozuPaGCHwywrq6vSl0Yf6EdnvexFVxCodAKbIxDIWVoLDodFn5A4t2X&#10;H52ObMdWmlFfuNz18j5JMul0R3zB6gGfLTbf+5NT8GBfdo9He9yGfPO6dcnbZ10bUur2ZqqfQESc&#10;4l8YZnxGh4qZDv5EJoiefbrKOMoiWaYg5kQ+Tw4sVmkGsirl/x+qXwAAAP//AwBQSwECLQAUAAYA&#10;CAAAACEAtoM4kv4AAADhAQAAEwAAAAAAAAAAAAAAAAAAAAAAW0NvbnRlbnRfVHlwZXNdLnhtbFBL&#10;AQItABQABgAIAAAAIQA4/SH/1gAAAJQBAAALAAAAAAAAAAAAAAAAAC8BAABfcmVscy8ucmVsc1BL&#10;AQItABQABgAIAAAAIQBvF1ub6QEAALcDAAAOAAAAAAAAAAAAAAAAAC4CAABkcnMvZTJvRG9jLnht&#10;bFBLAQItABQABgAIAAAAIQCZ2kg73gAAAAsBAAAPAAAAAAAAAAAAAAAAAEMEAABkcnMvZG93bnJl&#10;di54bWxQSwUGAAAAAAQABADzAAAATgUAAAAA&#10;" strokecolor="#0070c0" strokeweight="1.5pt">
                      <v:stroke endarrow="block" joinstyle="miter"/>
                    </v:shape>
                  </w:pict>
                </mc:Fallback>
              </mc:AlternateContent>
            </w:r>
            <w:r w:rsidRPr="00AA2140">
              <w:rPr>
                <w:b/>
                <w:noProof/>
                <w:sz w:val="22"/>
                <w:szCs w:val="22"/>
              </w:rPr>
              <mc:AlternateContent>
                <mc:Choice Requires="wps">
                  <w:drawing>
                    <wp:anchor distT="0" distB="0" distL="114300" distR="114300" simplePos="0" relativeHeight="251686400" behindDoc="0" locked="0" layoutInCell="1" allowOverlap="1" wp14:anchorId="37DCF579" wp14:editId="32C1EF03">
                      <wp:simplePos x="0" y="0"/>
                      <wp:positionH relativeFrom="column">
                        <wp:posOffset>216535</wp:posOffset>
                      </wp:positionH>
                      <wp:positionV relativeFrom="paragraph">
                        <wp:posOffset>544195</wp:posOffset>
                      </wp:positionV>
                      <wp:extent cx="262890" cy="269240"/>
                      <wp:effectExtent l="0" t="38100" r="60960" b="16510"/>
                      <wp:wrapNone/>
                      <wp:docPr id="787896273" name="Straight Arrow Connector 787896273"/>
                      <wp:cNvGraphicFramePr/>
                      <a:graphic xmlns:a="http://schemas.openxmlformats.org/drawingml/2006/main">
                        <a:graphicData uri="http://schemas.microsoft.com/office/word/2010/wordprocessingShape">
                          <wps:wsp>
                            <wps:cNvCnPr/>
                            <wps:spPr>
                              <a:xfrm flipV="1">
                                <a:off x="0" y="0"/>
                                <a:ext cx="262890" cy="269240"/>
                              </a:xfrm>
                              <a:prstGeom prst="straightConnector1">
                                <a:avLst/>
                              </a:prstGeom>
                              <a:noFill/>
                              <a:ln w="19050" cap="flat" cmpd="sng" algn="ctr">
                                <a:solidFill>
                                  <a:srgbClr val="0070C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294D9C9" id="Straight Arrow Connector 787896273" o:spid="_x0000_s1026" type="#_x0000_t32" style="position:absolute;margin-left:17.05pt;margin-top:42.85pt;width:20.7pt;height:21.2pt;flip:y;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p7W8QEAAMMDAAAOAAAAZHJzL2Uyb0RvYy54bWysU02P0zAQvSPxHyzfabIB+qWmK9SyXBBU&#10;WuA+dezEkr80Nk377xk73e4CN0QOlsfjefPm+WVzf7aGnSRG7V3L72Y1Z9IJ32nXt/z7t4c3S85i&#10;AteB8U62/CIjv9++frUZw1o2fvCmk8gIxMX1GFo+pBTWVRXFIC3EmQ/SUVJ5tJAoxL7qEEZCt6Zq&#10;6npejR67gF7IGOl0PyX5tuArJUX6qlSUiZmWE7dUVizrMa/VdgPrHiEMWlxpwD+wsKAdNb1B7SEB&#10;+4n6LyirBfroVZoJbyuvlBayzEDT3NV/TPM4QJBlFhInhptM8f/Bii+nAzLdtXyxXCxX82bxljMH&#10;lp7qMSHofkjsA6If2c47R3J6ZM83Sb0xxDWB7NwBr1EMB8xSnBVapowOP8gYRRwal52L9peb9vKc&#10;mKDDZt4sV/RCglLNfNW8K29TTTAZLmBMn6S3LG9aHq/sbrSmFnD6HBMRocKnglzs/IM2pjy2cWwk&#10;Qqv6fe4G5DllINHWBlIhup4zMD2ZWSQsrKM3usvlGShif9wZZCfIhqoX9e6J52/Xcu89xGG6V1KT&#10;1axO5HejbcuXdf6m4wTafHQdS5dAyifU4Hojc44GMS53lsXN1+my6pPOeXf03aXIX+WInFLKrq7O&#10;VnwZ0/7lv7f9BQAA//8DAFBLAwQUAAYACAAAACEAE3ZdJ94AAAAIAQAADwAAAGRycy9kb3ducmV2&#10;LnhtbEyPwU7DMBBE70j8g7VI3KiT0tAQ4lQRUg/QXlqQuLrxEqfE6yh22/D3LCc4ruZp5m25mlwv&#10;zjiGzpOCdJaAQGq86ahV8P62vstBhKjJ6N4TKvjGAKvq+qrUhfEX2uF5H1vBJRQKrcDGOBRShsai&#10;02HmByTOPv3odORzbKUZ9YXLXS/nSfIgne6IF6we8Nli87U/OQUL+7J7PNrjJuTr141Lth91bUip&#10;25upfgIRcYp/MPzqszpU7HTwJzJB9AruFymTCvJsCYLzZZaBODA3z1OQVSn/P1D9AAAA//8DAFBL&#10;AQItABQABgAIAAAAIQC2gziS/gAAAOEBAAATAAAAAAAAAAAAAAAAAAAAAABbQ29udGVudF9UeXBl&#10;c10ueG1sUEsBAi0AFAAGAAgAAAAhADj9If/WAAAAlAEAAAsAAAAAAAAAAAAAAAAALwEAAF9yZWxz&#10;Ly5yZWxzUEsBAi0AFAAGAAgAAAAhAI0KntbxAQAAwwMAAA4AAAAAAAAAAAAAAAAALgIAAGRycy9l&#10;Mm9Eb2MueG1sUEsBAi0AFAAGAAgAAAAhABN2XSfeAAAACAEAAA8AAAAAAAAAAAAAAAAASwQAAGRy&#10;cy9kb3ducmV2LnhtbFBLBQYAAAAABAAEAPMAAABWBQAAAAA=&#10;" strokecolor="#0070c0" strokeweight="1.5pt">
                      <v:stroke endarrow="block" joinstyle="miter"/>
                    </v:shape>
                  </w:pict>
                </mc:Fallback>
              </mc:AlternateContent>
            </w:r>
            <w:r w:rsidRPr="00AA2140">
              <w:rPr>
                <w:b/>
                <w:noProof/>
                <w:sz w:val="22"/>
                <w:szCs w:val="22"/>
              </w:rPr>
              <mc:AlternateContent>
                <mc:Choice Requires="wps">
                  <w:drawing>
                    <wp:anchor distT="0" distB="0" distL="114300" distR="114300" simplePos="0" relativeHeight="251690496" behindDoc="0" locked="0" layoutInCell="1" allowOverlap="1" wp14:anchorId="54FB0794" wp14:editId="3D5E892A">
                      <wp:simplePos x="0" y="0"/>
                      <wp:positionH relativeFrom="column">
                        <wp:posOffset>1002030</wp:posOffset>
                      </wp:positionH>
                      <wp:positionV relativeFrom="paragraph">
                        <wp:posOffset>406400</wp:posOffset>
                      </wp:positionV>
                      <wp:extent cx="294005" cy="240030"/>
                      <wp:effectExtent l="0" t="38100" r="48895" b="26670"/>
                      <wp:wrapNone/>
                      <wp:docPr id="213" name="Straight Arrow Connector 213"/>
                      <wp:cNvGraphicFramePr/>
                      <a:graphic xmlns:a="http://schemas.openxmlformats.org/drawingml/2006/main">
                        <a:graphicData uri="http://schemas.microsoft.com/office/word/2010/wordprocessingShape">
                          <wps:wsp>
                            <wps:cNvCnPr/>
                            <wps:spPr>
                              <a:xfrm flipV="1">
                                <a:off x="0" y="0"/>
                                <a:ext cx="294005" cy="240030"/>
                              </a:xfrm>
                              <a:prstGeom prst="straightConnector1">
                                <a:avLst/>
                              </a:prstGeom>
                              <a:noFill/>
                              <a:ln w="19050" cap="flat" cmpd="sng" algn="ctr">
                                <a:solidFill>
                                  <a:srgbClr val="FFFF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D4BD473" id="Straight Arrow Connector 213" o:spid="_x0000_s1026" type="#_x0000_t32" style="position:absolute;margin-left:78.9pt;margin-top:32pt;width:23.15pt;height:18.9pt;flip:y;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qJ56wEAALcDAAAOAAAAZHJzL2Uyb0RvYy54bWysU01v2zAMvQ/YfxB0X+yk69AacYoiWXYZ&#10;tgDdemdkyRagL1BanPz7UbIbtNttmA8CKYpPj0/P64ezNewkMWrvWr5c1JxJJ3ynXd/ynz/2H+44&#10;iwlcB8Y72fKLjPxh8/7degyNXPnBm04iIxAXmzG0fEgpNFUVxSAtxIUP0lFRebSQKMW+6hBGQrem&#10;WtX1p2r02AX0QsZIu7upyDcFXykp0nelokzMtJy4pbJiWY95rTZraHqEMGgx04B/YGFBO7r0CrWD&#10;BOwX6r+grBboo1dpIbytvFJayDIDTbOs/5jmaYAgyywkTgxXmeL/gxXfTgdkumv5annDmQNLj/SU&#10;EHQ/JPaI6Ee29c6RkB5ZPkOKjSE21Lh1B5yzGA6Yxz8rtEwZHZ7JDEUQGpGdi96Xq97ynJigzdX9&#10;x7q+5UxQaUXhTXmPaoLJcAFj+iK9ZTloeZx5XQlNV8Dpa0xEhBpfGnKz83ttTHlg49hIhO7rW/KA&#10;APKZMpAotIEmj67nDExPBhYJC+voje5yewaK2B+3BtkJyER7+uoXnm+O5bt3EIfpXClN9rI6kceN&#10;ti2/q/M3bSfQ5rPrWLoE0jyhBtcbmWs0iHH5ZlkcPE+XVZ90ztHRd5cif5Uzckdpm52c7fc6p/j1&#10;/7b5DQAA//8DAFBLAwQUAAYACAAAACEAhUrGBd8AAAAKAQAADwAAAGRycy9kb3ducmV2LnhtbEyP&#10;QU+DQBSE7yb+h80z8WYXmlqRsjTWpDHGS8X+gIV9BSL7FtktRX69z5MeJzOZ+SbbTrYTIw6+daQg&#10;XkQgkCpnWqoVHD/2dwkIHzQZ3TlCBd/oYZtfX2U6Ne5C7zgWoRZcQj7VCpoQ+lRKXzVotV+4Hom9&#10;kxusDiyHWppBX7jcdnIZRWtpdUu80OgenxusPouzVfDWPhbj0QWTvLwevub9vJvLeafU7c30tAER&#10;cAp/YfjFZ3TImal0ZzJedKzvHxg9KFiv+BMHltEqBlGyE8UJyDyT/y/kPwAAAP//AwBQSwECLQAU&#10;AAYACAAAACEAtoM4kv4AAADhAQAAEwAAAAAAAAAAAAAAAAAAAAAAW0NvbnRlbnRfVHlwZXNdLnht&#10;bFBLAQItABQABgAIAAAAIQA4/SH/1gAAAJQBAAALAAAAAAAAAAAAAAAAAC8BAABfcmVscy8ucmVs&#10;c1BLAQItABQABgAIAAAAIQBELqJ56wEAALcDAAAOAAAAAAAAAAAAAAAAAC4CAABkcnMvZTJvRG9j&#10;LnhtbFBLAQItABQABgAIAAAAIQCFSsYF3wAAAAoBAAAPAAAAAAAAAAAAAAAAAEUEAABkcnMvZG93&#10;bnJldi54bWxQSwUGAAAAAAQABADzAAAAUQUAAAAA&#10;" strokecolor="yellow" strokeweight="1.5pt">
                      <v:stroke endarrow="block" joinstyle="miter"/>
                    </v:shape>
                  </w:pict>
                </mc:Fallback>
              </mc:AlternateContent>
            </w:r>
            <w:r w:rsidRPr="00AA2140">
              <w:rPr>
                <w:b/>
                <w:noProof/>
                <w:sz w:val="22"/>
                <w:szCs w:val="22"/>
              </w:rPr>
              <mc:AlternateContent>
                <mc:Choice Requires="wps">
                  <w:drawing>
                    <wp:anchor distT="0" distB="0" distL="114300" distR="114300" simplePos="0" relativeHeight="251689472" behindDoc="0" locked="0" layoutInCell="1" allowOverlap="1" wp14:anchorId="6EC0E646" wp14:editId="794EF959">
                      <wp:simplePos x="0" y="0"/>
                      <wp:positionH relativeFrom="column">
                        <wp:posOffset>551180</wp:posOffset>
                      </wp:positionH>
                      <wp:positionV relativeFrom="paragraph">
                        <wp:posOffset>328930</wp:posOffset>
                      </wp:positionV>
                      <wp:extent cx="355600" cy="262890"/>
                      <wp:effectExtent l="0" t="38100" r="63500" b="22860"/>
                      <wp:wrapNone/>
                      <wp:docPr id="214" name="Straight Arrow Connector 214"/>
                      <wp:cNvGraphicFramePr/>
                      <a:graphic xmlns:a="http://schemas.openxmlformats.org/drawingml/2006/main">
                        <a:graphicData uri="http://schemas.microsoft.com/office/word/2010/wordprocessingShape">
                          <wps:wsp>
                            <wps:cNvCnPr/>
                            <wps:spPr>
                              <a:xfrm flipV="1">
                                <a:off x="0" y="0"/>
                                <a:ext cx="356095" cy="263472"/>
                              </a:xfrm>
                              <a:prstGeom prst="straightConnector1">
                                <a:avLst/>
                              </a:prstGeom>
                              <a:noFill/>
                              <a:ln w="19050" cap="flat" cmpd="sng" algn="ctr">
                                <a:solidFill>
                                  <a:srgbClr val="FFFF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1CD91CF" id="Straight Arrow Connector 214" o:spid="_x0000_s1026" type="#_x0000_t32" style="position:absolute;margin-left:43.4pt;margin-top:25.9pt;width:28pt;height:20.7pt;flip:y;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mg7QEAALcDAAAOAAAAZHJzL2Uyb0RvYy54bWysU02P0zAQvSPxHyzfadLstuxGTVeopVwQ&#10;VFrgPnWcxJK/NDZN++8ZO9lqgRvCB2s+PG9mXl42Txej2VliUM42fLkoOZNWuFbZvuHfvx3ePXAW&#10;ItgWtLOy4VcZ+NP27ZvN6GtZucHpViIjEBvq0Td8iNHXRRHEIA2EhfPSUrJzaCCSi33RIoyEbnRR&#10;leW6GB22Hp2QIVB0PyX5NuN3nRTxa9cFGZluOM0W8435PqW72G6g7hH8oMQ8BvzDFAaUpaY3qD1E&#10;YD9R/QVllEAXXBcXwpnCdZ0SMu9A2yzLP7Z5HsDLvAuRE/yNpvD/YMWX8xGZahteLe85s2DoIz1H&#10;BNUPkX1AdCPbOWuJSIcsvSHGRh9qKtzZI85e8EdM6186NKzTyv8gMWRCaEV2yXxfb3zLS2SCgner&#10;dfm44kxQqlrf3b+vEnoxwSQ4jyF+ks6wZDQ8zHPdBppawPlziFPhS0Eqtu6gtKY41NqykQZ6LFek&#10;AQGks05DJNN42jzYnjPQPQlYRMxTB6dVm8pTdcD+tNPIzkAiOtAps25ozt+epd57CMP0LqcmeRkV&#10;SeNamYY/lOlM4QhKf7Qti1dPnEdUYHstZwa0TZ1lVvC8XWJ94jlZJ9deM/1F8kgdmbhZyUl+r32y&#10;X/9v218AAAD//wMAUEsDBBQABgAIAAAAIQBr1zHs3gAAAAgBAAAPAAAAZHJzL2Rvd25yZXYueG1s&#10;TI9BT4NAEIXvJv6HzZh4s0tRG0oZGmvSGONFsT9gYadAZHeR3VLk1zs96Wne5E3e+ybbTqYTIw2+&#10;dRZhuYhAkK2cbm2NcPjc3yUgfFBWq85ZQvghD9v8+ipTqXZn+0FjEWrBIdanCqEJoU+l9FVDRvmF&#10;68myd3SDUYHXoZZ6UGcON52Mo2gljWotNzSqp+eGqq/iZBDe2nUxHlzQycvr+/e8n3dzOe8Qb2+m&#10;pw2IQFP4O4YLPqNDzkylO1ntRYeQrJg8IDwueV78h5hFibC+j0Hmmfz/QP4LAAD//wMAUEsBAi0A&#10;FAAGAAgAAAAhALaDOJL+AAAA4QEAABMAAAAAAAAAAAAAAAAAAAAAAFtDb250ZW50X1R5cGVzXS54&#10;bWxQSwECLQAUAAYACAAAACEAOP0h/9YAAACUAQAACwAAAAAAAAAAAAAAAAAvAQAAX3JlbHMvLnJl&#10;bHNQSwECLQAUAAYACAAAACEA5Hv5oO0BAAC3AwAADgAAAAAAAAAAAAAAAAAuAgAAZHJzL2Uyb0Rv&#10;Yy54bWxQSwECLQAUAAYACAAAACEAa9cx7N4AAAAIAQAADwAAAAAAAAAAAAAAAABHBAAAZHJzL2Rv&#10;d25yZXYueG1sUEsFBgAAAAAEAAQA8wAAAFIFAAAAAA==&#10;" strokecolor="yellow" strokeweight="1.5pt">
                      <v:stroke endarrow="block" joinstyle="miter"/>
                    </v:shape>
                  </w:pict>
                </mc:Fallback>
              </mc:AlternateContent>
            </w:r>
            <w:r w:rsidRPr="00AA2140">
              <w:rPr>
                <w:b/>
                <w:noProof/>
                <w:sz w:val="22"/>
                <w:szCs w:val="22"/>
                <w:highlight w:val="darkBlue"/>
              </w:rPr>
              <w:drawing>
                <wp:inline distT="0" distB="0" distL="0" distR="0" wp14:anchorId="65C0B727" wp14:editId="2D3F3BB2">
                  <wp:extent cx="1521439" cy="854208"/>
                  <wp:effectExtent l="0" t="0" r="3175" b="3175"/>
                  <wp:docPr id="14" name="Picture 14" descr="E:\bs linh c6\CÁC ĐTNC\CÁC MẪU NC NHẬN\phượng vbqg\ảnh đề tài BS Phượng- viện bỏng\mẫu A hm\P01-0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bs linh c6\CÁC ĐTNC\CÁC MẪU NC NHẬN\phượng vbqg\ảnh đề tài BS Phượng- viện bỏng\mẫu A hm\P01-0005.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554544" cy="872795"/>
                          </a:xfrm>
                          <a:prstGeom prst="rect">
                            <a:avLst/>
                          </a:prstGeom>
                          <a:noFill/>
                          <a:ln>
                            <a:noFill/>
                          </a:ln>
                        </pic:spPr>
                      </pic:pic>
                    </a:graphicData>
                  </a:graphic>
                </wp:inline>
              </w:drawing>
            </w:r>
          </w:p>
        </w:tc>
        <w:tc>
          <w:tcPr>
            <w:tcW w:w="2479" w:type="pct"/>
            <w:vAlign w:val="center"/>
          </w:tcPr>
          <w:p w14:paraId="4AAC9DC8" w14:textId="77777777" w:rsidR="00C27731" w:rsidRPr="00AA2140" w:rsidRDefault="00C27731" w:rsidP="00CB6F31">
            <w:pPr>
              <w:contextualSpacing/>
              <w:jc w:val="center"/>
              <w:rPr>
                <w:rFonts w:eastAsia="SimSun"/>
                <w:b/>
                <w:sz w:val="22"/>
                <w:szCs w:val="22"/>
                <w:lang w:eastAsia="zh-CN"/>
              </w:rPr>
            </w:pPr>
            <w:r w:rsidRPr="00AA2140">
              <w:rPr>
                <w:b/>
                <w:noProof/>
                <w:sz w:val="22"/>
                <w:szCs w:val="22"/>
              </w:rPr>
              <mc:AlternateContent>
                <mc:Choice Requires="wps">
                  <w:drawing>
                    <wp:anchor distT="0" distB="0" distL="114300" distR="114300" simplePos="0" relativeHeight="251688448" behindDoc="0" locked="0" layoutInCell="1" allowOverlap="1" wp14:anchorId="6DE1DE0C" wp14:editId="0D107004">
                      <wp:simplePos x="0" y="0"/>
                      <wp:positionH relativeFrom="column">
                        <wp:posOffset>998855</wp:posOffset>
                      </wp:positionH>
                      <wp:positionV relativeFrom="paragraph">
                        <wp:posOffset>273050</wp:posOffset>
                      </wp:positionV>
                      <wp:extent cx="269875" cy="365760"/>
                      <wp:effectExtent l="0" t="38100" r="53975" b="15240"/>
                      <wp:wrapNone/>
                      <wp:docPr id="217" name="Straight Arrow Connector 217"/>
                      <wp:cNvGraphicFramePr/>
                      <a:graphic xmlns:a="http://schemas.openxmlformats.org/drawingml/2006/main">
                        <a:graphicData uri="http://schemas.microsoft.com/office/word/2010/wordprocessingShape">
                          <wps:wsp>
                            <wps:cNvCnPr/>
                            <wps:spPr>
                              <a:xfrm flipV="1">
                                <a:off x="0" y="0"/>
                                <a:ext cx="269875" cy="365760"/>
                              </a:xfrm>
                              <a:prstGeom prst="straightConnector1">
                                <a:avLst/>
                              </a:prstGeom>
                              <a:noFill/>
                              <a:ln w="19050" cap="flat" cmpd="sng" algn="ctr">
                                <a:solidFill>
                                  <a:srgbClr val="0070C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3999DB0" id="Straight Arrow Connector 217" o:spid="_x0000_s1026" type="#_x0000_t32" style="position:absolute;margin-left:78.65pt;margin-top:21.5pt;width:21.25pt;height:28.8pt;flip:y;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tW07QEAALcDAAAOAAAAZHJzL2Uyb0RvYy54bWysU02P0zAUvCPxHyzfadKifmzUdIValguC&#10;SgvcXx07seQvPZum/fc8O91qgRsiB8v28xvPjCfbx4s17Cwxau9aPp/VnEknfKdd3/Lv357ebTiL&#10;CVwHxjvZ8quM/HH39s12DI1c+MGbTiIjEBebMbR8SCk0VRXFIC3EmQ/SUVF5tJBoiX3VIYyEbk21&#10;qOtVNXrsAnohY6Tdw1Tku4KvlBTpq1JRJmZaTtxSGbGMpzxWuy00PUIYtLjRgH9gYUE7uvQOdYAE&#10;7Cfqv6CsFuijV2kmvK28UlrIooHUzOs/1DwPEGTRQubEcLcp/j9Y8eV8RKa7li/ma84cWHqk54Sg&#10;+yGxD4h+ZHvvHBnpkeUz5NgYYkONe3fE2yqGI2b5F4WWKaPDDwpDMYQkskvx+3r3W14SE7S5WD1s&#10;1kvOBJXer5brVXmPaoLJcAFj+iS9ZXnS8njjdSc0XQHnzzEREWp8acjNzj9pY8oDG8dGIvRQLykD&#10;AihnykCiqQ2kPLqeMzA9BVgkLKyjN7rL7RkoYn/aG2RnyCGq1/X+hedvx/LdB4jDdK6UpnhZnSjj&#10;RtuWb+r8TdsJtPnoOpaugTxPqMH1RuYaCTEu3yxLgm/qsuuTz3l28t212F/lFaWjtN2SnOP3ek3z&#10;1//b7hcAAAD//wMAUEsDBBQABgAIAAAAIQAanR3Y3QAAAAoBAAAPAAAAZHJzL2Rvd25yZXYueG1s&#10;TI9NT8JAEIbvJv6HzZhwk62CSmu3pDHhgHABSbgu3bFb7M423QXKv3c46W3ezJP3I58PrhVn7EPj&#10;ScHTOAGBVHnTUK1g97V4nIEIUZPRrSdUcMUA8+L+LteZ8Rfa4Hkba8EmFDKtwMbYZVKGyqLTYew7&#10;JP59+97pyLKvpen1hc1dK5+T5FU63RAnWN3hh8XqZ3tyCqZ2uUmP9rgKs8XnyiXrfVkaUmr0MJTv&#10;ICIO8Q+GW32uDgV3OvgTmSBa1i9vE0bZbMKbbkCa8pYDH5wLssjl/wnFLwAAAP//AwBQSwECLQAU&#10;AAYACAAAACEAtoM4kv4AAADhAQAAEwAAAAAAAAAAAAAAAAAAAAAAW0NvbnRlbnRfVHlwZXNdLnht&#10;bFBLAQItABQABgAIAAAAIQA4/SH/1gAAAJQBAAALAAAAAAAAAAAAAAAAAC8BAABfcmVscy8ucmVs&#10;c1BLAQItABQABgAIAAAAIQA8etW07QEAALcDAAAOAAAAAAAAAAAAAAAAAC4CAABkcnMvZTJvRG9j&#10;LnhtbFBLAQItABQABgAIAAAAIQAanR3Y3QAAAAoBAAAPAAAAAAAAAAAAAAAAAEcEAABkcnMvZG93&#10;bnJldi54bWxQSwUGAAAAAAQABADzAAAAUQUAAAAA&#10;" strokecolor="#0070c0" strokeweight="1.5pt">
                      <v:stroke endarrow="block" joinstyle="miter"/>
                    </v:shape>
                  </w:pict>
                </mc:Fallback>
              </mc:AlternateContent>
            </w:r>
            <w:r w:rsidRPr="00AA2140">
              <w:rPr>
                <w:b/>
                <w:noProof/>
                <w:sz w:val="22"/>
                <w:szCs w:val="22"/>
              </w:rPr>
              <mc:AlternateContent>
                <mc:Choice Requires="wps">
                  <w:drawing>
                    <wp:anchor distT="0" distB="0" distL="114300" distR="114300" simplePos="0" relativeHeight="251691520" behindDoc="0" locked="0" layoutInCell="1" allowOverlap="1" wp14:anchorId="4AA61475" wp14:editId="606B9F86">
                      <wp:simplePos x="0" y="0"/>
                      <wp:positionH relativeFrom="column">
                        <wp:posOffset>682625</wp:posOffset>
                      </wp:positionH>
                      <wp:positionV relativeFrom="paragraph">
                        <wp:posOffset>328295</wp:posOffset>
                      </wp:positionV>
                      <wp:extent cx="247650" cy="255270"/>
                      <wp:effectExtent l="0" t="38100" r="57150" b="30480"/>
                      <wp:wrapNone/>
                      <wp:docPr id="216" name="Straight Arrow Connector 216"/>
                      <wp:cNvGraphicFramePr/>
                      <a:graphic xmlns:a="http://schemas.openxmlformats.org/drawingml/2006/main">
                        <a:graphicData uri="http://schemas.microsoft.com/office/word/2010/wordprocessingShape">
                          <wps:wsp>
                            <wps:cNvCnPr/>
                            <wps:spPr>
                              <a:xfrm flipV="1">
                                <a:off x="0" y="0"/>
                                <a:ext cx="247650" cy="255270"/>
                              </a:xfrm>
                              <a:prstGeom prst="straightConnector1">
                                <a:avLst/>
                              </a:prstGeom>
                              <a:noFill/>
                              <a:ln w="19050" cap="flat" cmpd="sng" algn="ctr">
                                <a:solidFill>
                                  <a:srgbClr val="FFFF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A33579F" id="Straight Arrow Connector 216" o:spid="_x0000_s1026" type="#_x0000_t32" style="position:absolute;margin-left:53.75pt;margin-top:25.85pt;width:19.5pt;height:20.1pt;flip:y;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iM86wEAALcDAAAOAAAAZHJzL2Uyb0RvYy54bWysU02P0zAQvSPxHyzfadKIdpeq6WrVUi4I&#10;Ku2y96ljJ5b8pbFp2n/P2OlWC9wQOVgej+fNm+eX9cPZGnaSGLV3LZ/Pas6kE77Trm/5j+f9h3vO&#10;YgLXgfFOtvwiI3/YvH+3HsNKNn7wppPICMTF1RhaPqQUVlUVxSAtxJkP0lFSebSQKMS+6hBGQrem&#10;aup6WY0eu4BeyBjpdDcl+abgKyVF+q5UlImZlhO3VFYs6zGv1WYNqx4hDFpcacA/sLCgHTW9Qe0g&#10;AfuJ+i8oqwX66FWaCW8rr5QWssxA08zrP6Z5GiDIMguJE8NNpvj/YMW30wGZ7lrezJecObD0SE8J&#10;QfdDYo+IfmRb7xwJ6ZHlO6TYGOKKCrfugNcohgPm8c8KLVNGhxcyQxGERmTnovflprc8JybosPl4&#10;t1zQqwhKNYtFc1feo5pgMlzAmL5Ib1netDxeed0ITS3g9DUmIkKFrwW52Pm9NqY8sHFsJEKf6tIN&#10;yGfKQKLGNtDk0fWcgenJwCJhYR290V0uz0AR++PWIDsBmWhPX/3K87drufcO4jDdK6nJXlYn8rjR&#10;tuX3df6m4wTafHYdS5dAmifU4Hojc44GMS53lsXB1+my6pPOeXf03aXIX+WI3FHKrk7O9nsb0/7t&#10;/7b5BQAA//8DAFBLAwQUAAYACAAAACEAlLn1rd4AAAAJAQAADwAAAGRycy9kb3ducmV2LnhtbEyP&#10;3U6DQBBG7018h82YeGcXjP0BWRpr0hjjTcU+wMKOQGRnkd1S5OmdXunlN3PyzZlsO9lOjDj41pGC&#10;eBGBQKqcaalWcPzY321A+KDJ6M4RKvhBD9v8+irTqXFnesexCLXgEvKpVtCE0KdS+qpBq/3C9Ui8&#10;+3SD1YHjUEsz6DOX207eR9FKWt0SX2h0j88NVl/FySp4a5NiPLpgNi+vh+95P+/mct4pdXszPT2C&#10;CDiFPxgu+qwOOTuV7kTGi45ztF4yqmAZr0FcgIcVD0oFSZyAzDP5/4P8FwAA//8DAFBLAQItABQA&#10;BgAIAAAAIQC2gziS/gAAAOEBAAATAAAAAAAAAAAAAAAAAAAAAABbQ29udGVudF9UeXBlc10ueG1s&#10;UEsBAi0AFAAGAAgAAAAhADj9If/WAAAAlAEAAAsAAAAAAAAAAAAAAAAALwEAAF9yZWxzLy5yZWxz&#10;UEsBAi0AFAAGAAgAAAAhAGZaIzzrAQAAtwMAAA4AAAAAAAAAAAAAAAAALgIAAGRycy9lMm9Eb2Mu&#10;eG1sUEsBAi0AFAAGAAgAAAAhAJS59a3eAAAACQEAAA8AAAAAAAAAAAAAAAAARQQAAGRycy9kb3du&#10;cmV2LnhtbFBLBQYAAAAABAAEAPMAAABQBQAAAAA=&#10;" strokecolor="yellow" strokeweight="1.5pt">
                      <v:stroke endarrow="block" joinstyle="miter"/>
                    </v:shape>
                  </w:pict>
                </mc:Fallback>
              </mc:AlternateContent>
            </w:r>
            <w:r w:rsidRPr="00AA2140">
              <w:rPr>
                <w:b/>
                <w:noProof/>
                <w:sz w:val="22"/>
                <w:szCs w:val="22"/>
                <w:highlight w:val="darkBlue"/>
              </w:rPr>
              <w:drawing>
                <wp:inline distT="0" distB="0" distL="0" distR="0" wp14:anchorId="1BD3BB69" wp14:editId="24C97BEB">
                  <wp:extent cx="1459966" cy="819695"/>
                  <wp:effectExtent l="0" t="0" r="6985" b="0"/>
                  <wp:docPr id="15" name="Picture 15" descr="E:\bs linh c6\CÁC ĐTNC\CÁC MẪU NC NHẬN\phượng vbqg\ảnh đề tài BS Phượng- viện bỏng\mẫu B hm\P03-00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bs linh c6\CÁC ĐTNC\CÁC MẪU NC NHẬN\phượng vbqg\ảnh đề tài BS Phượng- viện bỏng\mẫu B hm\P03-0040.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87871" cy="835362"/>
                          </a:xfrm>
                          <a:prstGeom prst="rect">
                            <a:avLst/>
                          </a:prstGeom>
                          <a:noFill/>
                          <a:ln>
                            <a:noFill/>
                          </a:ln>
                        </pic:spPr>
                      </pic:pic>
                    </a:graphicData>
                  </a:graphic>
                </wp:inline>
              </w:drawing>
            </w:r>
          </w:p>
        </w:tc>
      </w:tr>
      <w:tr w:rsidR="00C27731" w:rsidRPr="00AA2140" w14:paraId="2B1E8384" w14:textId="77777777" w:rsidTr="00FC15BD">
        <w:trPr>
          <w:trHeight w:val="599"/>
          <w:jc w:val="center"/>
        </w:trPr>
        <w:tc>
          <w:tcPr>
            <w:tcW w:w="5000" w:type="pct"/>
            <w:gridSpan w:val="2"/>
            <w:vAlign w:val="center"/>
          </w:tcPr>
          <w:p w14:paraId="39B048DE" w14:textId="77777777" w:rsidR="00C27731" w:rsidRPr="00C27731" w:rsidRDefault="00C27731" w:rsidP="00FC15BD">
            <w:pPr>
              <w:tabs>
                <w:tab w:val="left" w:pos="720"/>
              </w:tabs>
              <w:ind w:left="-57" w:right="-57"/>
              <w:jc w:val="center"/>
              <w:rPr>
                <w:iCs/>
                <w:sz w:val="22"/>
                <w:szCs w:val="22"/>
              </w:rPr>
            </w:pPr>
            <w:r w:rsidRPr="00C27731">
              <w:rPr>
                <w:iCs/>
                <w:sz w:val="22"/>
                <w:szCs w:val="22"/>
              </w:rPr>
              <w:t>Cytoplasm of SMA (+) fibroblasts (green arrow)</w:t>
            </w:r>
          </w:p>
          <w:p w14:paraId="3840DB01" w14:textId="3AE83135" w:rsidR="00C27731" w:rsidRPr="00AA2140" w:rsidRDefault="00C27731" w:rsidP="00FC15BD">
            <w:pPr>
              <w:tabs>
                <w:tab w:val="left" w:pos="720"/>
              </w:tabs>
              <w:ind w:left="-57" w:right="-57"/>
              <w:jc w:val="center"/>
              <w:rPr>
                <w:b/>
                <w:iCs/>
                <w:sz w:val="22"/>
                <w:szCs w:val="22"/>
              </w:rPr>
            </w:pPr>
            <w:r w:rsidRPr="00C27731">
              <w:rPr>
                <w:iCs/>
                <w:sz w:val="22"/>
                <w:szCs w:val="22"/>
              </w:rPr>
              <w:t>Cytoplasm of vascular smooth muscle cells (+) SMA (yellow arrow)</w:t>
            </w:r>
          </w:p>
        </w:tc>
      </w:tr>
    </w:tbl>
    <w:p w14:paraId="2125EF1A" w14:textId="60B3844D" w:rsidR="00C27731" w:rsidRDefault="001D7FAC" w:rsidP="00FC15BD">
      <w:pPr>
        <w:spacing w:line="340" w:lineRule="atLeast"/>
        <w:jc w:val="center"/>
        <w:rPr>
          <w:b/>
          <w:sz w:val="22"/>
          <w:szCs w:val="22"/>
        </w:rPr>
      </w:pPr>
      <w:r>
        <w:rPr>
          <w:b/>
          <w:sz w:val="22"/>
          <w:szCs w:val="22"/>
        </w:rPr>
        <w:t>Photo 3.14</w:t>
      </w:r>
      <w:r w:rsidR="00791372" w:rsidRPr="00791372">
        <w:rPr>
          <w:b/>
          <w:sz w:val="22"/>
          <w:szCs w:val="22"/>
        </w:rPr>
        <w:t>. Microscopic image of immunohistochemical staining at the wound site at time D7</w:t>
      </w:r>
    </w:p>
    <w:p w14:paraId="583B8801" w14:textId="4BBD5A1E" w:rsidR="00791372" w:rsidRDefault="00791372" w:rsidP="00FC15BD">
      <w:pPr>
        <w:spacing w:line="340" w:lineRule="atLeast"/>
        <w:jc w:val="both"/>
        <w:rPr>
          <w:sz w:val="22"/>
          <w:szCs w:val="22"/>
        </w:rPr>
      </w:pPr>
      <w:r w:rsidRPr="00791372">
        <w:rPr>
          <w:b/>
          <w:i/>
          <w:sz w:val="22"/>
          <w:szCs w:val="22"/>
        </w:rPr>
        <w:t>Comment:</w:t>
      </w:r>
      <w:r w:rsidRPr="00791372">
        <w:rPr>
          <w:sz w:val="22"/>
          <w:szCs w:val="22"/>
        </w:rPr>
        <w:t xml:space="preserve"> Cytoplasm of vascular endothelial cells in area A (+) has more CD34 (darker</w:t>
      </w:r>
      <w:r>
        <w:rPr>
          <w:sz w:val="22"/>
          <w:szCs w:val="22"/>
        </w:rPr>
        <w:t xml:space="preserve"> yellow-brown color) in area B. </w:t>
      </w:r>
      <w:r w:rsidRPr="00791372">
        <w:rPr>
          <w:sz w:val="22"/>
          <w:szCs w:val="22"/>
        </w:rPr>
        <w:t>Cytoplasm of fibroblasts and vascular smooth muscle cells (+) with SMA</w:t>
      </w:r>
      <w:r>
        <w:rPr>
          <w:sz w:val="22"/>
          <w:szCs w:val="22"/>
        </w:rPr>
        <w:t>.</w:t>
      </w:r>
    </w:p>
    <w:p w14:paraId="5FBFF045" w14:textId="77777777" w:rsidR="00C45FD9" w:rsidRDefault="00C45FD9" w:rsidP="00FC15BD">
      <w:pPr>
        <w:spacing w:line="340" w:lineRule="atLeast"/>
        <w:rPr>
          <w:sz w:val="22"/>
          <w:szCs w:val="22"/>
        </w:rPr>
      </w:pPr>
      <w:r>
        <w:rPr>
          <w:sz w:val="22"/>
          <w:szCs w:val="22"/>
        </w:rPr>
        <w:br w:type="page"/>
      </w:r>
    </w:p>
    <w:p w14:paraId="055C9499" w14:textId="3333A7FA" w:rsidR="00791372" w:rsidRDefault="00791372" w:rsidP="00791372">
      <w:pPr>
        <w:jc w:val="both"/>
        <w:rPr>
          <w:sz w:val="22"/>
          <w:szCs w:val="22"/>
        </w:rPr>
      </w:pPr>
      <w:r w:rsidRPr="00791372">
        <w:rPr>
          <w:sz w:val="22"/>
          <w:szCs w:val="22"/>
        </w:rPr>
        <w:lastRenderedPageBreak/>
        <w:t>- Time D14</w:t>
      </w:r>
    </w:p>
    <w:tbl>
      <w:tblPr>
        <w:tblStyle w:val="TableGrid612"/>
        <w:tblW w:w="4518" w:type="pct"/>
        <w:jc w:val="center"/>
        <w:tblLayout w:type="fixed"/>
        <w:tblLook w:val="04A0" w:firstRow="1" w:lastRow="0" w:firstColumn="1" w:lastColumn="0" w:noHBand="0" w:noVBand="1"/>
      </w:tblPr>
      <w:tblGrid>
        <w:gridCol w:w="2775"/>
        <w:gridCol w:w="2775"/>
      </w:tblGrid>
      <w:tr w:rsidR="00791372" w:rsidRPr="00AA2140" w14:paraId="349B35FD" w14:textId="77777777" w:rsidTr="00CB6F31">
        <w:trPr>
          <w:jc w:val="center"/>
        </w:trPr>
        <w:tc>
          <w:tcPr>
            <w:tcW w:w="5000" w:type="pct"/>
            <w:gridSpan w:val="2"/>
            <w:vAlign w:val="center"/>
          </w:tcPr>
          <w:p w14:paraId="55944801" w14:textId="46F02AD1" w:rsidR="00791372" w:rsidRPr="00AA2140" w:rsidRDefault="00791372" w:rsidP="00CB6F31">
            <w:pPr>
              <w:contextualSpacing/>
              <w:jc w:val="center"/>
              <w:rPr>
                <w:rFonts w:eastAsia="SimSun"/>
                <w:b/>
                <w:color w:val="000000"/>
                <w:sz w:val="22"/>
                <w:szCs w:val="22"/>
                <w:lang w:eastAsia="zh-CN"/>
              </w:rPr>
            </w:pPr>
            <w:r>
              <w:rPr>
                <w:rFonts w:eastAsia="SimSun"/>
                <w:b/>
                <w:color w:val="000000"/>
                <w:sz w:val="22"/>
                <w:szCs w:val="22"/>
                <w:lang w:eastAsia="zh-CN"/>
              </w:rPr>
              <w:t>Wound</w:t>
            </w:r>
          </w:p>
        </w:tc>
      </w:tr>
      <w:tr w:rsidR="00791372" w:rsidRPr="00AA2140" w14:paraId="135E73EF" w14:textId="77777777" w:rsidTr="00CB6F31">
        <w:trPr>
          <w:jc w:val="center"/>
        </w:trPr>
        <w:tc>
          <w:tcPr>
            <w:tcW w:w="2500" w:type="pct"/>
            <w:vAlign w:val="center"/>
          </w:tcPr>
          <w:p w14:paraId="41007BA0" w14:textId="77777777" w:rsidR="00791372" w:rsidRPr="00AA2140" w:rsidRDefault="00791372" w:rsidP="00791372">
            <w:pPr>
              <w:contextualSpacing/>
              <w:jc w:val="center"/>
              <w:rPr>
                <w:rFonts w:eastAsia="SimSun"/>
                <w:b/>
                <w:sz w:val="22"/>
                <w:szCs w:val="22"/>
                <w:lang w:eastAsia="zh-CN"/>
              </w:rPr>
            </w:pPr>
            <w:r>
              <w:rPr>
                <w:rFonts w:eastAsia="SimSun"/>
                <w:b/>
                <w:sz w:val="22"/>
                <w:szCs w:val="22"/>
                <w:lang w:eastAsia="zh-CN"/>
              </w:rPr>
              <w:t>Position</w:t>
            </w:r>
            <w:r w:rsidRPr="00AA2140">
              <w:rPr>
                <w:rFonts w:eastAsia="SimSun"/>
                <w:b/>
                <w:sz w:val="22"/>
                <w:szCs w:val="22"/>
                <w:lang w:eastAsia="zh-CN"/>
              </w:rPr>
              <w:t xml:space="preserve"> A</w:t>
            </w:r>
          </w:p>
          <w:p w14:paraId="75BD9D95" w14:textId="0800201C" w:rsidR="00791372" w:rsidRPr="00AA2140" w:rsidRDefault="00791372" w:rsidP="00791372">
            <w:pPr>
              <w:contextualSpacing/>
              <w:jc w:val="center"/>
              <w:rPr>
                <w:rFonts w:eastAsia="SimSun"/>
                <w:b/>
                <w:color w:val="000000"/>
                <w:sz w:val="22"/>
                <w:szCs w:val="22"/>
                <w:lang w:eastAsia="zh-CN"/>
              </w:rPr>
            </w:pPr>
            <w:r w:rsidRPr="00C27731">
              <w:rPr>
                <w:rFonts w:eastAsia="SimSun"/>
                <w:b/>
                <w:sz w:val="22"/>
                <w:szCs w:val="22"/>
                <w:lang w:eastAsia="zh-CN"/>
              </w:rPr>
              <w:t>(</w:t>
            </w:r>
            <w:r w:rsidR="001D7FAC">
              <w:rPr>
                <w:rFonts w:eastAsia="Calibri"/>
                <w:b/>
                <w:bCs/>
                <w:color w:val="000000"/>
                <w:kern w:val="24"/>
                <w:sz w:val="22"/>
                <w:szCs w:val="22"/>
              </w:rPr>
              <w:t>laser</w:t>
            </w:r>
            <w:r w:rsidRPr="00C27731">
              <w:rPr>
                <w:rFonts w:eastAsia="Calibri"/>
                <w:b/>
                <w:bCs/>
                <w:color w:val="000000"/>
                <w:kern w:val="24"/>
                <w:sz w:val="22"/>
                <w:szCs w:val="22"/>
              </w:rPr>
              <w:t xml:space="preserve">  irradiation</w:t>
            </w:r>
            <w:r w:rsidRPr="00C27731">
              <w:rPr>
                <w:rFonts w:eastAsia="SimSun"/>
                <w:b/>
                <w:sz w:val="22"/>
                <w:szCs w:val="22"/>
                <w:lang w:eastAsia="zh-CN"/>
              </w:rPr>
              <w:t>)</w:t>
            </w:r>
            <w:r w:rsidRPr="00AA2140">
              <w:rPr>
                <w:rFonts w:eastAsia="SimSun"/>
                <w:b/>
                <w:sz w:val="22"/>
                <w:szCs w:val="22"/>
                <w:lang w:eastAsia="zh-CN"/>
              </w:rPr>
              <w:t xml:space="preserve"> (n=5)</w:t>
            </w:r>
          </w:p>
        </w:tc>
        <w:tc>
          <w:tcPr>
            <w:tcW w:w="2500" w:type="pct"/>
            <w:vAlign w:val="center"/>
          </w:tcPr>
          <w:p w14:paraId="6F9EAD0F" w14:textId="77777777" w:rsidR="00791372" w:rsidRPr="00AA2140" w:rsidRDefault="00791372" w:rsidP="00791372">
            <w:pPr>
              <w:contextualSpacing/>
              <w:jc w:val="center"/>
              <w:rPr>
                <w:rFonts w:eastAsia="SimSun"/>
                <w:b/>
                <w:sz w:val="22"/>
                <w:szCs w:val="22"/>
                <w:lang w:eastAsia="zh-CN"/>
              </w:rPr>
            </w:pPr>
            <w:r>
              <w:rPr>
                <w:rFonts w:eastAsia="SimSun"/>
                <w:b/>
                <w:sz w:val="22"/>
                <w:szCs w:val="22"/>
                <w:lang w:eastAsia="zh-CN"/>
              </w:rPr>
              <w:t>Position</w:t>
            </w:r>
            <w:r w:rsidRPr="00AA2140">
              <w:rPr>
                <w:rFonts w:eastAsia="SimSun"/>
                <w:b/>
                <w:sz w:val="22"/>
                <w:szCs w:val="22"/>
                <w:lang w:eastAsia="zh-CN"/>
              </w:rPr>
              <w:t xml:space="preserve"> B</w:t>
            </w:r>
          </w:p>
          <w:p w14:paraId="4447D90C" w14:textId="3561F9A2" w:rsidR="00791372" w:rsidRPr="00AA2140" w:rsidRDefault="00791372" w:rsidP="00791372">
            <w:pPr>
              <w:contextualSpacing/>
              <w:jc w:val="center"/>
              <w:rPr>
                <w:rFonts w:eastAsia="SimSun"/>
                <w:b/>
                <w:color w:val="000000"/>
                <w:sz w:val="22"/>
                <w:szCs w:val="22"/>
                <w:lang w:eastAsia="zh-CN"/>
              </w:rPr>
            </w:pPr>
            <w:r>
              <w:rPr>
                <w:rFonts w:eastAsia="SimSun"/>
                <w:b/>
                <w:sz w:val="22"/>
                <w:szCs w:val="22"/>
                <w:lang w:eastAsia="zh-CN"/>
              </w:rPr>
              <w:t>(Control</w:t>
            </w:r>
            <w:r w:rsidRPr="00AA2140">
              <w:rPr>
                <w:rFonts w:eastAsia="SimSun"/>
                <w:b/>
                <w:sz w:val="22"/>
                <w:szCs w:val="22"/>
                <w:lang w:eastAsia="zh-CN"/>
              </w:rPr>
              <w:t>) (n=5)</w:t>
            </w:r>
          </w:p>
        </w:tc>
      </w:tr>
      <w:tr w:rsidR="00791372" w:rsidRPr="00AA2140" w14:paraId="366417EE" w14:textId="77777777" w:rsidTr="00CB6F31">
        <w:trPr>
          <w:jc w:val="center"/>
        </w:trPr>
        <w:tc>
          <w:tcPr>
            <w:tcW w:w="2500" w:type="pct"/>
            <w:vAlign w:val="center"/>
          </w:tcPr>
          <w:p w14:paraId="299251BF" w14:textId="77777777" w:rsidR="00791372" w:rsidRPr="00AA2140" w:rsidRDefault="00791372" w:rsidP="00CB6F31">
            <w:pPr>
              <w:contextualSpacing/>
              <w:jc w:val="center"/>
              <w:rPr>
                <w:rFonts w:eastAsia="SimSun"/>
                <w:b/>
                <w:color w:val="000000"/>
                <w:sz w:val="22"/>
                <w:szCs w:val="22"/>
                <w:lang w:eastAsia="zh-CN"/>
              </w:rPr>
            </w:pPr>
            <w:r w:rsidRPr="00AA2140">
              <w:rPr>
                <w:b/>
                <w:noProof/>
                <w:color w:val="000000"/>
                <w:sz w:val="22"/>
                <w:szCs w:val="22"/>
              </w:rPr>
              <mc:AlternateContent>
                <mc:Choice Requires="wps">
                  <w:drawing>
                    <wp:anchor distT="0" distB="0" distL="114300" distR="114300" simplePos="0" relativeHeight="251700736" behindDoc="0" locked="0" layoutInCell="1" allowOverlap="1" wp14:anchorId="553D9678" wp14:editId="36C2553B">
                      <wp:simplePos x="0" y="0"/>
                      <wp:positionH relativeFrom="column">
                        <wp:posOffset>476250</wp:posOffset>
                      </wp:positionH>
                      <wp:positionV relativeFrom="paragraph">
                        <wp:posOffset>505460</wp:posOffset>
                      </wp:positionV>
                      <wp:extent cx="392430" cy="190500"/>
                      <wp:effectExtent l="0" t="38100" r="64770" b="19050"/>
                      <wp:wrapNone/>
                      <wp:docPr id="222" name="Straight Arrow Connector 222"/>
                      <wp:cNvGraphicFramePr/>
                      <a:graphic xmlns:a="http://schemas.openxmlformats.org/drawingml/2006/main">
                        <a:graphicData uri="http://schemas.microsoft.com/office/word/2010/wordprocessingShape">
                          <wps:wsp>
                            <wps:cNvCnPr/>
                            <wps:spPr>
                              <a:xfrm flipV="1">
                                <a:off x="0" y="0"/>
                                <a:ext cx="392871" cy="190831"/>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BCA5038" id="Straight Arrow Connector 222" o:spid="_x0000_s1026" type="#_x0000_t32" style="position:absolute;margin-left:37.5pt;margin-top:39.8pt;width:30.9pt;height:15pt;flip:y;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QRj6gEAALcDAAAOAAAAZHJzL2Uyb0RvYy54bWysU02P0zAQvSPxHyzfadKsgG7UdIVaygXB&#10;Sgvcp46dWPKXxqZp/z1jJ1stcEP0YHk8897MvL5sHy7WsLPEqL3r+HpVcyad8L12Q8e/fzu+2XAW&#10;E7gejHey41cZ+cPu9avtFFrZ+NGbXiIjEhfbKXR8TCm0VRXFKC3ElQ/SUVJ5tJAoxKHqESZit6Zq&#10;6vpdNXnsA3ohY6TXw5zku8KvlBTpq1JRJmY6TrOlcmI5T/msdltoB4QwarGMAf8whQXtqOmN6gAJ&#10;2E/Uf1FZLdBHr9JKeFt5pbSQZQfaZl3/sc3TCEGWXUicGG4yxf9HK76cH5HpvuNN03DmwNKf9JQQ&#10;9DAm9gHRT2zvnSMhPbJcQ4pNIbYE3LtHXKIYHjGvf1FomTI6/CAzFEFoRXYpel9vestLYoIe7+6b&#10;zfs1Z4JS6/t6c7fO7NVMk+kCxvRJesvypeNxmes20NwCzp9jmoHPgAx2/qiNoXdojWNTafGWPCCA&#10;fKYMJLraQJtHN3AGZiADi4Rl6uiN7jM8oyMOp71BdgYy0fFY02+Z87ey3PsAcZzrSiqXQWt1Io8b&#10;bTu+yeDFdQm0+eh6lq6BNE+owQ1GLszGZaQsDl62y6rPOufbyffXIn+VI3JHEW5xcrbfy5juL7+3&#10;3S8AAAD//wMAUEsDBBQABgAIAAAAIQDnw8EY3AAAAAkBAAAPAAAAZHJzL2Rvd25yZXYueG1sTI9N&#10;TsMwEIX3SL2DNZXYUacFAg1xKlSByralB3DjIYlij9PYadLbM13Ban7e6M338s3krLhgHxpPCpaL&#10;BARS6U1DlYLj9+fDK4gQNRltPaGCKwbYFLO7XGfGj7THyyFWgk0oZFpBHWOXSRnKGp0OC98hsfbj&#10;e6cjj30lTa9HNndWrpIklU43xB9q3eG2xrI9DE5BuduZdurG47kdnuxeflzXy6+tUvfz6f0NRMQp&#10;/h3DDZ/RoWCmkx/IBGEVvDxzlMh1nYK46Y8pRzlxk/BGFrn8n6D4BQAA//8DAFBLAQItABQABgAI&#10;AAAAIQC2gziS/gAAAOEBAAATAAAAAAAAAAAAAAAAAAAAAABbQ29udGVudF9UeXBlc10ueG1sUEsB&#10;Ai0AFAAGAAgAAAAhADj9If/WAAAAlAEAAAsAAAAAAAAAAAAAAAAALwEAAF9yZWxzLy5yZWxzUEsB&#10;Ai0AFAAGAAgAAAAhACh9BGPqAQAAtwMAAA4AAAAAAAAAAAAAAAAALgIAAGRycy9lMm9Eb2MueG1s&#10;UEsBAi0AFAAGAAgAAAAhAOfDwRjcAAAACQEAAA8AAAAAAAAAAAAAAAAARAQAAGRycy9kb3ducmV2&#10;LnhtbFBLBQYAAAAABAAEAPMAAABNBQAAAAA=&#10;" strokecolor="red" strokeweight="1.5pt">
                      <v:stroke endarrow="block" joinstyle="miter"/>
                    </v:shape>
                  </w:pict>
                </mc:Fallback>
              </mc:AlternateContent>
            </w:r>
            <w:r w:rsidRPr="00AA2140">
              <w:rPr>
                <w:b/>
                <w:noProof/>
                <w:color w:val="000000"/>
                <w:sz w:val="22"/>
                <w:szCs w:val="22"/>
              </w:rPr>
              <mc:AlternateContent>
                <mc:Choice Requires="wps">
                  <w:drawing>
                    <wp:anchor distT="0" distB="0" distL="114300" distR="114300" simplePos="0" relativeHeight="251697664" behindDoc="0" locked="0" layoutInCell="1" allowOverlap="1" wp14:anchorId="584C97E4" wp14:editId="0D6BEF68">
                      <wp:simplePos x="0" y="0"/>
                      <wp:positionH relativeFrom="column">
                        <wp:posOffset>222250</wp:posOffset>
                      </wp:positionH>
                      <wp:positionV relativeFrom="paragraph">
                        <wp:posOffset>337185</wp:posOffset>
                      </wp:positionV>
                      <wp:extent cx="386080" cy="174625"/>
                      <wp:effectExtent l="0" t="38100" r="52070" b="34925"/>
                      <wp:wrapNone/>
                      <wp:docPr id="223" name="Straight Arrow Connector 223"/>
                      <wp:cNvGraphicFramePr/>
                      <a:graphic xmlns:a="http://schemas.openxmlformats.org/drawingml/2006/main">
                        <a:graphicData uri="http://schemas.microsoft.com/office/word/2010/wordprocessingShape">
                          <wps:wsp>
                            <wps:cNvCnPr/>
                            <wps:spPr>
                              <a:xfrm flipV="1">
                                <a:off x="0" y="0"/>
                                <a:ext cx="386080" cy="174928"/>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56F7FD3" id="Straight Arrow Connector 223" o:spid="_x0000_s1026" type="#_x0000_t32" style="position:absolute;margin-left:17.5pt;margin-top:26.55pt;width:30.4pt;height:13.75pt;flip:y;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sx6wEAALcDAAAOAAAAZHJzL2Uyb0RvYy54bWysU02P0zAQvSPxHyzfadIuLN2o6Qq1lAuC&#10;Sgvcp46dWPKXxqZp/z1jJ1stcEPkYM14Zt7MPL9sHi/WsLPEqL1r+XJRcyad8J12fcu/fzu8WXMW&#10;E7gOjHey5VcZ+eP29avNGBq58oM3nURGIC42Y2j5kFJoqiqKQVqICx+ko6DyaCGRi33VIYyEbk21&#10;quv7avTYBfRCxki3+ynItwVfKSnSV6WiTMy0nGZL5cRynvJZbTfQ9Ahh0GIeA/5hCgvaUdMb1B4S&#10;sJ+o/4KyWqCPXqWF8LbySmkhyw60zbL+Y5unAYIsuxA5Mdxoiv8PVnw5H5HpruWr1R1nDiw90lNC&#10;0P2Q2AdEP7Kdd46I9MhyDjE2hthQ4c4dcfZiOGJe/6LQMmV0+EFiKITQiuxS+L7e+JaXxARd3q3v&#10;6zW9iqDQ8v3bh9U6o1cTTIYLGNMn6S3LRsvjPNdtoKkFnD/HNBU+F+Ri5w/aGLqHxjg2UouH+l3u&#10;BqQzZSCRaQNtHl3PGZieBCwSlqmjN7rL5bk6Yn/aGWRnIBEdDjV985y/peXee4jDlFdCOQ0aqxNp&#10;3Gjb8nUunlWXQJuPrmPpGojzhBpcb+SMbFyulEXB83aZ9YnnbJ18dy30V9kjdRTiZiVn+b30yX75&#10;v21/AQAA//8DAFBLAwQUAAYACAAAACEA7VjmfNwAAAAHAQAADwAAAGRycy9kb3ducmV2LnhtbEyP&#10;zU7DMBCE70i8g7VI3KgTSqo2ZFOhClSu/XkAN16SKPY6xE6Tvj3mBMfRjGa+KbazNeJKg28dI6SL&#10;BARx5XTLNcL59PG0BuGDYq2MY0K4kYdteX9XqFy7iQ90PYZaxBL2uUJoQuhzKX3VkFV+4Xri6H25&#10;waoQ5VBLPagpllsjn5NkJa1qOS40qqddQ1V3HC1Ctd/rbu6n83c3vpiDfL9t0s8d4uPD/PYKItAc&#10;/sLwix/RoYxMFzey9sIgLLN4JSBkyxRE9DdZfHJBWCcrkGUh//OXPwAAAP//AwBQSwECLQAUAAYA&#10;CAAAACEAtoM4kv4AAADhAQAAEwAAAAAAAAAAAAAAAAAAAAAAW0NvbnRlbnRfVHlwZXNdLnhtbFBL&#10;AQItABQABgAIAAAAIQA4/SH/1gAAAJQBAAALAAAAAAAAAAAAAAAAAC8BAABfcmVscy8ucmVsc1BL&#10;AQItABQABgAIAAAAIQB1t+sx6wEAALcDAAAOAAAAAAAAAAAAAAAAAC4CAABkcnMvZTJvRG9jLnht&#10;bFBLAQItABQABgAIAAAAIQDtWOZ83AAAAAcBAAAPAAAAAAAAAAAAAAAAAEUEAABkcnMvZG93bnJl&#10;di54bWxQSwUGAAAAAAQABADzAAAATgUAAAAA&#10;" strokecolor="red" strokeweight="1.5pt">
                      <v:stroke endarrow="block" joinstyle="miter"/>
                    </v:shape>
                  </w:pict>
                </mc:Fallback>
              </mc:AlternateContent>
            </w:r>
            <w:r w:rsidRPr="00AA2140">
              <w:rPr>
                <w:b/>
                <w:noProof/>
                <w:color w:val="000000"/>
                <w:sz w:val="22"/>
                <w:szCs w:val="22"/>
              </w:rPr>
              <w:drawing>
                <wp:inline distT="0" distB="0" distL="0" distR="0" wp14:anchorId="00CC19A4" wp14:editId="3100462D">
                  <wp:extent cx="1475335" cy="870422"/>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01a-0002.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503773" cy="887200"/>
                          </a:xfrm>
                          <a:prstGeom prst="rect">
                            <a:avLst/>
                          </a:prstGeom>
                        </pic:spPr>
                      </pic:pic>
                    </a:graphicData>
                  </a:graphic>
                </wp:inline>
              </w:drawing>
            </w:r>
          </w:p>
        </w:tc>
        <w:tc>
          <w:tcPr>
            <w:tcW w:w="2500" w:type="pct"/>
            <w:vAlign w:val="center"/>
          </w:tcPr>
          <w:p w14:paraId="6D56CF85" w14:textId="77777777" w:rsidR="00791372" w:rsidRPr="00AA2140" w:rsidRDefault="00791372" w:rsidP="00CB6F31">
            <w:pPr>
              <w:contextualSpacing/>
              <w:jc w:val="center"/>
              <w:rPr>
                <w:rFonts w:eastAsia="SimSun"/>
                <w:b/>
                <w:color w:val="000000"/>
                <w:sz w:val="22"/>
                <w:szCs w:val="22"/>
                <w:lang w:eastAsia="zh-CN"/>
              </w:rPr>
            </w:pPr>
            <w:r w:rsidRPr="00AA2140">
              <w:rPr>
                <w:b/>
                <w:noProof/>
                <w:color w:val="000000"/>
                <w:sz w:val="22"/>
                <w:szCs w:val="22"/>
              </w:rPr>
              <mc:AlternateContent>
                <mc:Choice Requires="wps">
                  <w:drawing>
                    <wp:anchor distT="0" distB="0" distL="114300" distR="114300" simplePos="0" relativeHeight="251696640" behindDoc="0" locked="0" layoutInCell="1" allowOverlap="1" wp14:anchorId="7290FC85" wp14:editId="3F346D4B">
                      <wp:simplePos x="0" y="0"/>
                      <wp:positionH relativeFrom="column">
                        <wp:posOffset>662940</wp:posOffset>
                      </wp:positionH>
                      <wp:positionV relativeFrom="paragraph">
                        <wp:posOffset>257175</wp:posOffset>
                      </wp:positionV>
                      <wp:extent cx="203835" cy="236220"/>
                      <wp:effectExtent l="0" t="38100" r="62865" b="30480"/>
                      <wp:wrapNone/>
                      <wp:docPr id="224" name="Straight Arrow Connector 224"/>
                      <wp:cNvGraphicFramePr/>
                      <a:graphic xmlns:a="http://schemas.openxmlformats.org/drawingml/2006/main">
                        <a:graphicData uri="http://schemas.microsoft.com/office/word/2010/wordprocessingShape">
                          <wps:wsp>
                            <wps:cNvCnPr/>
                            <wps:spPr>
                              <a:xfrm flipV="1">
                                <a:off x="0" y="0"/>
                                <a:ext cx="203862" cy="236823"/>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6CD8BEC" id="Straight Arrow Connector 224" o:spid="_x0000_s1026" type="#_x0000_t32" style="position:absolute;margin-left:52.2pt;margin-top:20.25pt;width:16.05pt;height:18.6pt;flip:y;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SE6wEAALcDAAAOAAAAZHJzL2Uyb0RvYy54bWysU02P0zAQvSPxHyzfabIpVCVqukIt5YKg&#10;0gL3qWMnlvylsWnaf8/YzVYL3BA9WDOeec8zry+bx4s17Cwxau86/rCoOZNO+F67oePfvx3erDmL&#10;CVwPxjvZ8auM/HH7+tVmCq1s/OhNL5ERiYvtFDo+phTaqopilBbiwgfpqKg8WkiU4lD1CBOxW1M1&#10;db2qJo99QC9kjHS7vxX5tvArJUX6qlSUiZmO02ypnFjOUz6r7QbaASGMWsxjwD9MYUE7evROtYcE&#10;7Cfqv6isFuijV2khvK28UlrIsgNt81D/sc3TCEGWXUicGO4yxf9HK76cj8h03/GmecuZA0t/0lNC&#10;0MOY2AdEP7Gdd46E9MhyDyk2hdgScOeOOGcxHDGvf1FomTI6/CAzFEFoRXYpel/vestLYoIum3q5&#10;XjWcCSo1y9W6WWb26kaT6QLG9El6y3LQ8TjPdR/o9gScP8d0Az4DMtj5gzaG7qE1jk000Pv6HXlA&#10;APlMGUgU2kCbRzdwBmYgA4uEZeroje4zPKMjDqedQXYGMtHhUNNvnvO3tvz2HuJ46yul3Aat1Yk8&#10;brTt+DqDZ9cl0Oaj61m6BtI8oQY3GDkzG5eRsjh43i6rftM5RyffX4v8Vc7IHUW42cnZfi9zil9+&#10;b9tfAAAA//8DAFBLAwQUAAYACAAAACEAANE7xtwAAAAJAQAADwAAAGRycy9kb3ducmV2LnhtbEyP&#10;wU7DMAyG70i8Q2QkbiwdlBVK0wlNoHHd2ANkjWmrJk5p0rV7e7wTu/mXP/3+XKxnZ8UJh9B6UrBc&#10;JCCQKm9aqhUcvj8fXkCEqMlo6wkVnDHAury9KXRu/EQ7PO1jLbiEQq4VNDH2uZShatDpsPA9Eu9+&#10;/OB05DjU0gx64nJn5WOSrKTTLfGFRve4abDq9qNTUG23ppv76fDbjandyY/z6/Jro9T93fz+BiLi&#10;HP9huOizOpTsdPQjmSAs5yRNGVWQJs8gLsDTioejgizLQJaFvP6g/AMAAP//AwBQSwECLQAUAAYA&#10;CAAAACEAtoM4kv4AAADhAQAAEwAAAAAAAAAAAAAAAAAAAAAAW0NvbnRlbnRfVHlwZXNdLnhtbFBL&#10;AQItABQABgAIAAAAIQA4/SH/1gAAAJQBAAALAAAAAAAAAAAAAAAAAC8BAABfcmVscy8ucmVsc1BL&#10;AQItABQABgAIAAAAIQC/reSE6wEAALcDAAAOAAAAAAAAAAAAAAAAAC4CAABkcnMvZTJvRG9jLnht&#10;bFBLAQItABQABgAIAAAAIQAA0TvG3AAAAAkBAAAPAAAAAAAAAAAAAAAAAEUEAABkcnMvZG93bnJl&#10;di54bWxQSwUGAAAAAAQABADzAAAATgUAAAAA&#10;" strokecolor="red" strokeweight="1.5pt">
                      <v:stroke endarrow="block" joinstyle="miter"/>
                    </v:shape>
                  </w:pict>
                </mc:Fallback>
              </mc:AlternateContent>
            </w:r>
            <w:r w:rsidRPr="00AA2140">
              <w:rPr>
                <w:b/>
                <w:noProof/>
                <w:color w:val="000000"/>
                <w:sz w:val="22"/>
                <w:szCs w:val="22"/>
              </w:rPr>
              <mc:AlternateContent>
                <mc:Choice Requires="wps">
                  <w:drawing>
                    <wp:anchor distT="0" distB="0" distL="114300" distR="114300" simplePos="0" relativeHeight="251693568" behindDoc="0" locked="0" layoutInCell="1" allowOverlap="1" wp14:anchorId="5951B8ED" wp14:editId="2F303E68">
                      <wp:simplePos x="0" y="0"/>
                      <wp:positionH relativeFrom="column">
                        <wp:posOffset>339090</wp:posOffset>
                      </wp:positionH>
                      <wp:positionV relativeFrom="paragraph">
                        <wp:posOffset>359410</wp:posOffset>
                      </wp:positionV>
                      <wp:extent cx="255270" cy="225425"/>
                      <wp:effectExtent l="0" t="38100" r="49530" b="22225"/>
                      <wp:wrapNone/>
                      <wp:docPr id="225" name="Straight Arrow Connector 225"/>
                      <wp:cNvGraphicFramePr/>
                      <a:graphic xmlns:a="http://schemas.openxmlformats.org/drawingml/2006/main">
                        <a:graphicData uri="http://schemas.microsoft.com/office/word/2010/wordprocessingShape">
                          <wps:wsp>
                            <wps:cNvCnPr/>
                            <wps:spPr>
                              <a:xfrm flipV="1">
                                <a:off x="0" y="0"/>
                                <a:ext cx="255270" cy="225425"/>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E69C6B9" id="Straight Arrow Connector 225" o:spid="_x0000_s1026" type="#_x0000_t32" style="position:absolute;margin-left:26.7pt;margin-top:28.3pt;width:20.1pt;height:17.75pt;flip:y;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7r96QEAALcDAAAOAAAAZHJzL2Uyb0RvYy54bWysU02P0zAQvSPxHyzfabIRhSVqulq1lAuC&#10;Sgt7nzp2YslfGpum/feMnVAtcEPkYHk8njdvnl82Dxdr2Fli1N51/G5Vcyad8L12Q8e/fzu8uecs&#10;JnA9GO9kx68y8oft61ebKbSy8aM3vURGIC62U+j4mFJoqyqKUVqIKx+ko6TyaCFRiEPVI0yEbk3V&#10;1PW7avLYB/RCxkin+znJtwVfKSnSV6WiTMx0nLilsmJZT3mtthtoB4QwarHQgH9gYUE7anqD2kMC&#10;9gP1X1BWC/TRq7QS3lZeKS1kmYGmuav/mOZphCDLLCRODDeZ4v+DFV/OR2S673jTrDlzYOmRnhKC&#10;HsbEHhH9xHbeORLSI8t3SLEpxJYKd+6ISxTDEfP4F4WWKaPDM5mhCEIjskvR+3rTW14SE3TYrNfN&#10;e3oVQSmCfjujVzNMhgsY0yfpLcubjseF143Q3ALOn2MiIlT4qyAXO3/QxpQHNo5NROhDvc7dgHym&#10;DCTa2kCTRzdwBmYgA4uEhXX0Rve5PANFHE47g+wMZKLDoaYvq0DtfruWe+8hjvO9kprtZXUijxtt&#10;O36fixfXJdDmo+tZugbSPKEGNxi5IBuXO8vi4GW6rPqsc96dfH8t8lc5IncUQouTs/1exrR/+b9t&#10;fwIAAP//AwBQSwMEFAAGAAgAAAAhAMXzmvLaAAAABwEAAA8AAABkcnMvZG93bnJldi54bWxMjstO&#10;wzAQRfdI/IM1SOyok7ZENMSpUAUq2z4+wI2HJIo9DrHTpH/PsILV0ehe3TnFdnZWXHEIrScF6SIB&#10;gVR501Kt4Hz6eHoBEaImo60nVHDDANvy/q7QufETHfB6jLXgEQq5VtDE2OdShqpBp8PC90icffnB&#10;6cjnUEsz6InHnZXLJMmk0y3xh0b3uGuw6o6jU1Dt96ab++n83Y1re5Dvt036uVPq8WF+ewURcY5/&#10;ZfjVZ3Uo2eniRzJBWAXPqzU3mVkGgvPNinlhLlOQZSH/+5c/AAAA//8DAFBLAQItABQABgAIAAAA&#10;IQC2gziS/gAAAOEBAAATAAAAAAAAAAAAAAAAAAAAAABbQ29udGVudF9UeXBlc10ueG1sUEsBAi0A&#10;FAAGAAgAAAAhADj9If/WAAAAlAEAAAsAAAAAAAAAAAAAAAAALwEAAF9yZWxzLy5yZWxzUEsBAi0A&#10;FAAGAAgAAAAhAHdjuv3pAQAAtwMAAA4AAAAAAAAAAAAAAAAALgIAAGRycy9lMm9Eb2MueG1sUEsB&#10;Ai0AFAAGAAgAAAAhAMXzmvLaAAAABwEAAA8AAAAAAAAAAAAAAAAAQwQAAGRycy9kb3ducmV2Lnht&#10;bFBLBQYAAAAABAAEAPMAAABKBQAAAAA=&#10;" strokecolor="red" strokeweight="1.5pt">
                      <v:stroke endarrow="block" joinstyle="miter"/>
                    </v:shape>
                  </w:pict>
                </mc:Fallback>
              </mc:AlternateContent>
            </w:r>
            <w:r w:rsidRPr="00AA2140">
              <w:rPr>
                <w:b/>
                <w:noProof/>
                <w:color w:val="000000"/>
                <w:sz w:val="22"/>
                <w:szCs w:val="22"/>
              </w:rPr>
              <w:drawing>
                <wp:inline distT="0" distB="0" distL="0" distR="0" wp14:anchorId="68D6DB3E" wp14:editId="15A5D3F6">
                  <wp:extent cx="1475334" cy="88274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03B-0005.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551260" cy="928175"/>
                          </a:xfrm>
                          <a:prstGeom prst="rect">
                            <a:avLst/>
                          </a:prstGeom>
                        </pic:spPr>
                      </pic:pic>
                    </a:graphicData>
                  </a:graphic>
                </wp:inline>
              </w:drawing>
            </w:r>
          </w:p>
        </w:tc>
      </w:tr>
      <w:tr w:rsidR="00791372" w:rsidRPr="00AA2140" w14:paraId="6F3AFD2A" w14:textId="77777777" w:rsidTr="00CB6F31">
        <w:trPr>
          <w:jc w:val="center"/>
        </w:trPr>
        <w:tc>
          <w:tcPr>
            <w:tcW w:w="5000" w:type="pct"/>
            <w:gridSpan w:val="2"/>
            <w:vAlign w:val="center"/>
          </w:tcPr>
          <w:p w14:paraId="38F6CD9E" w14:textId="341C6AAA" w:rsidR="006C5668" w:rsidRPr="00AA2140" w:rsidRDefault="006C5668" w:rsidP="00CB6F31">
            <w:pPr>
              <w:contextualSpacing/>
              <w:jc w:val="center"/>
              <w:rPr>
                <w:noProof/>
                <w:color w:val="000000"/>
                <w:sz w:val="22"/>
                <w:szCs w:val="22"/>
              </w:rPr>
            </w:pPr>
            <w:r w:rsidRPr="006C5668">
              <w:rPr>
                <w:noProof/>
                <w:color w:val="000000"/>
                <w:sz w:val="22"/>
                <w:szCs w:val="22"/>
              </w:rPr>
              <w:t>The cytoplasm of vas</w:t>
            </w:r>
            <w:r w:rsidR="001D7FAC">
              <w:rPr>
                <w:noProof/>
                <w:color w:val="000000"/>
                <w:sz w:val="22"/>
                <w:szCs w:val="22"/>
              </w:rPr>
              <w:t>cular endothelial cells in the l</w:t>
            </w:r>
            <w:r w:rsidRPr="006C5668">
              <w:rPr>
                <w:noProof/>
                <w:color w:val="000000"/>
                <w:sz w:val="22"/>
                <w:szCs w:val="22"/>
              </w:rPr>
              <w:t>aser-irradiated area (+) is more CD34 than in the non-irradiated area (red arrow).</w:t>
            </w:r>
          </w:p>
        </w:tc>
      </w:tr>
      <w:tr w:rsidR="00791372" w:rsidRPr="00AA2140" w14:paraId="2194EC5A" w14:textId="77777777" w:rsidTr="00CB6F31">
        <w:trPr>
          <w:jc w:val="center"/>
        </w:trPr>
        <w:tc>
          <w:tcPr>
            <w:tcW w:w="2500" w:type="pct"/>
            <w:vAlign w:val="center"/>
          </w:tcPr>
          <w:p w14:paraId="450F1B22" w14:textId="77777777" w:rsidR="00791372" w:rsidRPr="00AA2140" w:rsidRDefault="00791372" w:rsidP="00CB6F31">
            <w:pPr>
              <w:contextualSpacing/>
              <w:jc w:val="center"/>
              <w:rPr>
                <w:rFonts w:eastAsia="SimSun"/>
                <w:b/>
                <w:color w:val="000000"/>
                <w:sz w:val="22"/>
                <w:szCs w:val="22"/>
                <w:lang w:eastAsia="zh-CN"/>
              </w:rPr>
            </w:pPr>
            <w:r w:rsidRPr="00AA2140">
              <w:rPr>
                <w:b/>
                <w:noProof/>
                <w:color w:val="000000"/>
                <w:sz w:val="22"/>
                <w:szCs w:val="22"/>
              </w:rPr>
              <mc:AlternateContent>
                <mc:Choice Requires="wps">
                  <w:drawing>
                    <wp:anchor distT="0" distB="0" distL="114300" distR="114300" simplePos="0" relativeHeight="251695616" behindDoc="0" locked="0" layoutInCell="1" allowOverlap="1" wp14:anchorId="15C13034" wp14:editId="2F62F855">
                      <wp:simplePos x="0" y="0"/>
                      <wp:positionH relativeFrom="column">
                        <wp:posOffset>645160</wp:posOffset>
                      </wp:positionH>
                      <wp:positionV relativeFrom="paragraph">
                        <wp:posOffset>247015</wp:posOffset>
                      </wp:positionV>
                      <wp:extent cx="269240" cy="184150"/>
                      <wp:effectExtent l="0" t="38100" r="54610" b="25400"/>
                      <wp:wrapNone/>
                      <wp:docPr id="227" name="Straight Arrow Connector 227"/>
                      <wp:cNvGraphicFramePr/>
                      <a:graphic xmlns:a="http://schemas.openxmlformats.org/drawingml/2006/main">
                        <a:graphicData uri="http://schemas.microsoft.com/office/word/2010/wordprocessingShape">
                          <wps:wsp>
                            <wps:cNvCnPr/>
                            <wps:spPr>
                              <a:xfrm flipV="1">
                                <a:off x="0" y="0"/>
                                <a:ext cx="269240" cy="184150"/>
                              </a:xfrm>
                              <a:prstGeom prst="straightConnector1">
                                <a:avLst/>
                              </a:prstGeom>
                              <a:noFill/>
                              <a:ln w="19050" cap="flat" cmpd="sng" algn="ctr">
                                <a:solidFill>
                                  <a:srgbClr val="FFFF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BFBBF6B" id="Straight Arrow Connector 227" o:spid="_x0000_s1026" type="#_x0000_t32" style="position:absolute;margin-left:50.8pt;margin-top:19.45pt;width:21.2pt;height:14.5pt;flip:y;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qKH7AEAALcDAAAOAAAAZHJzL2Uyb0RvYy54bWysU02P0zAQvSPxHyzfadJoWbpR0xVqKRcE&#10;lRa4Tx07seQvjU3T/nvGTrfahRsiB8vj8byZ9/yyfjxbw04So/au48tFzZl0wvfaDR3/8X3/bsVZ&#10;TOB6MN7Jjl9k5I+bt2/WU2hl40dveomMQFxsp9DxMaXQVlUUo7QQFz5IR0nl0UKiEIeqR5gI3Zqq&#10;qev7avLYB/RCxkinuznJNwVfKSnSN6WiTMx0nGZLZcWyHvNabdbQDghh1OI6BvzDFBa0o6Y3qB0k&#10;YL9Q/wVltUAfvUoL4W3lldJCFg7EZln/weZphCALFxInhptM8f/Biq+nAzLdd7xpPnDmwNIjPSUE&#10;PYyJfUT0E9t650hIjyzfIcWmEFsq3LoDXqMYDpjpnxVapowOP8kMRRCiyM5F78tNb3lOTNBhc//Q&#10;3NGrCEotV3fL9+U9qhkmwwWM6bP0luVNx+N1rttAcws4fYmJBqHC54Jc7PxeG1Me2Dg2UYuHmjow&#10;AeQzZSDR1gZiHt3AGZiBDCwSlqmjN7rP5Rko4nDcGmQnIBPt6auf53x1LffeQRzneyU128vqRB43&#10;2nZ8VedvPk6gzSfXs3QJpHlCDW4wMueIiHG5sywOvrLLqs86593R95cif5Ujckcpuzo52+9lTPuX&#10;/9vmNwAAAP//AwBQSwMEFAAGAAgAAAAhAKBobRbeAAAACQEAAA8AAABkcnMvZG93bnJldi54bWxM&#10;j9FOg0AQRd9N/IfNmPhml2qDgCyNNWmM8UWxH7CwIxDZWWS3FPl6p0/6eDMnd87Nt7PtxYSj7xwp&#10;WK8iEEi1Mx01Cg4f+5sEhA+ajO4doYIf9LAtLi9ynRl3onecytAILiGfaQVtCEMmpa9btNqv3IDE&#10;t083Wh04jo00oz5xue3lbRTF0uqO+EOrB3xqsf4qj1bBa5eW08EFkzy/vH0v+2W3VMtOqeur+fEB&#10;RMA5/MFw1md1KNipckcyXvSco3XMqIK7JAVxBjYbHlcpiO9TkEUu/y8ofgEAAP//AwBQSwECLQAU&#10;AAYACAAAACEAtoM4kv4AAADhAQAAEwAAAAAAAAAAAAAAAAAAAAAAW0NvbnRlbnRfVHlwZXNdLnht&#10;bFBLAQItABQABgAIAAAAIQA4/SH/1gAAAJQBAAALAAAAAAAAAAAAAAAAAC8BAABfcmVscy8ucmVs&#10;c1BLAQItABQABgAIAAAAIQCXxqKH7AEAALcDAAAOAAAAAAAAAAAAAAAAAC4CAABkcnMvZTJvRG9j&#10;LnhtbFBLAQItABQABgAIAAAAIQCgaG0W3gAAAAkBAAAPAAAAAAAAAAAAAAAAAEYEAABkcnMvZG93&#10;bnJldi54bWxQSwUGAAAAAAQABADzAAAAUQUAAAAA&#10;" strokecolor="yellow" strokeweight="1.5pt">
                      <v:stroke endarrow="block" joinstyle="miter"/>
                    </v:shape>
                  </w:pict>
                </mc:Fallback>
              </mc:AlternateContent>
            </w:r>
            <w:r w:rsidRPr="00AA2140">
              <w:rPr>
                <w:b/>
                <w:noProof/>
                <w:color w:val="000000"/>
                <w:sz w:val="22"/>
                <w:szCs w:val="22"/>
              </w:rPr>
              <mc:AlternateContent>
                <mc:Choice Requires="wps">
                  <w:drawing>
                    <wp:anchor distT="0" distB="0" distL="114300" distR="114300" simplePos="0" relativeHeight="251694592" behindDoc="0" locked="0" layoutInCell="1" allowOverlap="1" wp14:anchorId="02DDACA0" wp14:editId="0D341E24">
                      <wp:simplePos x="0" y="0"/>
                      <wp:positionH relativeFrom="column">
                        <wp:posOffset>34925</wp:posOffset>
                      </wp:positionH>
                      <wp:positionV relativeFrom="paragraph">
                        <wp:posOffset>556895</wp:posOffset>
                      </wp:positionV>
                      <wp:extent cx="309245" cy="143510"/>
                      <wp:effectExtent l="0" t="38100" r="52705" b="27940"/>
                      <wp:wrapNone/>
                      <wp:docPr id="226" name="Straight Arrow Connector 226"/>
                      <wp:cNvGraphicFramePr/>
                      <a:graphic xmlns:a="http://schemas.openxmlformats.org/drawingml/2006/main">
                        <a:graphicData uri="http://schemas.microsoft.com/office/word/2010/wordprocessingShape">
                          <wps:wsp>
                            <wps:cNvCnPr/>
                            <wps:spPr>
                              <a:xfrm flipV="1">
                                <a:off x="0" y="0"/>
                                <a:ext cx="309668" cy="143934"/>
                              </a:xfrm>
                              <a:prstGeom prst="straightConnector1">
                                <a:avLst/>
                              </a:prstGeom>
                              <a:noFill/>
                              <a:ln w="19050" cap="flat" cmpd="sng" algn="ctr">
                                <a:solidFill>
                                  <a:srgbClr val="0070C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24094F4" id="Straight Arrow Connector 226" o:spid="_x0000_s1026" type="#_x0000_t32" style="position:absolute;margin-left:2.75pt;margin-top:43.85pt;width:24.35pt;height:11.3pt;flip:y;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IXp7QEAALcDAAAOAAAAZHJzL2Uyb0RvYy54bWysU02P0zAQvSPxHyzfadJ2KbtR0xVqWS4I&#10;Ki1wnzp2YslfGpum/feMnVAtcEP0YHlmPG/mvb5sHy/WsLPEqL1r+XJRcyad8J12fcu/fX16c89Z&#10;TOA6MN7Jll9l5I+716+2Y2jkyg/edBIZgbjYjKHlQ0qhqaooBmkhLnyQjorKo4VEIfZVhzASujXV&#10;qq431eixC+iFjJGyh6nIdwVfKSnSF6WiTMy0nHZL5cRynvJZ7bbQ9Ahh0GJeA/5hCwva0dAb1AES&#10;sB+o/4KyWqCPXqWF8LbySmkhCwdis6z/YPM8QJCFC4kTw02m+P9gxefzEZnuWr5abThzYOlPek4I&#10;uh8Se4/oR7b3zpGQHll+Q4qNITbUuHdHnKMYjpjpXxRapowO38kMRRCiyC5F7+tNb3lJTFByXT9s&#10;NmQQQaXl3fphfZfRqwkmwwWM6aP0luVLy+O8122haQScP8U0Nf5qyM3OP2ljKA+NcWykEQ/1W/KA&#10;APKZMpDoagMxj67nDExPBhYJy9bRG93l9twdsT/tDbIzZBPV7+p98Q3t+duzPPsAcZjeldJkL6sT&#10;edxo2/L7Ov+mdAJtPriOpWsgzRNqcL2RswLG5cmyOHhml1WfdM63k++uRf4qR+SOItzs5Gy/lzHd&#10;X35vu58AAAD//wMAUEsDBBQABgAIAAAAIQDDA+Uo3QAAAAcBAAAPAAAAZHJzL2Rvd25yZXYueG1s&#10;TI7BTsMwEETvSPyDtUjcqNPS0DTEqSKkHqC9tCD16sZLnBKvo9htw9+znOA4mqeZV6xG14kLDqH1&#10;pGA6SUAg1d601Cj4eF8/ZCBC1GR05wkVfGOAVXl7U+jc+Cvt8LKPjeARCrlWYGPscylDbdHpMPE9&#10;EneffnA6chwaaQZ95XHXyVmSPEmnW+IHq3t8sVh/7c9Owdy+7pYne9qEbP22ccn2UFWGlLq/G6tn&#10;EBHH+AfDrz6rQ8lOR38mE0SnIE0ZVJAtFiC4TuczEEfGpskjyLKQ//3LHwAAAP//AwBQSwECLQAU&#10;AAYACAAAACEAtoM4kv4AAADhAQAAEwAAAAAAAAAAAAAAAAAAAAAAW0NvbnRlbnRfVHlwZXNdLnht&#10;bFBLAQItABQABgAIAAAAIQA4/SH/1gAAAJQBAAALAAAAAAAAAAAAAAAAAC8BAABfcmVscy8ucmVs&#10;c1BLAQItABQABgAIAAAAIQCyCIXp7QEAALcDAAAOAAAAAAAAAAAAAAAAAC4CAABkcnMvZTJvRG9j&#10;LnhtbFBLAQItABQABgAIAAAAIQDDA+Uo3QAAAAcBAAAPAAAAAAAAAAAAAAAAAEcEAABkcnMvZG93&#10;bnJldi54bWxQSwUGAAAAAAQABADzAAAAUQUAAAAA&#10;" strokecolor="#0070c0" strokeweight="1.5pt">
                      <v:stroke endarrow="block" joinstyle="miter"/>
                    </v:shape>
                  </w:pict>
                </mc:Fallback>
              </mc:AlternateContent>
            </w:r>
            <w:r w:rsidRPr="00AA2140">
              <w:rPr>
                <w:b/>
                <w:noProof/>
                <w:color w:val="000000"/>
                <w:sz w:val="22"/>
                <w:szCs w:val="22"/>
              </w:rPr>
              <w:drawing>
                <wp:inline distT="0" distB="0" distL="0" distR="0" wp14:anchorId="2374FE69" wp14:editId="5A50B682">
                  <wp:extent cx="1536807" cy="864375"/>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01-0055.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562303" cy="878715"/>
                          </a:xfrm>
                          <a:prstGeom prst="rect">
                            <a:avLst/>
                          </a:prstGeom>
                        </pic:spPr>
                      </pic:pic>
                    </a:graphicData>
                  </a:graphic>
                </wp:inline>
              </w:drawing>
            </w:r>
          </w:p>
        </w:tc>
        <w:tc>
          <w:tcPr>
            <w:tcW w:w="2500" w:type="pct"/>
            <w:vAlign w:val="center"/>
          </w:tcPr>
          <w:p w14:paraId="6F90D053" w14:textId="77777777" w:rsidR="00791372" w:rsidRPr="00AA2140" w:rsidRDefault="00791372" w:rsidP="00CB6F31">
            <w:pPr>
              <w:contextualSpacing/>
              <w:jc w:val="center"/>
              <w:rPr>
                <w:rFonts w:eastAsia="SimSun"/>
                <w:b/>
                <w:color w:val="000000"/>
                <w:sz w:val="22"/>
                <w:szCs w:val="22"/>
                <w:lang w:eastAsia="zh-CN"/>
              </w:rPr>
            </w:pPr>
            <w:r w:rsidRPr="00AA2140">
              <w:rPr>
                <w:b/>
                <w:noProof/>
                <w:color w:val="000000"/>
                <w:sz w:val="22"/>
                <w:szCs w:val="22"/>
              </w:rPr>
              <mc:AlternateContent>
                <mc:Choice Requires="wps">
                  <w:drawing>
                    <wp:anchor distT="0" distB="0" distL="114300" distR="114300" simplePos="0" relativeHeight="251699712" behindDoc="0" locked="0" layoutInCell="1" allowOverlap="1" wp14:anchorId="657688E8" wp14:editId="0F6F0F31">
                      <wp:simplePos x="0" y="0"/>
                      <wp:positionH relativeFrom="column">
                        <wp:posOffset>981075</wp:posOffset>
                      </wp:positionH>
                      <wp:positionV relativeFrom="paragraph">
                        <wp:posOffset>114935</wp:posOffset>
                      </wp:positionV>
                      <wp:extent cx="282575" cy="151130"/>
                      <wp:effectExtent l="38100" t="38100" r="22225" b="20320"/>
                      <wp:wrapNone/>
                      <wp:docPr id="228" name="Straight Arrow Connector 228"/>
                      <wp:cNvGraphicFramePr/>
                      <a:graphic xmlns:a="http://schemas.openxmlformats.org/drawingml/2006/main">
                        <a:graphicData uri="http://schemas.microsoft.com/office/word/2010/wordprocessingShape">
                          <wps:wsp>
                            <wps:cNvCnPr/>
                            <wps:spPr>
                              <a:xfrm flipH="1" flipV="1">
                                <a:off x="0" y="0"/>
                                <a:ext cx="282575" cy="151130"/>
                              </a:xfrm>
                              <a:prstGeom prst="straightConnector1">
                                <a:avLst/>
                              </a:prstGeom>
                              <a:noFill/>
                              <a:ln w="19050" cap="flat" cmpd="sng" algn="ctr">
                                <a:solidFill>
                                  <a:srgbClr val="FFFF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32F05A1" id="Straight Arrow Connector 228" o:spid="_x0000_s1026" type="#_x0000_t32" style="position:absolute;margin-left:77.25pt;margin-top:9.05pt;width:22.25pt;height:11.9pt;flip:x y;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MFH8AEAAMEDAAAOAAAAZHJzL2Uyb0RvYy54bWysU12v0zAMfUfiP0R5Z+2KBqNad4U2Bg8I&#10;Jl3g3UuTNlK+5IR1+/c46e50gTdEHyI7jo/t49PNw8UadpYYtXcdXy5qzqQTvtdu6Pj3b4dXa85i&#10;AteD8U52/Cojf9i+fLGZQisbP3rTS2QE4mI7hY6PKYW2qqIYpYW48EE6CiqPFhK5OFQ9wkTo1lRN&#10;Xb+pJo99QC9kjHS7n4N8W/CVkiJ9VSrKxEzHqbdUTiznKZ/VdgPtgBBGLW5twD90YUE7KnqH2kMC&#10;9hP1X1BWC/TRq7QQ3lZeKS1kmYGmWdZ/TPM4QpBlFiInhjtN8f/Bii/nIzLdd7xpaFUOLC3pMSHo&#10;YUzsPaKf2M47R0R6ZPkNMTaF2FLizh3x5sVwxDz+RaFlyujwicTAi/UjWzlGw7JLYf56Z15eEhN0&#10;2ayb1dsVZ4JCy9Vy+bpsppoBc3LAmD5Kb1k2Oh5vHd5bm0vA+XNM1BIlPiXkZOcP2piyauPYRCXe&#10;1StSgwBSnDKQyLSBOIhu4AzMQFIWCUvX0Rvd5/QMFHE47QyyM5CcDvTVT33+9izX3kMc53clNAvN&#10;6kRqN9p2fF3nb75OoM0H17N0DcR+Qg1uMDLHaBDjcmVZtHybLvM/M56tk++vZRFV9kgnJe2m6SzE&#10;5z7Zz/+87S8AAAD//wMAUEsDBBQABgAIAAAAIQA+JxAF3gAAAAkBAAAPAAAAZHJzL2Rvd25yZXYu&#10;eG1sTI9Na8JAEIbvQv/DMoXedJOiYtJsJBRKKYVCVeh1zY5JaHY2ZDcx+us7nuptXubh/ci2k23F&#10;iL1vHCmIFxEIpNKZhioFh/3bfAPCB01Gt45QwQU9bPOHWaZT4870jeMuVIJNyKdaQR1Cl0rpyxqt&#10;9gvXIfHv5HqrA8u+kqbXZza3rXyOorW0uiFOqHWHrzWWv7vBKrgW7x+n0Qb6XBeJkz/F16W7Dko9&#10;PU7FC4iAU/iH4Vafq0POnY5uIONFy3q1XDHKxyYGcQOShMcdFSzjBGSeyfsF+R8AAAD//wMAUEsB&#10;Ai0AFAAGAAgAAAAhALaDOJL+AAAA4QEAABMAAAAAAAAAAAAAAAAAAAAAAFtDb250ZW50X1R5cGVz&#10;XS54bWxQSwECLQAUAAYACAAAACEAOP0h/9YAAACUAQAACwAAAAAAAAAAAAAAAAAvAQAAX3JlbHMv&#10;LnJlbHNQSwECLQAUAAYACAAAACEA9BzBR/ABAADBAwAADgAAAAAAAAAAAAAAAAAuAgAAZHJzL2Uy&#10;b0RvYy54bWxQSwECLQAUAAYACAAAACEAPicQBd4AAAAJAQAADwAAAAAAAAAAAAAAAABKBAAAZHJz&#10;L2Rvd25yZXYueG1sUEsFBgAAAAAEAAQA8wAAAFUFAAAAAA==&#10;" strokecolor="yellow" strokeweight="1.5pt">
                      <v:stroke endarrow="block" joinstyle="miter"/>
                    </v:shape>
                  </w:pict>
                </mc:Fallback>
              </mc:AlternateContent>
            </w:r>
            <w:r w:rsidRPr="00AA2140">
              <w:rPr>
                <w:b/>
                <w:noProof/>
                <w:color w:val="000000"/>
                <w:sz w:val="22"/>
                <w:szCs w:val="22"/>
              </w:rPr>
              <mc:AlternateContent>
                <mc:Choice Requires="wps">
                  <w:drawing>
                    <wp:anchor distT="0" distB="0" distL="114300" distR="114300" simplePos="0" relativeHeight="251698688" behindDoc="0" locked="0" layoutInCell="1" allowOverlap="1" wp14:anchorId="32A67549" wp14:editId="36EE4AFC">
                      <wp:simplePos x="0" y="0"/>
                      <wp:positionH relativeFrom="column">
                        <wp:posOffset>545465</wp:posOffset>
                      </wp:positionH>
                      <wp:positionV relativeFrom="paragraph">
                        <wp:posOffset>356870</wp:posOffset>
                      </wp:positionV>
                      <wp:extent cx="325755" cy="206375"/>
                      <wp:effectExtent l="38100" t="38100" r="17145" b="22225"/>
                      <wp:wrapNone/>
                      <wp:docPr id="229" name="Straight Arrow Connector 229"/>
                      <wp:cNvGraphicFramePr/>
                      <a:graphic xmlns:a="http://schemas.openxmlformats.org/drawingml/2006/main">
                        <a:graphicData uri="http://schemas.microsoft.com/office/word/2010/wordprocessingShape">
                          <wps:wsp>
                            <wps:cNvCnPr/>
                            <wps:spPr>
                              <a:xfrm flipH="1" flipV="1">
                                <a:off x="0" y="0"/>
                                <a:ext cx="326003" cy="206734"/>
                              </a:xfrm>
                              <a:prstGeom prst="straightConnector1">
                                <a:avLst/>
                              </a:prstGeom>
                              <a:noFill/>
                              <a:ln w="19050" cap="flat" cmpd="sng" algn="ctr">
                                <a:solidFill>
                                  <a:srgbClr val="0070C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6FD1192" id="Straight Arrow Connector 229" o:spid="_x0000_s1026" type="#_x0000_t32" style="position:absolute;margin-left:42.95pt;margin-top:28.1pt;width:25.65pt;height:16.25pt;flip:x y;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4R8gEAAMEDAAAOAAAAZHJzL2Uyb0RvYy54bWysU02P0zAQvSPxHyzfabItdHejpivUsnBA&#10;bKUF7lPHTiz5S2PTtP+esROqBW6IHKz58My8eX7ZPJytYSeJUXvX8ptFzZl0wnfa9S3/9vXxzR1n&#10;MYHrwHgnW36RkT9sX7/ajKGRSz9400lk1MTFZgwtH1IKTVVFMUgLceGDdJRUHi0kcrGvOoSRultT&#10;Let6XY0eu4BeyBgpup+SfFv6KyVFelIqysRMywlbKieW85jParuBpkcIgxYzDPgHFBa0o6HXVntI&#10;wH6g/quV1QJ99CothLeVV0oLWXagbW7qP7Z5HiDIsguRE8OVpvj/2oovpwMy3bV8ubznzIGlR3pO&#10;CLofEnuP6Ee2884RkR5ZvkOMjSE2VLhzB5y9GA6Y1z8rtEwZHT6RGHixvmcr52hZdi7MX67My3Ni&#10;goKr5bquV5wJSi3r9e3qbZ5TTQ1zccCYPkpvWTZaHmeEV2jTCDh9jmkq/FWQi51/1MZQHBrj2EiA&#10;7ut3pAYBpDhlIJFpA3EQXc8ZmJ6kLBIW1NEb3eXyXB2xP+4MshNkOdW39a4oiHD+di3P3kMcpnsl&#10;NQnN6kRqN9q2/K7O3xROoM0H17F0CcR+Qg2uN3JmwLg8WRYtz9tl/ifGs3X03aU8RJU90kkhbtZ0&#10;FuJLn+yXf972JwAAAP//AwBQSwMEFAAGAAgAAAAhAETNvP3cAAAACAEAAA8AAABkcnMvZG93bnJl&#10;di54bWxMj01PwzAMhu9I/IfISNxYylDXrjSdEIgLEod9cPca01YkTpVka/fvyU5ws/W8ev243szW&#10;iDP5MDhW8LjIQBC3Tg/cKTjs3x9KECEiazSOScGFAmya25saK+0m3tJ5FzuRSjhUqKCPcaykDG1P&#10;FsPCjcSJfTtvMabVd1J7nFK5NXKZZStpceB0oceRXntqf3Ynq2A9fUx42Y5F67PhM7SHr7fcGKXu&#10;7+aXZxCR5vgXhqt+UocmOR3diXUQRkGZr1NSQb5agrjypyINxwTKAmRTy/8PNL8AAAD//wMAUEsB&#10;Ai0AFAAGAAgAAAAhALaDOJL+AAAA4QEAABMAAAAAAAAAAAAAAAAAAAAAAFtDb250ZW50X1R5cGVz&#10;XS54bWxQSwECLQAUAAYACAAAACEAOP0h/9YAAACUAQAACwAAAAAAAAAAAAAAAAAvAQAAX3JlbHMv&#10;LnJlbHNQSwECLQAUAAYACAAAACEA4Ef+EfIBAADBAwAADgAAAAAAAAAAAAAAAAAuAgAAZHJzL2Uy&#10;b0RvYy54bWxQSwECLQAUAAYACAAAACEARM28/dwAAAAIAQAADwAAAAAAAAAAAAAAAABMBAAAZHJz&#10;L2Rvd25yZXYueG1sUEsFBgAAAAAEAAQA8wAAAFUFAAAAAA==&#10;" strokecolor="#0070c0" strokeweight="1.5pt">
                      <v:stroke endarrow="block" joinstyle="miter"/>
                    </v:shape>
                  </w:pict>
                </mc:Fallback>
              </mc:AlternateContent>
            </w:r>
            <w:r w:rsidRPr="00AA2140">
              <w:rPr>
                <w:b/>
                <w:noProof/>
                <w:color w:val="000000"/>
                <w:sz w:val="22"/>
                <w:szCs w:val="22"/>
              </w:rPr>
              <w:drawing>
                <wp:inline distT="0" distB="0" distL="0" distR="0" wp14:anchorId="6EBF7ABD" wp14:editId="42D492A8">
                  <wp:extent cx="1459966" cy="821155"/>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03-004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501829" cy="844701"/>
                          </a:xfrm>
                          <a:prstGeom prst="rect">
                            <a:avLst/>
                          </a:prstGeom>
                        </pic:spPr>
                      </pic:pic>
                    </a:graphicData>
                  </a:graphic>
                </wp:inline>
              </w:drawing>
            </w:r>
          </w:p>
        </w:tc>
      </w:tr>
      <w:tr w:rsidR="00791372" w:rsidRPr="00AA2140" w14:paraId="04C6AF3E" w14:textId="77777777" w:rsidTr="00CB6F31">
        <w:trPr>
          <w:jc w:val="center"/>
        </w:trPr>
        <w:tc>
          <w:tcPr>
            <w:tcW w:w="5000" w:type="pct"/>
            <w:gridSpan w:val="2"/>
            <w:vAlign w:val="center"/>
          </w:tcPr>
          <w:p w14:paraId="2C891B5A" w14:textId="77777777" w:rsidR="006C5668" w:rsidRPr="006C5668" w:rsidRDefault="006C5668" w:rsidP="006C5668">
            <w:pPr>
              <w:contextualSpacing/>
              <w:jc w:val="center"/>
              <w:rPr>
                <w:noProof/>
                <w:color w:val="000000"/>
                <w:sz w:val="22"/>
                <w:szCs w:val="22"/>
              </w:rPr>
            </w:pPr>
            <w:r w:rsidRPr="006C5668">
              <w:rPr>
                <w:noProof/>
                <w:color w:val="000000"/>
                <w:sz w:val="22"/>
                <w:szCs w:val="22"/>
              </w:rPr>
              <w:t>Cytoplasm of SMA (+) fibroblasts (green arrow)</w:t>
            </w:r>
          </w:p>
          <w:p w14:paraId="3C899284" w14:textId="22EB210A" w:rsidR="006C5668" w:rsidRPr="00AA2140" w:rsidRDefault="006C5668" w:rsidP="006C5668">
            <w:pPr>
              <w:contextualSpacing/>
              <w:jc w:val="center"/>
              <w:rPr>
                <w:b/>
                <w:noProof/>
                <w:color w:val="000000"/>
                <w:sz w:val="22"/>
                <w:szCs w:val="22"/>
              </w:rPr>
            </w:pPr>
            <w:r w:rsidRPr="006C5668">
              <w:rPr>
                <w:noProof/>
                <w:color w:val="000000"/>
                <w:sz w:val="22"/>
                <w:szCs w:val="22"/>
              </w:rPr>
              <w:t xml:space="preserve">  Cytoplasm of vascular smooth muscle cells (+) SMA (yellow arrow)</w:t>
            </w:r>
          </w:p>
        </w:tc>
      </w:tr>
    </w:tbl>
    <w:p w14:paraId="7A7780C7" w14:textId="3E96BA18" w:rsidR="00791372" w:rsidRDefault="001D7FAC" w:rsidP="00FC15BD">
      <w:pPr>
        <w:spacing w:line="340" w:lineRule="exact"/>
        <w:jc w:val="center"/>
        <w:rPr>
          <w:b/>
          <w:sz w:val="22"/>
          <w:szCs w:val="22"/>
        </w:rPr>
      </w:pPr>
      <w:r>
        <w:rPr>
          <w:b/>
          <w:sz w:val="22"/>
          <w:szCs w:val="22"/>
        </w:rPr>
        <w:t>Photo 3.15</w:t>
      </w:r>
      <w:r w:rsidR="006C5668" w:rsidRPr="006C5668">
        <w:rPr>
          <w:b/>
          <w:sz w:val="22"/>
          <w:szCs w:val="22"/>
        </w:rPr>
        <w:t>. Microscopic image of immunohistochemical staining at the wound site at time D14</w:t>
      </w:r>
    </w:p>
    <w:p w14:paraId="0FD1EDD0" w14:textId="77777777" w:rsidR="006C5668" w:rsidRPr="006C5668" w:rsidRDefault="006C5668" w:rsidP="00FC15BD">
      <w:pPr>
        <w:spacing w:line="340" w:lineRule="exact"/>
        <w:jc w:val="both"/>
        <w:rPr>
          <w:sz w:val="22"/>
          <w:szCs w:val="22"/>
        </w:rPr>
      </w:pPr>
      <w:r w:rsidRPr="006C5668">
        <w:rPr>
          <w:b/>
          <w:i/>
          <w:sz w:val="22"/>
          <w:szCs w:val="22"/>
        </w:rPr>
        <w:t>Comment:</w:t>
      </w:r>
      <w:r w:rsidRPr="006C5668">
        <w:rPr>
          <w:sz w:val="22"/>
          <w:szCs w:val="22"/>
        </w:rPr>
        <w:t xml:space="preserve"> Cytoplasm of vascular endothelial cells in area A (+) CD34 is more than in area B. Cytoplasm of NBS and smooth muscle cells of vascular wall in area A (+) SMA is more than in area B.</w:t>
      </w:r>
    </w:p>
    <w:p w14:paraId="039D0980" w14:textId="77777777" w:rsidR="006C5668" w:rsidRPr="006C5668" w:rsidRDefault="006C5668" w:rsidP="00FC15BD">
      <w:pPr>
        <w:spacing w:line="340" w:lineRule="exact"/>
        <w:jc w:val="both"/>
        <w:rPr>
          <w:b/>
          <w:i/>
          <w:sz w:val="22"/>
          <w:szCs w:val="22"/>
        </w:rPr>
      </w:pPr>
      <w:r w:rsidRPr="006C5668">
        <w:rPr>
          <w:b/>
          <w:i/>
          <w:sz w:val="22"/>
          <w:szCs w:val="22"/>
        </w:rPr>
        <w:t>* Ultrastructural testing</w:t>
      </w:r>
    </w:p>
    <w:p w14:paraId="3A822B2C" w14:textId="77777777" w:rsidR="006C5668" w:rsidRPr="006C5668" w:rsidRDefault="006C5668" w:rsidP="00FC15BD">
      <w:pPr>
        <w:spacing w:line="340" w:lineRule="exact"/>
        <w:jc w:val="both"/>
        <w:rPr>
          <w:sz w:val="22"/>
          <w:szCs w:val="22"/>
        </w:rPr>
      </w:pPr>
      <w:r w:rsidRPr="006C5668">
        <w:rPr>
          <w:sz w:val="22"/>
          <w:szCs w:val="22"/>
        </w:rPr>
        <w:t>- Time D0: Skin tissue has normal structure: epidermal cell layers are intact. Dermis: has cells and collagen fiber bundles arranged in an orderly manner.</w:t>
      </w:r>
    </w:p>
    <w:p w14:paraId="56A50A2F" w14:textId="77777777" w:rsidR="00C45FD9" w:rsidRDefault="00C45FD9">
      <w:pPr>
        <w:spacing w:after="200" w:line="276" w:lineRule="auto"/>
        <w:rPr>
          <w:sz w:val="22"/>
          <w:szCs w:val="22"/>
        </w:rPr>
      </w:pPr>
      <w:r>
        <w:rPr>
          <w:sz w:val="22"/>
          <w:szCs w:val="22"/>
        </w:rPr>
        <w:br w:type="page"/>
      </w:r>
    </w:p>
    <w:p w14:paraId="0464C491" w14:textId="617167B9" w:rsidR="006C5668" w:rsidRDefault="006C5668" w:rsidP="006C5668">
      <w:pPr>
        <w:jc w:val="both"/>
        <w:rPr>
          <w:sz w:val="22"/>
          <w:szCs w:val="22"/>
        </w:rPr>
      </w:pPr>
      <w:r w:rsidRPr="006C5668">
        <w:rPr>
          <w:sz w:val="22"/>
          <w:szCs w:val="22"/>
        </w:rPr>
        <w:lastRenderedPageBreak/>
        <w:t>- Time D7</w:t>
      </w:r>
    </w:p>
    <w:tbl>
      <w:tblPr>
        <w:tblStyle w:val="TableGrid611"/>
        <w:tblW w:w="5274" w:type="pct"/>
        <w:tblInd w:w="-176" w:type="dxa"/>
        <w:tblLook w:val="04A0" w:firstRow="1" w:lastRow="0" w:firstColumn="1" w:lastColumn="0" w:noHBand="0" w:noVBand="1"/>
      </w:tblPr>
      <w:tblGrid>
        <w:gridCol w:w="3264"/>
        <w:gridCol w:w="3215"/>
      </w:tblGrid>
      <w:tr w:rsidR="006C5668" w:rsidRPr="00BE73D1" w14:paraId="28A7F6FC" w14:textId="77777777" w:rsidTr="00C45FD9">
        <w:tc>
          <w:tcPr>
            <w:tcW w:w="2519" w:type="pct"/>
            <w:vAlign w:val="center"/>
          </w:tcPr>
          <w:p w14:paraId="530F68F0" w14:textId="77777777" w:rsidR="000046F6" w:rsidRPr="00AA2140" w:rsidRDefault="000046F6" w:rsidP="000046F6">
            <w:pPr>
              <w:contextualSpacing/>
              <w:jc w:val="center"/>
              <w:rPr>
                <w:rFonts w:eastAsia="SimSun"/>
                <w:b/>
                <w:sz w:val="22"/>
                <w:szCs w:val="22"/>
                <w:lang w:eastAsia="zh-CN"/>
              </w:rPr>
            </w:pPr>
            <w:r>
              <w:rPr>
                <w:rFonts w:eastAsia="SimSun"/>
                <w:b/>
                <w:sz w:val="22"/>
                <w:szCs w:val="22"/>
                <w:lang w:eastAsia="zh-CN"/>
              </w:rPr>
              <w:t>Position</w:t>
            </w:r>
            <w:r w:rsidRPr="00AA2140">
              <w:rPr>
                <w:rFonts w:eastAsia="SimSun"/>
                <w:b/>
                <w:sz w:val="22"/>
                <w:szCs w:val="22"/>
                <w:lang w:eastAsia="zh-CN"/>
              </w:rPr>
              <w:t xml:space="preserve"> A</w:t>
            </w:r>
          </w:p>
          <w:p w14:paraId="0BA75BD5" w14:textId="14C85B92" w:rsidR="000046F6" w:rsidRPr="00BE73D1" w:rsidRDefault="000046F6" w:rsidP="000046F6">
            <w:pPr>
              <w:contextualSpacing/>
              <w:jc w:val="center"/>
              <w:rPr>
                <w:rFonts w:eastAsia="SimSun"/>
                <w:b/>
                <w:color w:val="000000"/>
                <w:lang w:eastAsia="zh-CN"/>
              </w:rPr>
            </w:pPr>
            <w:r w:rsidRPr="00C27731">
              <w:rPr>
                <w:rFonts w:eastAsia="SimSun"/>
                <w:b/>
                <w:sz w:val="22"/>
                <w:szCs w:val="22"/>
                <w:lang w:eastAsia="zh-CN"/>
              </w:rPr>
              <w:t>(</w:t>
            </w:r>
            <w:r w:rsidR="001D7FAC">
              <w:rPr>
                <w:rFonts w:eastAsia="Calibri"/>
                <w:b/>
                <w:bCs/>
                <w:color w:val="000000"/>
                <w:kern w:val="24"/>
                <w:sz w:val="22"/>
                <w:szCs w:val="22"/>
              </w:rPr>
              <w:t>laser</w:t>
            </w:r>
            <w:r w:rsidRPr="00C27731">
              <w:rPr>
                <w:rFonts w:eastAsia="Calibri"/>
                <w:b/>
                <w:bCs/>
                <w:color w:val="000000"/>
                <w:kern w:val="24"/>
                <w:sz w:val="22"/>
                <w:szCs w:val="22"/>
              </w:rPr>
              <w:t xml:space="preserve">  irradiation</w:t>
            </w:r>
            <w:r w:rsidRPr="00C27731">
              <w:rPr>
                <w:rFonts w:eastAsia="SimSun"/>
                <w:b/>
                <w:sz w:val="22"/>
                <w:szCs w:val="22"/>
                <w:lang w:eastAsia="zh-CN"/>
              </w:rPr>
              <w:t>)</w:t>
            </w:r>
            <w:r w:rsidRPr="00AA2140">
              <w:rPr>
                <w:rFonts w:eastAsia="SimSun"/>
                <w:b/>
                <w:sz w:val="22"/>
                <w:szCs w:val="22"/>
                <w:lang w:eastAsia="zh-CN"/>
              </w:rPr>
              <w:t xml:space="preserve"> (n=5)</w:t>
            </w:r>
          </w:p>
        </w:tc>
        <w:tc>
          <w:tcPr>
            <w:tcW w:w="2481" w:type="pct"/>
            <w:vAlign w:val="center"/>
          </w:tcPr>
          <w:p w14:paraId="4F15306E" w14:textId="77777777" w:rsidR="000046F6" w:rsidRPr="00AA2140" w:rsidRDefault="000046F6" w:rsidP="000046F6">
            <w:pPr>
              <w:contextualSpacing/>
              <w:jc w:val="center"/>
              <w:rPr>
                <w:rFonts w:eastAsia="SimSun"/>
                <w:b/>
                <w:sz w:val="22"/>
                <w:szCs w:val="22"/>
                <w:lang w:eastAsia="zh-CN"/>
              </w:rPr>
            </w:pPr>
            <w:r>
              <w:rPr>
                <w:rFonts w:eastAsia="SimSun"/>
                <w:b/>
                <w:sz w:val="22"/>
                <w:szCs w:val="22"/>
                <w:lang w:eastAsia="zh-CN"/>
              </w:rPr>
              <w:t>Position</w:t>
            </w:r>
            <w:r w:rsidRPr="00AA2140">
              <w:rPr>
                <w:rFonts w:eastAsia="SimSun"/>
                <w:b/>
                <w:sz w:val="22"/>
                <w:szCs w:val="22"/>
                <w:lang w:eastAsia="zh-CN"/>
              </w:rPr>
              <w:t xml:space="preserve"> B</w:t>
            </w:r>
          </w:p>
          <w:p w14:paraId="346F3098" w14:textId="7AEFD7DB" w:rsidR="006C5668" w:rsidRPr="00BE73D1" w:rsidRDefault="000046F6" w:rsidP="000046F6">
            <w:pPr>
              <w:contextualSpacing/>
              <w:jc w:val="center"/>
              <w:rPr>
                <w:rFonts w:eastAsia="SimSun"/>
                <w:b/>
                <w:color w:val="000000"/>
                <w:lang w:eastAsia="zh-CN"/>
              </w:rPr>
            </w:pPr>
            <w:r>
              <w:rPr>
                <w:rFonts w:eastAsia="SimSun"/>
                <w:b/>
                <w:sz w:val="22"/>
                <w:szCs w:val="22"/>
                <w:lang w:eastAsia="zh-CN"/>
              </w:rPr>
              <w:t>(Control</w:t>
            </w:r>
            <w:r w:rsidRPr="00AA2140">
              <w:rPr>
                <w:rFonts w:eastAsia="SimSun"/>
                <w:b/>
                <w:sz w:val="22"/>
                <w:szCs w:val="22"/>
                <w:lang w:eastAsia="zh-CN"/>
              </w:rPr>
              <w:t>) (n=5)</w:t>
            </w:r>
          </w:p>
        </w:tc>
      </w:tr>
      <w:tr w:rsidR="006C5668" w:rsidRPr="00BE73D1" w14:paraId="7F228088" w14:textId="77777777" w:rsidTr="00C45FD9">
        <w:trPr>
          <w:trHeight w:val="2022"/>
        </w:trPr>
        <w:tc>
          <w:tcPr>
            <w:tcW w:w="2519" w:type="pct"/>
          </w:tcPr>
          <w:p w14:paraId="4EBAEB20" w14:textId="77777777" w:rsidR="006C5668" w:rsidRPr="00BE73D1" w:rsidRDefault="006C5668" w:rsidP="00CB6F31">
            <w:pPr>
              <w:contextualSpacing/>
              <w:jc w:val="center"/>
              <w:rPr>
                <w:rFonts w:eastAsia="SimSun"/>
                <w:color w:val="000000"/>
                <w:lang w:eastAsia="zh-CN"/>
              </w:rPr>
            </w:pPr>
            <w:r w:rsidRPr="00BE73D1">
              <w:rPr>
                <w:b/>
                <w:noProof/>
                <w:color w:val="000000"/>
              </w:rPr>
              <mc:AlternateContent>
                <mc:Choice Requires="wps">
                  <w:drawing>
                    <wp:anchor distT="0" distB="0" distL="114300" distR="114300" simplePos="0" relativeHeight="251705856" behindDoc="0" locked="0" layoutInCell="1" allowOverlap="1" wp14:anchorId="6B7B3B45" wp14:editId="719DC19F">
                      <wp:simplePos x="0" y="0"/>
                      <wp:positionH relativeFrom="column">
                        <wp:posOffset>905722</wp:posOffset>
                      </wp:positionH>
                      <wp:positionV relativeFrom="paragraph">
                        <wp:posOffset>248285</wp:posOffset>
                      </wp:positionV>
                      <wp:extent cx="635000" cy="383328"/>
                      <wp:effectExtent l="0" t="0" r="0" b="0"/>
                      <wp:wrapNone/>
                      <wp:docPr id="277" name="Oval 277"/>
                      <wp:cNvGraphicFramePr/>
                      <a:graphic xmlns:a="http://schemas.openxmlformats.org/drawingml/2006/main">
                        <a:graphicData uri="http://schemas.microsoft.com/office/word/2010/wordprocessingShape">
                          <wps:wsp>
                            <wps:cNvSpPr/>
                            <wps:spPr>
                              <a:xfrm>
                                <a:off x="0" y="0"/>
                                <a:ext cx="635000" cy="383328"/>
                              </a:xfrm>
                              <a:prstGeom prst="ellipse">
                                <a:avLst/>
                              </a:prstGeom>
                              <a:noFill/>
                              <a:ln w="12700" cap="flat" cmpd="sng" algn="ctr">
                                <a:noFill/>
                                <a:prstDash val="solid"/>
                                <a:miter lim="800000"/>
                              </a:ln>
                              <a:effectLst/>
                            </wps:spPr>
                            <wps:txbx>
                              <w:txbxContent>
                                <w:p w14:paraId="02888931" w14:textId="77777777" w:rsidR="00F201B1" w:rsidRPr="00E26FB2" w:rsidRDefault="00F201B1" w:rsidP="006C5668">
                                  <w:pPr>
                                    <w:jc w:val="center"/>
                                    <w:rPr>
                                      <w:color w:val="FFC000"/>
                                      <w:sz w:val="22"/>
                                      <w:szCs w:val="22"/>
                                    </w:rPr>
                                  </w:pPr>
                                  <w:r>
                                    <w:rPr>
                                      <w:color w:val="FFC000"/>
                                    </w:rPr>
                                    <w:t xml:space="preserve">  </w:t>
                                  </w:r>
                                  <w:r w:rsidRPr="00E26FB2">
                                    <w:rPr>
                                      <w:color w:val="FFC000"/>
                                      <w:sz w:val="22"/>
                                      <w:szCs w:val="22"/>
                                    </w:rP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7B3B45" id="Oval 277" o:spid="_x0000_s1026" style="position:absolute;left:0;text-align:left;margin-left:71.3pt;margin-top:19.55pt;width:50pt;height:30.2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uHCWwIAAKsEAAAOAAAAZHJzL2Uyb0RvYy54bWysVE1v2zAMvQ/YfxB0X52PtsmMOEXQoMOA&#10;oC2QDj0zshQL0NckJXb260fJbhOsOw27KKRIk3xPj1ncdVqRI/dBWlPR8dWIEm6YraXZV/THy8OX&#10;OSUhgqlBWcMreuKB3i0/f1q0ruQT21hVc0+wiAll6yraxOjKogis4RrClXXcYFBYryGi6/dF7aHF&#10;6loVk9Hotmitr523jIeAt+s+SJe5vhCcxSchAo9EVRRni/n0+dyls1guoNx7cI1kwxjwD1NokAab&#10;vpdaQwRy8PJDKS2Zt8GKeMWsLqwQkvGMAdGMR3+g2TbgeMaC5AT3TlP4f2XZ4/HZE1lXdDKbUWJA&#10;4yM9HUGR5CM7rQslJm3dsx+8gGaC2gmv0y+CIF1m9PTOKO8iYXh5O70ZjZB3hqHpfDqdzFPN4vyx&#10;8yF+41aTZFSUKyVdSJihhOMmxD77LStdG/sglcJ7KJUhLYpuMsstAOUjFETsph0CCmZPCag96pJF&#10;n0tefJtKriE0BLFirlWy7sWgZURFKqkrOsfZsXQ/gzKpJc+aGgZL3PRsJCt2uw5Tk7mz9Qlp9bbX&#10;W3DsQWK/DYT4DB4FhpTg0sQnPISyCMIOFiWN9b/+dp/y8d0xSkmLgsWhfx7Ac0rUd4OK+Dq+vk4K&#10;z871zWyCjr+M7C4j5qDvLQIf43o6ls2UH9WbKbzVr7hbq9QVQ2AY9u6pHJz72C8Sbifjq1VOQ1U7&#10;iBuzdSwVT5Qlpl+6V/BueOSI6ni0b+L+8NB9bv/Uq0O0QmYVnHlFASUHNyJLadjetHKXfs46/8cs&#10;fwMAAP//AwBQSwMEFAAGAAgAAAAhANx8qwDeAAAACQEAAA8AAABkcnMvZG93bnJldi54bWxMj01P&#10;wzAMhu9I/IfISFwQS9t9sJam00Bid7ohsVvWmLaicaom27p/j+Eyjq/96PXjfDXaTpxw8K0jBfEk&#10;AoFUOdNSrWC3fXtcgvBBk9GdI1RwQQ+r4vYm15lxZ3rHUxlqwSXkM62gCaHPpPRVg1b7ieuRePfl&#10;BqsDx6GWZtBnLredTKJoIa1uiS80usfXBqvv8mgVfKR9GU/HNn7aP1wqP1u7zcvuU6n7u3H9DCLg&#10;GK4w/OqzOhTsdHBHMl50nGfJglEF0zQGwUDyNzgoSNM5yCKX/z8ofgAAAP//AwBQSwECLQAUAAYA&#10;CAAAACEAtoM4kv4AAADhAQAAEwAAAAAAAAAAAAAAAAAAAAAAW0NvbnRlbnRfVHlwZXNdLnhtbFBL&#10;AQItABQABgAIAAAAIQA4/SH/1gAAAJQBAAALAAAAAAAAAAAAAAAAAC8BAABfcmVscy8ucmVsc1BL&#10;AQItABQABgAIAAAAIQDmLuHCWwIAAKsEAAAOAAAAAAAAAAAAAAAAAC4CAABkcnMvZTJvRG9jLnht&#10;bFBLAQItABQABgAIAAAAIQDcfKsA3gAAAAkBAAAPAAAAAAAAAAAAAAAAALUEAABkcnMvZG93bnJl&#10;di54bWxQSwUGAAAAAAQABADzAAAAwAUAAAAA&#10;" filled="f" stroked="f" strokeweight="1pt">
                      <v:stroke joinstyle="miter"/>
                      <v:textbox>
                        <w:txbxContent>
                          <w:p w14:paraId="02888931" w14:textId="77777777" w:rsidR="00F201B1" w:rsidRPr="00E26FB2" w:rsidRDefault="00F201B1" w:rsidP="006C5668">
                            <w:pPr>
                              <w:jc w:val="center"/>
                              <w:rPr>
                                <w:color w:val="FFC000"/>
                                <w:sz w:val="22"/>
                                <w:szCs w:val="22"/>
                              </w:rPr>
                            </w:pPr>
                            <w:r>
                              <w:rPr>
                                <w:color w:val="FFC000"/>
                              </w:rPr>
                              <w:t xml:space="preserve">  </w:t>
                            </w:r>
                            <w:r w:rsidRPr="00E26FB2">
                              <w:rPr>
                                <w:color w:val="FFC000"/>
                                <w:sz w:val="22"/>
                                <w:szCs w:val="22"/>
                              </w:rPr>
                              <w:t>M</w:t>
                            </w:r>
                          </w:p>
                        </w:txbxContent>
                      </v:textbox>
                    </v:oval>
                  </w:pict>
                </mc:Fallback>
              </mc:AlternateContent>
            </w:r>
            <w:r w:rsidRPr="00BE73D1">
              <w:rPr>
                <w:b/>
                <w:noProof/>
                <w:color w:val="000000"/>
              </w:rPr>
              <mc:AlternateContent>
                <mc:Choice Requires="wps">
                  <w:drawing>
                    <wp:anchor distT="0" distB="0" distL="114300" distR="114300" simplePos="0" relativeHeight="251706880" behindDoc="0" locked="0" layoutInCell="1" allowOverlap="1" wp14:anchorId="4C19DED5" wp14:editId="178664C7">
                      <wp:simplePos x="0" y="0"/>
                      <wp:positionH relativeFrom="column">
                        <wp:posOffset>1218565</wp:posOffset>
                      </wp:positionH>
                      <wp:positionV relativeFrom="paragraph">
                        <wp:posOffset>19685</wp:posOffset>
                      </wp:positionV>
                      <wp:extent cx="338667" cy="309033"/>
                      <wp:effectExtent l="0" t="0" r="0" b="0"/>
                      <wp:wrapNone/>
                      <wp:docPr id="276" name="Oval 276"/>
                      <wp:cNvGraphicFramePr/>
                      <a:graphic xmlns:a="http://schemas.openxmlformats.org/drawingml/2006/main">
                        <a:graphicData uri="http://schemas.microsoft.com/office/word/2010/wordprocessingShape">
                          <wps:wsp>
                            <wps:cNvSpPr/>
                            <wps:spPr>
                              <a:xfrm>
                                <a:off x="0" y="0"/>
                                <a:ext cx="338667" cy="309033"/>
                              </a:xfrm>
                              <a:prstGeom prst="ellipse">
                                <a:avLst/>
                              </a:prstGeom>
                              <a:noFill/>
                              <a:ln w="12700" cap="flat" cmpd="sng" algn="ctr">
                                <a:noFill/>
                                <a:prstDash val="solid"/>
                                <a:miter lim="800000"/>
                              </a:ln>
                              <a:effectLst/>
                            </wps:spPr>
                            <wps:txbx>
                              <w:txbxContent>
                                <w:p w14:paraId="6C4BA61D" w14:textId="77777777" w:rsidR="00F201B1" w:rsidRPr="00325C9A" w:rsidRDefault="00F201B1" w:rsidP="006C5668">
                                  <w:pPr>
                                    <w:jc w:val="center"/>
                                    <w:rPr>
                                      <w:color w:val="FFC000"/>
                                      <w:sz w:val="22"/>
                                      <w:szCs w:val="22"/>
                                    </w:rPr>
                                  </w:pPr>
                                  <w:r w:rsidRPr="00325C9A">
                                    <w:rPr>
                                      <w:color w:val="FFC000"/>
                                      <w:sz w:val="22"/>
                                      <w:szCs w:val="22"/>
                                    </w:rP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C19DED5" id="Oval 276" o:spid="_x0000_s1027" style="position:absolute;left:0;text-align:left;margin-left:95.95pt;margin-top:1.55pt;width:26.65pt;height:24.3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T1bXwIAALIEAAAOAAAAZHJzL2Uyb0RvYy54bWysVEtv2zAMvg/YfxB0X+0kXZIadYqgRYcB&#10;QVugHXpmZCkWoNckJXb260fJbhOsOw3LQeFLFPnxo69veq3Igfsgranp5KKkhBtmG2l2Nf3xcv9l&#10;SUmIYBpQ1vCaHnmgN6vPn647V/Gpba1quCeYxISqczVtY3RVUQTWcg3hwjpu0Cms1xBR9bui8dBh&#10;dq2KaVnOi876xnnLeAhovRucdJXzC8FZfBQi8EhUTbG2mE+fz206i9U1VDsPrpVsLAP+oQoN0uCj&#10;76nuIALZe/khlZbM22BFvGBWF1YIyXjuAbuZlH9089yC47kXBCe4d5jC/0vLHg5PnsimptPFnBID&#10;Gof0eABFko7odC5UGPTsnvyoBRRTq73wOv1jE6TPiB7fEeV9JAyNs9lyPl9QwtA1K6/K2SzlLE6X&#10;nQ/xG7eaJKGmXCnpQuoZKjhsQhyi36KS2dh7qRTaoVKGdEi66aLE0TJA+ggFEUXtsKFgdpSA2iEv&#10;WfQ55dndlPIOQkuwV4y1SjYDGbSMyEgldU2XZfqNFSuTnuSZU2NhCZsBjSTFfttnJCfpRrJsbXNE&#10;dL0daBccu5f47AZCfAKPPMOycXfiIx5CWezFjhIlrfW//mZP8Th+9FLSIW+x9p978JwS9d0gMa4m&#10;l5eJ6Fm5/LqYouLPPdtzj9nrW4v9T3BLHctiio/qTRTe6ldcsXV6FV1gGL49IDoqt3HYJ1xSxtfr&#10;HIbkdhA35tmxlDwhlwB/6V/Bu3HWEUnyYN84/mHeQ+ww8fU+WiEzGU64Io+SgouRGTUucdq8cz1H&#10;nT41q98AAAD//wMAUEsDBBQABgAIAAAAIQCdNBm53gAAAAgBAAAPAAAAZHJzL2Rvd25yZXYueG1s&#10;TI/BTsMwEETvSPyDtUhcEHWcttCEOFVBondCkeDmxksSEa+j2G3Tv2c5leNoRjNvivXkenHEMXSe&#10;NKhZAgKp9rajRsPu/fV+BSJEQ9b0nlDDGQOsy+urwuTWn+gNj1VsBJdQyI2GNsYhlzLULToTZn5A&#10;Yu/bj85ElmMj7WhOXO56mSbJg3SmI15ozYAvLdY/1cFp+MiGSs2nTj1+3Z3rsNj47fPuU+vbm2nz&#10;BCLiFC9h+MNndCiZae8PZIPoWWcq46iGuQLBfrpYpiD2GpZqBbIs5P8D5S8AAAD//wMAUEsBAi0A&#10;FAAGAAgAAAAhALaDOJL+AAAA4QEAABMAAAAAAAAAAAAAAAAAAAAAAFtDb250ZW50X1R5cGVzXS54&#10;bWxQSwECLQAUAAYACAAAACEAOP0h/9YAAACUAQAACwAAAAAAAAAAAAAAAAAvAQAAX3JlbHMvLnJl&#10;bHNQSwECLQAUAAYACAAAACEA2pU9W18CAACyBAAADgAAAAAAAAAAAAAAAAAuAgAAZHJzL2Uyb0Rv&#10;Yy54bWxQSwECLQAUAAYACAAAACEAnTQZud4AAAAIAQAADwAAAAAAAAAAAAAAAAC5BAAAZHJzL2Rv&#10;d25yZXYueG1sUEsFBgAAAAAEAAQA8wAAAMQFAAAAAA==&#10;" filled="f" stroked="f" strokeweight="1pt">
                      <v:stroke joinstyle="miter"/>
                      <v:textbox>
                        <w:txbxContent>
                          <w:p w14:paraId="6C4BA61D" w14:textId="77777777" w:rsidR="00F201B1" w:rsidRPr="00325C9A" w:rsidRDefault="00F201B1" w:rsidP="006C5668">
                            <w:pPr>
                              <w:jc w:val="center"/>
                              <w:rPr>
                                <w:color w:val="FFC000"/>
                                <w:sz w:val="22"/>
                                <w:szCs w:val="22"/>
                              </w:rPr>
                            </w:pPr>
                            <w:r w:rsidRPr="00325C9A">
                              <w:rPr>
                                <w:color w:val="FFC000"/>
                                <w:sz w:val="22"/>
                                <w:szCs w:val="22"/>
                              </w:rPr>
                              <w:t>M</w:t>
                            </w:r>
                          </w:p>
                        </w:txbxContent>
                      </v:textbox>
                    </v:oval>
                  </w:pict>
                </mc:Fallback>
              </mc:AlternateContent>
            </w:r>
            <w:r w:rsidRPr="00BE73D1">
              <w:rPr>
                <w:b/>
                <w:noProof/>
                <w:color w:val="000000"/>
              </w:rPr>
              <mc:AlternateContent>
                <mc:Choice Requires="wps">
                  <w:drawing>
                    <wp:anchor distT="0" distB="0" distL="114300" distR="114300" simplePos="0" relativeHeight="251704832" behindDoc="0" locked="0" layoutInCell="1" allowOverlap="1" wp14:anchorId="19D4E024" wp14:editId="16A78140">
                      <wp:simplePos x="0" y="0"/>
                      <wp:positionH relativeFrom="column">
                        <wp:posOffset>753110</wp:posOffset>
                      </wp:positionH>
                      <wp:positionV relativeFrom="paragraph">
                        <wp:posOffset>561552</wp:posOffset>
                      </wp:positionV>
                      <wp:extent cx="397933" cy="364066"/>
                      <wp:effectExtent l="0" t="0" r="0" b="0"/>
                      <wp:wrapNone/>
                      <wp:docPr id="282" name="Oval 282"/>
                      <wp:cNvGraphicFramePr/>
                      <a:graphic xmlns:a="http://schemas.openxmlformats.org/drawingml/2006/main">
                        <a:graphicData uri="http://schemas.microsoft.com/office/word/2010/wordprocessingShape">
                          <wps:wsp>
                            <wps:cNvSpPr/>
                            <wps:spPr>
                              <a:xfrm>
                                <a:off x="0" y="0"/>
                                <a:ext cx="397933" cy="364066"/>
                              </a:xfrm>
                              <a:prstGeom prst="ellipse">
                                <a:avLst/>
                              </a:prstGeom>
                              <a:noFill/>
                              <a:ln w="12700" cap="flat" cmpd="sng" algn="ctr">
                                <a:noFill/>
                                <a:prstDash val="solid"/>
                                <a:miter lim="800000"/>
                              </a:ln>
                              <a:effectLst/>
                            </wps:spPr>
                            <wps:txbx>
                              <w:txbxContent>
                                <w:p w14:paraId="3971AC58" w14:textId="77777777" w:rsidR="00F201B1" w:rsidRPr="00325C9A" w:rsidRDefault="00F201B1" w:rsidP="006C5668">
                                  <w:pPr>
                                    <w:jc w:val="center"/>
                                    <w:rPr>
                                      <w:color w:val="FFC000"/>
                                      <w:sz w:val="22"/>
                                      <w:szCs w:val="22"/>
                                    </w:rPr>
                                  </w:pPr>
                                  <w:r w:rsidRPr="00325C9A">
                                    <w:rPr>
                                      <w:color w:val="FFC000"/>
                                      <w:sz w:val="22"/>
                                      <w:szCs w:val="22"/>
                                    </w:rPr>
                                    <w:t>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9D4E024" id="Oval 282" o:spid="_x0000_s1028" style="position:absolute;left:0;text-align:left;margin-left:59.3pt;margin-top:44.2pt;width:31.35pt;height:28.6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f0dXgIAALIEAAAOAAAAZHJzL2Uyb0RvYy54bWysVEtv2zAMvg/YfxB0X+08lqZGnSJo0WFA&#10;0BZoh54ZWYoF6DVJiZ39+lGy2wTrTsNyUPgSRX786OubXity4D5Ia2o6uSgp4YbZRppdTX+83H9Z&#10;UhIimAaUNbymRx7ozerzp+vOVXxqW6sa7gkmMaHqXE3bGF1VFIG1XEO4sI4bdArrNURU/a5oPHSY&#10;XatiWpaLorO+cd4yHgJa7wYnXeX8QnAWH4UIPBJVU6wt5tPnc5vOYnUN1c6DayUby4B/qEKDNPjo&#10;e6o7iED2Xn5IpSXzNlgRL5jVhRVCMp57wG4m5R/dPLfgeO4FwQnuHabw/9Kyh8OTJ7Kp6XQ5pcSA&#10;xiE9HkCRpCM6nQsVBj27Jz9qAcXUai+8Tv/YBOkzosd3RHkfCUPj7OryajajhKFrtpiXi0XKWZwu&#10;Ox/iN241SUJNuVLShdQzVHDYhDhEv0Uls7H3Uim0Q6UM6ZB008sSR8sA6SMURBS1w4aC2VECaoe8&#10;ZNHnlGd3U8o7CC3BXjHWKtkMZNAyIiOV1DVdluk3VqxMepJnTo2FJWwGNJIU+20/IJluJMvWNkdE&#10;19uBdsGxe4nPbiDEJ/DIMywbdyc+4iGUxV7sKFHSWv/rb/YUj+NHLyUd8hZr/7kHzylR3w0S42oy&#10;nyeiZ2X+9XKKij/3bM89Zq9vLfY/wS11LIspPqo3UXirX3HF1ulVdIFh+PaA6KjcxmGfcEkZX69z&#10;GJLbQdyYZ8dS8oRcAvylfwXvxllHJMmDfeP4h3kPscPE1/tohcxkOOGKPEoKLkZm1LjEafPO9Rx1&#10;+tSsfgMAAP//AwBQSwMEFAAGAAgAAAAhAPAdm73fAAAACgEAAA8AAABkcnMvZG93bnJldi54bWxM&#10;j8FOwzAMhu9IvENkJC6IpWFlC6XpNJDYnTIkuGWtaSsap2qyrXt7vNO4+Zc//f6crybXiwOOofNk&#10;QM0SEEiVrztqDGw/3u41iBAt1bb3hAZOGGBVXF/lNqv9kd7xUMZGcAmFzBpoYxwyKUPVorNh5gck&#10;3v340dnIcWxkPdojl7tePiTJQjrbEV9o7YCvLVa/5d4Z+HwaSjWfOrX8vjtVIV37zcv2y5jbm2n9&#10;DCLiFC8wnPVZHQp22vk91UH0nJVeMGpA6xTEGdBqDmLHQ/q4BFnk8v8LxR8AAAD//wMAUEsBAi0A&#10;FAAGAAgAAAAhALaDOJL+AAAA4QEAABMAAAAAAAAAAAAAAAAAAAAAAFtDb250ZW50X1R5cGVzXS54&#10;bWxQSwECLQAUAAYACAAAACEAOP0h/9YAAACUAQAACwAAAAAAAAAAAAAAAAAvAQAAX3JlbHMvLnJl&#10;bHNQSwECLQAUAAYACAAAACEAjbn9HV4CAACyBAAADgAAAAAAAAAAAAAAAAAuAgAAZHJzL2Uyb0Rv&#10;Yy54bWxQSwECLQAUAAYACAAAACEA8B2bvd8AAAAKAQAADwAAAAAAAAAAAAAAAAC4BAAAZHJzL2Rv&#10;d25yZXYueG1sUEsFBgAAAAAEAAQA8wAAAMQFAAAAAA==&#10;" filled="f" stroked="f" strokeweight="1pt">
                      <v:stroke joinstyle="miter"/>
                      <v:textbox>
                        <w:txbxContent>
                          <w:p w14:paraId="3971AC58" w14:textId="77777777" w:rsidR="00F201B1" w:rsidRPr="00325C9A" w:rsidRDefault="00F201B1" w:rsidP="006C5668">
                            <w:pPr>
                              <w:jc w:val="center"/>
                              <w:rPr>
                                <w:color w:val="FFC000"/>
                                <w:sz w:val="22"/>
                                <w:szCs w:val="22"/>
                              </w:rPr>
                            </w:pPr>
                            <w:r w:rsidRPr="00325C9A">
                              <w:rPr>
                                <w:color w:val="FFC000"/>
                                <w:sz w:val="22"/>
                                <w:szCs w:val="22"/>
                              </w:rPr>
                              <w:t>N</w:t>
                            </w:r>
                          </w:p>
                        </w:txbxContent>
                      </v:textbox>
                    </v:oval>
                  </w:pict>
                </mc:Fallback>
              </mc:AlternateContent>
            </w:r>
            <w:r w:rsidRPr="00BE73D1">
              <w:rPr>
                <w:b/>
                <w:noProof/>
                <w:color w:val="000000"/>
              </w:rPr>
              <mc:AlternateContent>
                <mc:Choice Requires="wps">
                  <w:drawing>
                    <wp:anchor distT="0" distB="0" distL="114300" distR="114300" simplePos="0" relativeHeight="251707904" behindDoc="0" locked="0" layoutInCell="1" allowOverlap="1" wp14:anchorId="33162242" wp14:editId="732D05AE">
                      <wp:simplePos x="0" y="0"/>
                      <wp:positionH relativeFrom="column">
                        <wp:posOffset>135467</wp:posOffset>
                      </wp:positionH>
                      <wp:positionV relativeFrom="paragraph">
                        <wp:posOffset>76624</wp:posOffset>
                      </wp:positionV>
                      <wp:extent cx="786130" cy="757555"/>
                      <wp:effectExtent l="0" t="0" r="0" b="0"/>
                      <wp:wrapNone/>
                      <wp:docPr id="278" name="Oval 278"/>
                      <wp:cNvGraphicFramePr/>
                      <a:graphic xmlns:a="http://schemas.openxmlformats.org/drawingml/2006/main">
                        <a:graphicData uri="http://schemas.microsoft.com/office/word/2010/wordprocessingShape">
                          <wps:wsp>
                            <wps:cNvSpPr/>
                            <wps:spPr>
                              <a:xfrm>
                                <a:off x="0" y="0"/>
                                <a:ext cx="786130" cy="757555"/>
                              </a:xfrm>
                              <a:prstGeom prst="ellipse">
                                <a:avLst/>
                              </a:prstGeom>
                              <a:noFill/>
                              <a:ln w="12700" cap="flat" cmpd="sng" algn="ctr">
                                <a:noFill/>
                                <a:prstDash val="solid"/>
                                <a:miter lim="800000"/>
                              </a:ln>
                              <a:effectLst/>
                            </wps:spPr>
                            <wps:txbx>
                              <w:txbxContent>
                                <w:p w14:paraId="2CE53458" w14:textId="77777777" w:rsidR="00F201B1" w:rsidRPr="00325C9A" w:rsidRDefault="00F201B1" w:rsidP="006C5668">
                                  <w:pPr>
                                    <w:jc w:val="center"/>
                                    <w:rPr>
                                      <w:color w:val="FFC000"/>
                                      <w:sz w:val="22"/>
                                      <w:szCs w:val="22"/>
                                    </w:rPr>
                                  </w:pPr>
                                  <w:r w:rsidRPr="00325C9A">
                                    <w:rPr>
                                      <w:color w:val="FFC000"/>
                                      <w:sz w:val="22"/>
                                      <w:szCs w:val="22"/>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3162242" id="Oval 278" o:spid="_x0000_s1029" style="position:absolute;left:0;text-align:left;margin-left:10.65pt;margin-top:6.05pt;width:61.9pt;height:59.6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2goXQIAALIEAAAOAAAAZHJzL2Uyb0RvYy54bWysVEtvGjEQvlfqf7B8LwskhHSVJUJBVJVQ&#10;gpRUOQ9em7XkV23DLv31HXuXBDU9VeVg5uV5fP5m7+47rciR+yCtqehkNKaEG2ZrafYV/fGy/nJL&#10;SYhgalDW8IqeeKD3i8+f7lpX8qltrKq5J5jEhLJ1FW1idGVRBNZwDWFkHTfoFNZriKj6fVF7aDG7&#10;VsV0PL4pWutr5y3jIaB11TvpIucXgrP4JETgkaiKYm8xnz6fu3QWizso9x5cI9nQBvxDFxqkwaJv&#10;qVYQgRy8/JBKS+ZtsCKOmNWFFUIynmfAaSbjP6Z5bsDxPAuCE9wbTOH/pWWPx60nsq7odI5PZUDj&#10;Iz0dQZGkIzqtCyUGPbutH7SAYhq1E16nfxyCdBnR0xuivIuEoXF+ezO5QtwZuuaz+Ww2SzmL98vO&#10;h/iNW02SUFGulHQhzQwlHDch9tHnqGQ2di2VQjuUypAWSTedj1MJQPoIBRFF7XCgYPaUgNojL1n0&#10;OeXF3ZRyBaEhOCvGWiXrngxaRmSkkrqit+P0GzpWJpXkmVNDYwmbHo0kxW7XZSSv0o1k2dn6hOh6&#10;29MuOLaWWHYDIW7BI8+wbdyd+ISHUBZnsYNESWP9r7/ZUzw+P3opaZG32PvPA3hOifpukBhfJ9fX&#10;iehZuZ7Np6j4S8/u0mMO+sHi/BPcUseymOKjOovCW/2KK7ZMVdEFhmHtHtFBeYj9PuGSMr5c5jAk&#10;t4O4Mc+OpeQJuQT4S/cK3g1vHZEkj/bM8Q/v3cf2L748RCtkJsM7rsijpOBiZEYNS5w271LPUe+f&#10;msVvAAAA//8DAFBLAwQUAAYACAAAACEAhj9ULt0AAAAJAQAADwAAAGRycy9kb3ducmV2LnhtbEyP&#10;zU7DMBCE70i8g7VIXBB1nIS/EKcqSHAntFK5ufGSRMTrKHbb9O3ZnuA2uzOa/bZczm4QB5xC70mD&#10;WiQgkBpve2o1rD/fbh9BhGjImsETajhhgGV1eVGawvojfeChjq3gEgqF0dDFOBZShqZDZ8LCj0js&#10;ffvJmcjj1Eo7mSOXu0GmSXIvnemJL3RmxNcOm5967zRsnsZaZXOvHr5uTk3IV/79Zb3V+vpqXj2D&#10;iDjHvzCc8RkdKmba+T3ZIAYNqco4yftUgTj7+R2LHYtM5SCrUv7/oPoFAAD//wMAUEsBAi0AFAAG&#10;AAgAAAAhALaDOJL+AAAA4QEAABMAAAAAAAAAAAAAAAAAAAAAAFtDb250ZW50X1R5cGVzXS54bWxQ&#10;SwECLQAUAAYACAAAACEAOP0h/9YAAACUAQAACwAAAAAAAAAAAAAAAAAvAQAAX3JlbHMvLnJlbHNQ&#10;SwECLQAUAAYACAAAACEAPZdoKF0CAACyBAAADgAAAAAAAAAAAAAAAAAuAgAAZHJzL2Uyb0RvYy54&#10;bWxQSwECLQAUAAYACAAAACEAhj9ULt0AAAAJAQAADwAAAAAAAAAAAAAAAAC3BAAAZHJzL2Rvd25y&#10;ZXYueG1sUEsFBgAAAAAEAAQA8wAAAMEFAAAAAA==&#10;" filled="f" stroked="f" strokeweight="1pt">
                      <v:stroke joinstyle="miter"/>
                      <v:textbox>
                        <w:txbxContent>
                          <w:p w14:paraId="2CE53458" w14:textId="77777777" w:rsidR="00F201B1" w:rsidRPr="00325C9A" w:rsidRDefault="00F201B1" w:rsidP="006C5668">
                            <w:pPr>
                              <w:jc w:val="center"/>
                              <w:rPr>
                                <w:color w:val="FFC000"/>
                                <w:sz w:val="22"/>
                                <w:szCs w:val="22"/>
                              </w:rPr>
                            </w:pPr>
                            <w:r w:rsidRPr="00325C9A">
                              <w:rPr>
                                <w:color w:val="FFC000"/>
                                <w:sz w:val="22"/>
                                <w:szCs w:val="22"/>
                              </w:rPr>
                              <w:t>NBS</w:t>
                            </w:r>
                          </w:p>
                        </w:txbxContent>
                      </v:textbox>
                    </v:oval>
                  </w:pict>
                </mc:Fallback>
              </mc:AlternateContent>
            </w:r>
            <w:r w:rsidRPr="00BE73D1">
              <w:rPr>
                <w:b/>
                <w:noProof/>
                <w:color w:val="000000"/>
              </w:rPr>
              <w:drawing>
                <wp:inline distT="0" distB="0" distL="0" distR="0" wp14:anchorId="213FDDE6" wp14:editId="2A30736F">
                  <wp:extent cx="1352390" cy="1111731"/>
                  <wp:effectExtent l="0" t="0" r="635" b="0"/>
                  <wp:docPr id="24" name="Picture 24" descr="p19a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19a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84962" cy="1138507"/>
                          </a:xfrm>
                          <a:prstGeom prst="rect">
                            <a:avLst/>
                          </a:prstGeom>
                          <a:noFill/>
                          <a:ln>
                            <a:noFill/>
                          </a:ln>
                        </pic:spPr>
                      </pic:pic>
                    </a:graphicData>
                  </a:graphic>
                </wp:inline>
              </w:drawing>
            </w:r>
          </w:p>
          <w:p w14:paraId="73DB12B3" w14:textId="77777777" w:rsidR="006C5668" w:rsidRPr="00BE73D1" w:rsidRDefault="006C5668" w:rsidP="00CB6F31">
            <w:pPr>
              <w:contextualSpacing/>
              <w:jc w:val="center"/>
              <w:rPr>
                <w:rFonts w:eastAsia="SimSun"/>
                <w:color w:val="000000"/>
                <w:lang w:eastAsia="zh-CN"/>
              </w:rPr>
            </w:pPr>
            <w:r w:rsidRPr="00BE73D1">
              <w:rPr>
                <w:b/>
                <w:color w:val="000000"/>
                <w:lang w:eastAsia="zh-CN"/>
              </w:rPr>
              <w:t>(x3000)</w:t>
            </w:r>
          </w:p>
        </w:tc>
        <w:tc>
          <w:tcPr>
            <w:tcW w:w="2481" w:type="pct"/>
          </w:tcPr>
          <w:p w14:paraId="36694255" w14:textId="77777777" w:rsidR="006C5668" w:rsidRPr="00BE73D1" w:rsidRDefault="006C5668" w:rsidP="00CB6F31">
            <w:pPr>
              <w:contextualSpacing/>
              <w:jc w:val="center"/>
              <w:rPr>
                <w:rFonts w:eastAsia="SimSun"/>
                <w:color w:val="000000"/>
                <w:lang w:eastAsia="zh-CN"/>
              </w:rPr>
            </w:pPr>
            <w:r w:rsidRPr="00BE73D1">
              <w:rPr>
                <w:b/>
                <w:noProof/>
                <w:color w:val="000000"/>
              </w:rPr>
              <mc:AlternateContent>
                <mc:Choice Requires="wps">
                  <w:drawing>
                    <wp:anchor distT="0" distB="0" distL="114300" distR="114300" simplePos="0" relativeHeight="251703808" behindDoc="0" locked="0" layoutInCell="1" allowOverlap="1" wp14:anchorId="1FC9299D" wp14:editId="034E4009">
                      <wp:simplePos x="0" y="0"/>
                      <wp:positionH relativeFrom="column">
                        <wp:posOffset>937683</wp:posOffset>
                      </wp:positionH>
                      <wp:positionV relativeFrom="paragraph">
                        <wp:posOffset>218651</wp:posOffset>
                      </wp:positionV>
                      <wp:extent cx="637540" cy="448733"/>
                      <wp:effectExtent l="0" t="0" r="0" b="0"/>
                      <wp:wrapNone/>
                      <wp:docPr id="283" name="Oval 283"/>
                      <wp:cNvGraphicFramePr/>
                      <a:graphic xmlns:a="http://schemas.openxmlformats.org/drawingml/2006/main">
                        <a:graphicData uri="http://schemas.microsoft.com/office/word/2010/wordprocessingShape">
                          <wps:wsp>
                            <wps:cNvSpPr/>
                            <wps:spPr>
                              <a:xfrm>
                                <a:off x="0" y="0"/>
                                <a:ext cx="637540" cy="448733"/>
                              </a:xfrm>
                              <a:prstGeom prst="ellipse">
                                <a:avLst/>
                              </a:prstGeom>
                              <a:noFill/>
                              <a:ln w="12700" cap="flat" cmpd="sng" algn="ctr">
                                <a:noFill/>
                                <a:prstDash val="solid"/>
                                <a:miter lim="800000"/>
                              </a:ln>
                              <a:effectLst/>
                            </wps:spPr>
                            <wps:txbx>
                              <w:txbxContent>
                                <w:p w14:paraId="12FADF44" w14:textId="77777777" w:rsidR="00F201B1" w:rsidRPr="00E26FB2" w:rsidRDefault="00F201B1" w:rsidP="006C5668">
                                  <w:pPr>
                                    <w:jc w:val="center"/>
                                    <w:rPr>
                                      <w:color w:val="FFC000"/>
                                      <w:sz w:val="22"/>
                                      <w:szCs w:val="22"/>
                                    </w:rPr>
                                  </w:pPr>
                                  <w:r w:rsidRPr="00E26FB2">
                                    <w:rPr>
                                      <w:color w:val="FFC000"/>
                                      <w:sz w:val="22"/>
                                      <w:szCs w:val="22"/>
                                    </w:rPr>
                                    <w:t>Col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FC9299D" id="Oval 283" o:spid="_x0000_s1030" style="position:absolute;left:0;text-align:left;margin-left:73.85pt;margin-top:17.2pt;width:50.2pt;height:35.35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FiyXwIAALIEAAAOAAAAZHJzL2Uyb0RvYy54bWysVEtv2zAMvg/YfxB0X5xXmyyIUwQNOgwo&#10;2gDp0DMjS7EAvSYpsbNfP0p22mDdaZgPMinSfHz86OVdqxU5cR+kNSUdDYaUcMNsJc2hpD9eHr7M&#10;KQkRTAXKGl7SMw/0bvX507JxCz62tVUV9wSDmLBoXEnrGN2iKAKruYYwsI4bNArrNURU/aGoPDQY&#10;XatiPBzeFo31lfOW8RDwdtMZ6SrHF4Kz+CxE4JGokmJtMZ8+n/t0FqslLA4eXC1ZXwb8QxUapMGk&#10;b6E2EIEcvfwQSkvmbbAiDpjVhRVCMp57wG5Gwz+62dXgeO4FwQnuDabw/8Kyp9PWE1mVdDyfUGJA&#10;45CeT6BI0hGdxoUFOu3c1vdaQDG12gqv0xubIG1G9PyGKG8jYXh5O5ndTBF3hqbpdD6b5JjF+8fO&#10;h/iNW02SUFKulHQh9QwLOD2GiDnR++KVro19kErluSlDGiTdeDZMKQDpIxREFLXDhoI5UALqgLxk&#10;0eeQV9+mkBsINcFe0dcqWXVk0DIiI5XUJZ0P05OusQZlUnaeOdUXlrDp0EhSbPdtRnJ6wW1vqzOi&#10;621Hu+DYg8S0jxDiFjzyDMvG3YnPeAhlsRfbS5TU1v/6233yx/GjlZIGeYu1/zyC55So7waJ8XU0&#10;TYDHrExvZmNU/LVlf20xR31vsf8RbqljWUz+UV1E4a1+xRVbp6xoAsMwd4dor9zHbp9wSRlfr7Mb&#10;kttBfDQ7x1LwhFwC/KV9Be/6WUckyZO9cPzDvDvfbuLrY7RCZjIkpDtccSpJwcXI8+mXOG3etZ69&#10;3n81q98AAAD//wMAUEsDBBQABgAIAAAAIQBFD5tY3wAAAAoBAAAPAAAAZHJzL2Rvd25yZXYueG1s&#10;TI/BTsMwEETvSPyDtUhcUOu4DaSEOFVBgntDK8HNjZckIl5Hsdumf89yguNonmbfFuvJ9eKEY+g8&#10;aVDzBARS7W1HjYbd++tsBSJEQ9b0nlDDBQOsy+urwuTWn2mLpyo2gkco5EZDG+OQSxnqFp0Jcz8g&#10;cfflR2cix7GRdjRnHne9XCTJg3SmI77QmgFfWqy/q6PTsH8cKrWcOpV93l3qkG782/PuQ+vbm2nz&#10;BCLiFP9g+NVndSjZ6eCPZIPoOadZxqiGZZqCYGCRrhSIAzfJvQJZFvL/C+UPAAAA//8DAFBLAQIt&#10;ABQABgAIAAAAIQC2gziS/gAAAOEBAAATAAAAAAAAAAAAAAAAAAAAAABbQ29udGVudF9UeXBlc10u&#10;eG1sUEsBAi0AFAAGAAgAAAAhADj9If/WAAAAlAEAAAsAAAAAAAAAAAAAAAAALwEAAF9yZWxzLy5y&#10;ZWxzUEsBAi0AFAAGAAgAAAAhAJWAWLJfAgAAsgQAAA4AAAAAAAAAAAAAAAAALgIAAGRycy9lMm9E&#10;b2MueG1sUEsBAi0AFAAGAAgAAAAhAEUPm1jfAAAACgEAAA8AAAAAAAAAAAAAAAAAuQQAAGRycy9k&#10;b3ducmV2LnhtbFBLBQYAAAAABAAEAPMAAADFBQAAAAA=&#10;" filled="f" stroked="f" strokeweight="1pt">
                      <v:stroke joinstyle="miter"/>
                      <v:textbox>
                        <w:txbxContent>
                          <w:p w14:paraId="12FADF44" w14:textId="77777777" w:rsidR="00F201B1" w:rsidRPr="00E26FB2" w:rsidRDefault="00F201B1" w:rsidP="006C5668">
                            <w:pPr>
                              <w:jc w:val="center"/>
                              <w:rPr>
                                <w:color w:val="FFC000"/>
                                <w:sz w:val="22"/>
                                <w:szCs w:val="22"/>
                              </w:rPr>
                            </w:pPr>
                            <w:r w:rsidRPr="00E26FB2">
                              <w:rPr>
                                <w:color w:val="FFC000"/>
                                <w:sz w:val="22"/>
                                <w:szCs w:val="22"/>
                              </w:rPr>
                              <w:t>Col</w:t>
                            </w:r>
                          </w:p>
                        </w:txbxContent>
                      </v:textbox>
                    </v:oval>
                  </w:pict>
                </mc:Fallback>
              </mc:AlternateContent>
            </w:r>
            <w:r w:rsidRPr="00BE73D1">
              <w:rPr>
                <w:b/>
                <w:noProof/>
                <w:color w:val="000000"/>
              </w:rPr>
              <mc:AlternateContent>
                <mc:Choice Requires="wps">
                  <w:drawing>
                    <wp:anchor distT="0" distB="0" distL="114300" distR="114300" simplePos="0" relativeHeight="251702784" behindDoc="0" locked="0" layoutInCell="1" allowOverlap="1" wp14:anchorId="6BFB3E22" wp14:editId="208B8648">
                      <wp:simplePos x="0" y="0"/>
                      <wp:positionH relativeFrom="column">
                        <wp:posOffset>213572</wp:posOffset>
                      </wp:positionH>
                      <wp:positionV relativeFrom="paragraph">
                        <wp:posOffset>760730</wp:posOffset>
                      </wp:positionV>
                      <wp:extent cx="592667" cy="393700"/>
                      <wp:effectExtent l="0" t="0" r="0" b="0"/>
                      <wp:wrapNone/>
                      <wp:docPr id="284" name="Oval 284"/>
                      <wp:cNvGraphicFramePr/>
                      <a:graphic xmlns:a="http://schemas.openxmlformats.org/drawingml/2006/main">
                        <a:graphicData uri="http://schemas.microsoft.com/office/word/2010/wordprocessingShape">
                          <wps:wsp>
                            <wps:cNvSpPr/>
                            <wps:spPr>
                              <a:xfrm>
                                <a:off x="0" y="0"/>
                                <a:ext cx="592667" cy="393700"/>
                              </a:xfrm>
                              <a:prstGeom prst="ellipse">
                                <a:avLst/>
                              </a:prstGeom>
                              <a:noFill/>
                              <a:ln w="12700" cap="flat" cmpd="sng" algn="ctr">
                                <a:noFill/>
                                <a:prstDash val="solid"/>
                                <a:miter lim="800000"/>
                              </a:ln>
                              <a:effectLst/>
                            </wps:spPr>
                            <wps:txbx>
                              <w:txbxContent>
                                <w:p w14:paraId="558B3062" w14:textId="77777777" w:rsidR="00F201B1" w:rsidRPr="00E26FB2" w:rsidRDefault="00F201B1" w:rsidP="006C5668">
                                  <w:pPr>
                                    <w:jc w:val="center"/>
                                    <w:rPr>
                                      <w:color w:val="FFC000"/>
                                      <w:sz w:val="22"/>
                                      <w:szCs w:val="22"/>
                                    </w:rPr>
                                  </w:pPr>
                                  <w:r w:rsidRPr="00E26FB2">
                                    <w:rPr>
                                      <w:color w:val="FFC000"/>
                                      <w:sz w:val="22"/>
                                      <w:szCs w:val="22"/>
                                    </w:rPr>
                                    <w:t>Col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FB3E22" id="Oval 284" o:spid="_x0000_s1031" style="position:absolute;left:0;text-align:left;margin-left:16.8pt;margin-top:59.9pt;width:46.65pt;height:31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9vrYAIAALIEAAAOAAAAZHJzL2Uyb0RvYy54bWysVEtv2zAMvg/YfxB0X52k6SuoUwQtOgwo&#10;2gLt0DMjS7EASdQkJXb360fJThu0Ow3zQSZFmo+PH3151VvDdjJEja7m06MJZ9IJbLTb1Pzn8+23&#10;c85iAteAQSdr/iojv1p+/XLZ+YWcYYumkYFREBcXna95m5JfVFUUrbQQj9BLR0aFwUIiNWyqJkBH&#10;0a2pZpPJadVhaHxAIWOk25vByJclvlJSpAelokzM1JxqS+UM5Vzns1pewmITwLdajGXAP1RhQTtK&#10;+hbqBhKwbdCfQlktAkZU6UigrVApLWTpgbqZTj5089SCl6UXAif6N5ji/wsr7nePgemm5rPzOWcO&#10;LA3pYQeGZZ3Q6XxckNOTfwyjFknMrfYq2PymJlhfEH19Q1T2iQm6PLmYnZ6ecSbIdHxxfDYpiFfv&#10;H/sQ03eJlmWh5tIY7WPuGRawu4uJcpL33itfO7zVxpS5Gcc6It0sh2UCiD7KQCLRemooug1nYDbE&#10;S5FCCXnwbQ55A7Fl1Cv5otHNQAarEzHSaFvz80l+8jXVYFzOLgunxsIyNgMaWUr9ui9InuxxW2Pz&#10;SugGHGgXvbjVlPYOYnqEQDyjsml30gMdyiD1gqPEWYvh99/usz+Nn6ycdcRbqv3XFoLkzPxwRIyL&#10;6XyeiV6U+cnZjJRwaFkfWtzWXiP1P6Ut9aKI2T+ZvagC2hdasVXOSiZwgnIPiI7KdRr2iZZUyNWq&#10;uBG5PaQ79+RFDp6Ry4A/9y8Q/DjrRCS5xz3HP8178B0mvtomVLqQISM94EpTyQotRpnPuMR58w71&#10;4vX+q1n+AQAA//8DAFBLAwQUAAYACAAAACEASHL5998AAAAKAQAADwAAAGRycy9kb3ducmV2Lnht&#10;bEyPQU+DQBCF7yb+h82YeDF2oRgEZGmqid7FmrS3LTsCkZ0l7Lal/97pyd5m5r28+V65mu0gjjj5&#10;3pGCeBGBQGqc6alVsPl6f8xA+KDJ6MERKjijh1V1e1PqwrgTfeKxDq3gEPKFVtCFMBZS+qZDq/3C&#10;jUis/bjJ6sDr1Eoz6ROH20EuoyiVVvfEHzo94luHzW99sAq+87GOk7mPn3cP58Y/rd3H62ar1P3d&#10;vH4BEXAO/2a44DM6VMy0dwcyXgwKkiRlJ9/jnCtcDMs0B7HnIYszkFUprytUfwAAAP//AwBQSwEC&#10;LQAUAAYACAAAACEAtoM4kv4AAADhAQAAEwAAAAAAAAAAAAAAAAAAAAAAW0NvbnRlbnRfVHlwZXNd&#10;LnhtbFBLAQItABQABgAIAAAAIQA4/SH/1gAAAJQBAAALAAAAAAAAAAAAAAAAAC8BAABfcmVscy8u&#10;cmVsc1BLAQItABQABgAIAAAAIQAto9vrYAIAALIEAAAOAAAAAAAAAAAAAAAAAC4CAABkcnMvZTJv&#10;RG9jLnhtbFBLAQItABQABgAIAAAAIQBIcvn33wAAAAoBAAAPAAAAAAAAAAAAAAAAALoEAABkcnMv&#10;ZG93bnJldi54bWxQSwUGAAAAAAQABADzAAAAxgUAAAAA&#10;" filled="f" stroked="f" strokeweight="1pt">
                      <v:stroke joinstyle="miter"/>
                      <v:textbox>
                        <w:txbxContent>
                          <w:p w14:paraId="558B3062" w14:textId="77777777" w:rsidR="00F201B1" w:rsidRPr="00E26FB2" w:rsidRDefault="00F201B1" w:rsidP="006C5668">
                            <w:pPr>
                              <w:jc w:val="center"/>
                              <w:rPr>
                                <w:color w:val="FFC000"/>
                                <w:sz w:val="22"/>
                                <w:szCs w:val="22"/>
                              </w:rPr>
                            </w:pPr>
                            <w:r w:rsidRPr="00E26FB2">
                              <w:rPr>
                                <w:color w:val="FFC000"/>
                                <w:sz w:val="22"/>
                                <w:szCs w:val="22"/>
                              </w:rPr>
                              <w:t>Col</w:t>
                            </w:r>
                          </w:p>
                        </w:txbxContent>
                      </v:textbox>
                    </v:oval>
                  </w:pict>
                </mc:Fallback>
              </mc:AlternateContent>
            </w:r>
            <w:r w:rsidRPr="00BE73D1">
              <w:rPr>
                <w:b/>
                <w:noProof/>
                <w:color w:val="000000"/>
              </w:rPr>
              <w:drawing>
                <wp:inline distT="0" distB="0" distL="0" distR="0" wp14:anchorId="23AB402A" wp14:editId="7BC95416">
                  <wp:extent cx="1402056" cy="1142272"/>
                  <wp:effectExtent l="0" t="0" r="8255" b="1270"/>
                  <wp:docPr id="25" name="Picture 25" descr="P19A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19A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19800" cy="1156728"/>
                          </a:xfrm>
                          <a:prstGeom prst="rect">
                            <a:avLst/>
                          </a:prstGeom>
                          <a:noFill/>
                          <a:ln>
                            <a:noFill/>
                          </a:ln>
                        </pic:spPr>
                      </pic:pic>
                    </a:graphicData>
                  </a:graphic>
                </wp:inline>
              </w:drawing>
            </w:r>
            <w:r w:rsidRPr="00BE73D1">
              <w:rPr>
                <w:b/>
                <w:color w:val="000000"/>
                <w:lang w:eastAsia="zh-CN"/>
              </w:rPr>
              <w:t>(x6000)</w:t>
            </w:r>
          </w:p>
        </w:tc>
      </w:tr>
      <w:tr w:rsidR="006C5668" w:rsidRPr="00BE73D1" w14:paraId="4B9D98FF" w14:textId="77777777" w:rsidTr="00C45FD9">
        <w:tc>
          <w:tcPr>
            <w:tcW w:w="2519" w:type="pct"/>
            <w:vAlign w:val="center"/>
          </w:tcPr>
          <w:p w14:paraId="69A9D073" w14:textId="3C4FF7A1" w:rsidR="000046F6" w:rsidRPr="00BE73D1" w:rsidRDefault="000046F6" w:rsidP="00CB6F31">
            <w:pPr>
              <w:jc w:val="both"/>
              <w:rPr>
                <w:color w:val="000000"/>
              </w:rPr>
            </w:pPr>
            <w:r w:rsidRPr="000046F6">
              <w:rPr>
                <w:color w:val="000000"/>
              </w:rPr>
              <w:t>Infiltration of inflammatory cells: Neutrophils (N), Mast cells (M)</w:t>
            </w:r>
          </w:p>
        </w:tc>
        <w:tc>
          <w:tcPr>
            <w:tcW w:w="2481" w:type="pct"/>
            <w:vAlign w:val="center"/>
          </w:tcPr>
          <w:p w14:paraId="7233E323" w14:textId="164F41F5" w:rsidR="006C5668" w:rsidRPr="00BE73D1" w:rsidRDefault="000046F6" w:rsidP="00CB6F31">
            <w:pPr>
              <w:jc w:val="both"/>
              <w:rPr>
                <w:color w:val="000000"/>
              </w:rPr>
            </w:pPr>
            <w:r w:rsidRPr="000046F6">
              <w:rPr>
                <w:color w:val="000000"/>
              </w:rPr>
              <w:t>Image of destruction of collagen, the extracellular matrix of the dermis.</w:t>
            </w:r>
          </w:p>
        </w:tc>
      </w:tr>
      <w:tr w:rsidR="006C5668" w:rsidRPr="00BE73D1" w14:paraId="5D1FE932" w14:textId="77777777" w:rsidTr="00C45FD9">
        <w:trPr>
          <w:trHeight w:val="191"/>
        </w:trPr>
        <w:tc>
          <w:tcPr>
            <w:tcW w:w="2519" w:type="pct"/>
            <w:vAlign w:val="center"/>
          </w:tcPr>
          <w:p w14:paraId="78033C09" w14:textId="77777777" w:rsidR="006C5668" w:rsidRPr="00BE73D1" w:rsidRDefault="006C5668" w:rsidP="00CB6F31">
            <w:pPr>
              <w:jc w:val="center"/>
              <w:rPr>
                <w:b/>
                <w:color w:val="000000"/>
                <w:lang w:eastAsia="zh-CN"/>
              </w:rPr>
            </w:pPr>
            <w:r w:rsidRPr="00BE73D1">
              <w:rPr>
                <w:b/>
                <w:noProof/>
                <w:color w:val="000000"/>
              </w:rPr>
              <mc:AlternateContent>
                <mc:Choice Requires="wps">
                  <w:drawing>
                    <wp:anchor distT="0" distB="0" distL="114300" distR="114300" simplePos="0" relativeHeight="251709952" behindDoc="0" locked="0" layoutInCell="1" allowOverlap="1" wp14:anchorId="75ABBF1C" wp14:editId="58CF7D65">
                      <wp:simplePos x="0" y="0"/>
                      <wp:positionH relativeFrom="column">
                        <wp:posOffset>276860</wp:posOffset>
                      </wp:positionH>
                      <wp:positionV relativeFrom="paragraph">
                        <wp:posOffset>205105</wp:posOffset>
                      </wp:positionV>
                      <wp:extent cx="727710" cy="465455"/>
                      <wp:effectExtent l="0" t="0" r="0" b="0"/>
                      <wp:wrapNone/>
                      <wp:docPr id="293" name="Oval 293"/>
                      <wp:cNvGraphicFramePr/>
                      <a:graphic xmlns:a="http://schemas.openxmlformats.org/drawingml/2006/main">
                        <a:graphicData uri="http://schemas.microsoft.com/office/word/2010/wordprocessingShape">
                          <wps:wsp>
                            <wps:cNvSpPr/>
                            <wps:spPr>
                              <a:xfrm>
                                <a:off x="0" y="0"/>
                                <a:ext cx="728133" cy="465667"/>
                              </a:xfrm>
                              <a:prstGeom prst="ellipse">
                                <a:avLst/>
                              </a:prstGeom>
                              <a:noFill/>
                              <a:ln w="12700" cap="flat" cmpd="sng" algn="ctr">
                                <a:noFill/>
                                <a:prstDash val="solid"/>
                                <a:miter lim="800000"/>
                              </a:ln>
                              <a:effectLst/>
                            </wps:spPr>
                            <wps:txbx>
                              <w:txbxContent>
                                <w:p w14:paraId="49C257FA" w14:textId="77777777" w:rsidR="00F201B1" w:rsidRPr="00325C9A" w:rsidRDefault="00F201B1" w:rsidP="006C5668">
                                  <w:pPr>
                                    <w:jc w:val="center"/>
                                    <w:rPr>
                                      <w:color w:val="FFC000"/>
                                      <w:sz w:val="22"/>
                                      <w:szCs w:val="22"/>
                                    </w:rPr>
                                  </w:pPr>
                                  <w:r w:rsidRPr="00325C9A">
                                    <w:rPr>
                                      <w:color w:val="FFC000"/>
                                      <w:sz w:val="22"/>
                                      <w:szCs w:val="22"/>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5ABBF1C" id="Oval 293" o:spid="_x0000_s1032" style="position:absolute;left:0;text-align:left;margin-left:21.8pt;margin-top:16.15pt;width:57.3pt;height:36.6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f4dXgIAALIEAAAOAAAAZHJzL2Uyb0RvYy54bWysVEtvGjEQvlfqf7B8bxYIAbLKEqFEqSqh&#10;BIlUOQ9em7XkV23DLv31HXs3CUp6qsrBzMvjmW++2ZvbTity5D5Iayo6vhhRwg2ztTT7iv58fvi2&#10;oCREMDUoa3hFTzzQ2+XXLzetK/nENlbV3BNMYkLZuoo2MbqyKAJruIZwYR036BTWa4io+n1Re2gx&#10;u1bFZDSaFa31tfOW8RDQet876TLnF4Kz+CRE4JGoimJtMZ8+n7t0FssbKPceXCPZUAb8QxUapMFH&#10;31LdQwRy8PJTKi2Zt8GKeMGsLqwQkvHcA3YzHn3oZtuA47kXBCe4N5jC/0vLHo8bT2Rd0cn1JSUG&#10;NA7p6QiKJB3RaV0oMWjrNn7QAoqp1U54nf6xCdJlRE9viPIuEobG+WQxvsS8DF3T2dVsNk85i/fL&#10;zof4nVtNklBRrpR0IfUMJRzXIfbRr1HJbOyDVArtUCpDWiTdZD7C0TJA+ggFEUXtsKFg9pSA2iMv&#10;WfQ55dndlPIeQkOwV4y1StY9GbSMyEgldUUXo/QbKlYmPckzp4bCEjY9GkmK3a7LSM7SjWTZ2fqE&#10;6Hrb0y449iDx2TWEuAGPPMOycXfiEx5CWezFDhIljfW//2ZP8Th+9FLSIm+x9l8H8JwS9cMgMa7H&#10;02kielamV/MJKv7cszv3mIO+s9j/GLfUsSym+KheReGtfsEVW6VX0QWG4ds9ooNyF/t9wiVlfLXK&#10;YUhuB3Ftto6l5Am5BPhz9wLeDbOOSJJH+8rxT/PuY/uJrw7RCpnJ8I4r8igpuBiZUcMSp80713PU&#10;+6dm+QcAAP//AwBQSwMEFAAGAAgAAAAhAB58Mp/fAAAACQEAAA8AAABkcnMvZG93bnJldi54bWxM&#10;j81OwzAQhO9IvIO1SFwQdX7atIQ4VUGCe0ORys2NlyQiXkex26Zvz/YEt1nNaObbYj3ZXpxw9J0j&#10;BfEsAoFUO9NRo2D38fa4AuGDJqN7R6jggh7W5e1NoXPjzrTFUxUawSXkc62gDWHIpfR1i1b7mRuQ&#10;2Pt2o9WBz7GRZtRnLre9TKIok1Z3xAutHvC1xfqnOloFn09DFadTFy+/Hi61n2/c+8tur9T93bR5&#10;BhFwCn9huOIzOpTMdHBHMl70CuZpxkkFaZKCuPqLVQLiwCJaZCDLQv7/oPwFAAD//wMAUEsBAi0A&#10;FAAGAAgAAAAhALaDOJL+AAAA4QEAABMAAAAAAAAAAAAAAAAAAAAAAFtDb250ZW50X1R5cGVzXS54&#10;bWxQSwECLQAUAAYACAAAACEAOP0h/9YAAACUAQAACwAAAAAAAAAAAAAAAAAvAQAAX3JlbHMvLnJl&#10;bHNQSwECLQAUAAYACAAAACEAWeH+HV4CAACyBAAADgAAAAAAAAAAAAAAAAAuAgAAZHJzL2Uyb0Rv&#10;Yy54bWxQSwECLQAUAAYACAAAACEAHnwyn98AAAAJAQAADwAAAAAAAAAAAAAAAAC4BAAAZHJzL2Rv&#10;d25yZXYueG1sUEsFBgAAAAAEAAQA8wAAAMQFAAAAAA==&#10;" filled="f" stroked="f" strokeweight="1pt">
                      <v:stroke joinstyle="miter"/>
                      <v:textbox>
                        <w:txbxContent>
                          <w:p w14:paraId="49C257FA" w14:textId="77777777" w:rsidR="00F201B1" w:rsidRPr="00325C9A" w:rsidRDefault="00F201B1" w:rsidP="006C5668">
                            <w:pPr>
                              <w:jc w:val="center"/>
                              <w:rPr>
                                <w:color w:val="FFC000"/>
                                <w:sz w:val="22"/>
                                <w:szCs w:val="22"/>
                              </w:rPr>
                            </w:pPr>
                            <w:r w:rsidRPr="00325C9A">
                              <w:rPr>
                                <w:color w:val="FFC000"/>
                                <w:sz w:val="22"/>
                                <w:szCs w:val="22"/>
                              </w:rPr>
                              <w:t>NBS</w:t>
                            </w:r>
                          </w:p>
                        </w:txbxContent>
                      </v:textbox>
                    </v:oval>
                  </w:pict>
                </mc:Fallback>
              </mc:AlternateContent>
            </w:r>
            <w:r w:rsidRPr="00BE73D1">
              <w:rPr>
                <w:b/>
                <w:noProof/>
                <w:color w:val="000000"/>
              </w:rPr>
              <mc:AlternateContent>
                <mc:Choice Requires="wps">
                  <w:drawing>
                    <wp:anchor distT="0" distB="0" distL="114300" distR="114300" simplePos="0" relativeHeight="251708928" behindDoc="0" locked="0" layoutInCell="1" allowOverlap="1" wp14:anchorId="2B0A7F02" wp14:editId="4CB7381B">
                      <wp:simplePos x="0" y="0"/>
                      <wp:positionH relativeFrom="column">
                        <wp:posOffset>742315</wp:posOffset>
                      </wp:positionH>
                      <wp:positionV relativeFrom="paragraph">
                        <wp:posOffset>92710</wp:posOffset>
                      </wp:positionV>
                      <wp:extent cx="648335" cy="673100"/>
                      <wp:effectExtent l="0" t="0" r="0" b="0"/>
                      <wp:wrapNone/>
                      <wp:docPr id="294" name="Oval 294"/>
                      <wp:cNvGraphicFramePr/>
                      <a:graphic xmlns:a="http://schemas.openxmlformats.org/drawingml/2006/main">
                        <a:graphicData uri="http://schemas.microsoft.com/office/word/2010/wordprocessingShape">
                          <wps:wsp>
                            <wps:cNvSpPr/>
                            <wps:spPr>
                              <a:xfrm>
                                <a:off x="0" y="0"/>
                                <a:ext cx="648392" cy="673331"/>
                              </a:xfrm>
                              <a:prstGeom prst="ellipse">
                                <a:avLst/>
                              </a:prstGeom>
                              <a:noFill/>
                              <a:ln w="12700" cap="flat" cmpd="sng" algn="ctr">
                                <a:noFill/>
                                <a:prstDash val="solid"/>
                                <a:miter lim="800000"/>
                              </a:ln>
                              <a:effectLst/>
                            </wps:spPr>
                            <wps:txbx>
                              <w:txbxContent>
                                <w:p w14:paraId="42BC7172" w14:textId="77777777" w:rsidR="00F201B1" w:rsidRPr="00325C9A" w:rsidRDefault="00F201B1" w:rsidP="006C5668">
                                  <w:pPr>
                                    <w:jc w:val="center"/>
                                    <w:rPr>
                                      <w:color w:val="FFC000"/>
                                      <w:sz w:val="22"/>
                                      <w:szCs w:val="22"/>
                                    </w:rPr>
                                  </w:pPr>
                                  <w:r>
                                    <w:rPr>
                                      <w:color w:val="FFC000"/>
                                      <w:sz w:val="22"/>
                                      <w:szCs w:val="22"/>
                                    </w:rPr>
                                    <w:t>C</w:t>
                                  </w:r>
                                  <w:r w:rsidRPr="00325C9A">
                                    <w:rPr>
                                      <w:color w:val="FFC000"/>
                                      <w:sz w:val="22"/>
                                      <w:szCs w:val="22"/>
                                    </w:rPr>
                                    <w:t>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B0A7F02" id="Oval 294" o:spid="_x0000_s1033" style="position:absolute;left:0;text-align:left;margin-left:58.45pt;margin-top:7.3pt;width:51.05pt;height:53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qduXwIAALIEAAAOAAAAZHJzL2Uyb0RvYy54bWysVEtv2zAMvg/YfxB0X5zXktaIUwQNMgwo&#10;2gLt0DMjS7EAvSYpsbNfP0p222DdaVgOCl+iyI8fvbrptCIn7oO0pqKT0ZgSbpitpTlU9Mfz7ssV&#10;JSGCqUFZwyt65oHerD9/WrWu5FPbWFVzTzCJCWXrKtrE6MqiCKzhGsLIOm7QKazXEFH1h6L20GJ2&#10;rYrpeLwoWutr5y3jIaB12zvpOucXgrP4IETgkaiKYm0xnz6f+3QW6xWUBw+ukWwoA/6hCg3S4KNv&#10;qbYQgRy9/JBKS+ZtsCKOmNWFFUIynnvAbibjP7p5asDx3AuCE9wbTOH/pWX3p0dPZF3R6fWcEgMa&#10;h/RwAkWSjui0LpQY9OQe/aAFFFOrnfA6/WMTpMuInt8Q5V0kDI2L+dXsekoJQ9diOZvNJiln8X7Z&#10;+RC/catJEirKlZIupJ6hhNNdiH30a1QyG7uTSqEdSmVIi6SbLsc4WgZIH6EgoqgdNhTMgRJQB+Ql&#10;iz6nvLibUm4hNAR7xVirZN2TQcuIjFRSV/RqnH5DxcqkJ3nm1FBYwqZHI0mx23cZyWW6kSx7W58R&#10;XW972gXHdhKfvYMQH8Ejz7Bs3J34gIdQFnuxg0RJY/2vv9lTPI4fvZS0yFus/ecRPKdEfTdIjOvJ&#10;fJ6InpX51+UUFX/p2V96zFHfWux/glvqWBZTfFSvovBWv+CKbdKr6ALD8O0e0UG5jf0+4ZIyvtnk&#10;MCS3g3hnnhxLyRNyCfDn7gW8G2YdkST39pXjH+bdx/YT3xyjFTKT4R1X5FFScDEyo4YlTpt3qeeo&#10;90/N+jcAAAD//wMAUEsDBBQABgAIAAAAIQD+Nmw+3gAAAAoBAAAPAAAAZHJzL2Rvd25yZXYueG1s&#10;TI9BT8MwDIXvSPyHyEhcEEtTpkJL02kgwZ0ypO2WNaataJyqybbu32NO7OZnPz1/r1zNbhBHnELv&#10;SYNaJCCQGm97ajVsPt/un0CEaMiawRNqOGOAVXV9VZrC+hN94LGOreAQCoXR0MU4FlKGpkNnwsKP&#10;SHz79pMzkeXUSjuZE4e7QaZJkklneuIPnRnxtcPmpz44DV/5WKuHuVePu7tzE5Zr//6y2Wp9ezOv&#10;n0FEnOO/Gf7wGR0qZtr7A9kgBtYqy9nKwzIDwYZU5Vxuz4s0yUBWpbysUP0CAAD//wMAUEsBAi0A&#10;FAAGAAgAAAAhALaDOJL+AAAA4QEAABMAAAAAAAAAAAAAAAAAAAAAAFtDb250ZW50X1R5cGVzXS54&#10;bWxQSwECLQAUAAYACAAAACEAOP0h/9YAAACUAQAACwAAAAAAAAAAAAAAAAAvAQAAX3JlbHMvLnJl&#10;bHNQSwECLQAUAAYACAAAACEAx7Knbl8CAACyBAAADgAAAAAAAAAAAAAAAAAuAgAAZHJzL2Uyb0Rv&#10;Yy54bWxQSwECLQAUAAYACAAAACEA/jZsPt4AAAAKAQAADwAAAAAAAAAAAAAAAAC5BAAAZHJzL2Rv&#10;d25yZXYueG1sUEsFBgAAAAAEAAQA8wAAAMQFAAAAAA==&#10;" filled="f" stroked="f" strokeweight="1pt">
                      <v:stroke joinstyle="miter"/>
                      <v:textbox>
                        <w:txbxContent>
                          <w:p w14:paraId="42BC7172" w14:textId="77777777" w:rsidR="00F201B1" w:rsidRPr="00325C9A" w:rsidRDefault="00F201B1" w:rsidP="006C5668">
                            <w:pPr>
                              <w:jc w:val="center"/>
                              <w:rPr>
                                <w:color w:val="FFC000"/>
                                <w:sz w:val="22"/>
                                <w:szCs w:val="22"/>
                              </w:rPr>
                            </w:pPr>
                            <w:r>
                              <w:rPr>
                                <w:color w:val="FFC000"/>
                                <w:sz w:val="22"/>
                                <w:szCs w:val="22"/>
                              </w:rPr>
                              <w:t>C</w:t>
                            </w:r>
                            <w:r w:rsidRPr="00325C9A">
                              <w:rPr>
                                <w:color w:val="FFC000"/>
                                <w:sz w:val="22"/>
                                <w:szCs w:val="22"/>
                              </w:rPr>
                              <w:t>ol</w:t>
                            </w:r>
                          </w:p>
                        </w:txbxContent>
                      </v:textbox>
                    </v:oval>
                  </w:pict>
                </mc:Fallback>
              </mc:AlternateContent>
            </w:r>
            <w:r w:rsidRPr="00BE73D1">
              <w:rPr>
                <w:b/>
                <w:noProof/>
                <w:color w:val="000000"/>
              </w:rPr>
              <w:drawing>
                <wp:inline distT="0" distB="0" distL="0" distR="0" wp14:anchorId="2BF04F7B" wp14:editId="3D25FC33">
                  <wp:extent cx="1298038" cy="1065371"/>
                  <wp:effectExtent l="0" t="0" r="0" b="1905"/>
                  <wp:docPr id="26" name="Picture 2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10088" cy="1075261"/>
                          </a:xfrm>
                          <a:prstGeom prst="rect">
                            <a:avLst/>
                          </a:prstGeom>
                          <a:noFill/>
                          <a:ln>
                            <a:noFill/>
                          </a:ln>
                        </pic:spPr>
                      </pic:pic>
                    </a:graphicData>
                  </a:graphic>
                </wp:inline>
              </w:drawing>
            </w:r>
          </w:p>
          <w:p w14:paraId="2F231776" w14:textId="77777777" w:rsidR="006C5668" w:rsidRPr="00BE73D1" w:rsidRDefault="006C5668" w:rsidP="00CB6F31">
            <w:pPr>
              <w:jc w:val="center"/>
              <w:rPr>
                <w:b/>
                <w:color w:val="000000"/>
                <w:lang w:eastAsia="zh-CN"/>
              </w:rPr>
            </w:pPr>
            <w:r w:rsidRPr="00BE73D1">
              <w:rPr>
                <w:b/>
                <w:color w:val="000000"/>
                <w:lang w:eastAsia="zh-CN"/>
              </w:rPr>
              <w:t>(x4000)</w:t>
            </w:r>
          </w:p>
        </w:tc>
        <w:tc>
          <w:tcPr>
            <w:tcW w:w="2481" w:type="pct"/>
          </w:tcPr>
          <w:p w14:paraId="7047DCCF" w14:textId="77777777" w:rsidR="006C5668" w:rsidRPr="00BE73D1" w:rsidRDefault="006C5668" w:rsidP="00CB6F31">
            <w:pPr>
              <w:jc w:val="center"/>
              <w:rPr>
                <w:b/>
                <w:noProof/>
                <w:color w:val="000000"/>
                <w:highlight w:val="darkBlue"/>
              </w:rPr>
            </w:pPr>
            <w:r w:rsidRPr="00BE73D1">
              <w:rPr>
                <w:b/>
                <w:noProof/>
                <w:color w:val="000000"/>
              </w:rPr>
              <mc:AlternateContent>
                <mc:Choice Requires="wps">
                  <w:drawing>
                    <wp:anchor distT="0" distB="0" distL="114300" distR="114300" simplePos="0" relativeHeight="251710976" behindDoc="0" locked="0" layoutInCell="1" allowOverlap="1" wp14:anchorId="7548F42F" wp14:editId="0ACCB01B">
                      <wp:simplePos x="0" y="0"/>
                      <wp:positionH relativeFrom="column">
                        <wp:posOffset>-3598</wp:posOffset>
                      </wp:positionH>
                      <wp:positionV relativeFrom="paragraph">
                        <wp:posOffset>161714</wp:posOffset>
                      </wp:positionV>
                      <wp:extent cx="914400" cy="440055"/>
                      <wp:effectExtent l="0" t="0" r="0" b="0"/>
                      <wp:wrapNone/>
                      <wp:docPr id="296" name="Oval 296"/>
                      <wp:cNvGraphicFramePr/>
                      <a:graphic xmlns:a="http://schemas.openxmlformats.org/drawingml/2006/main">
                        <a:graphicData uri="http://schemas.microsoft.com/office/word/2010/wordprocessingShape">
                          <wps:wsp>
                            <wps:cNvSpPr/>
                            <wps:spPr>
                              <a:xfrm>
                                <a:off x="0" y="0"/>
                                <a:ext cx="914400" cy="440055"/>
                              </a:xfrm>
                              <a:prstGeom prst="ellipse">
                                <a:avLst/>
                              </a:prstGeom>
                              <a:noFill/>
                              <a:ln w="12700" cap="flat" cmpd="sng" algn="ctr">
                                <a:noFill/>
                                <a:prstDash val="solid"/>
                                <a:miter lim="800000"/>
                              </a:ln>
                              <a:effectLst/>
                            </wps:spPr>
                            <wps:txbx>
                              <w:txbxContent>
                                <w:p w14:paraId="380EFB1A" w14:textId="77777777" w:rsidR="00F201B1" w:rsidRPr="00325C9A" w:rsidRDefault="00F201B1" w:rsidP="006C5668">
                                  <w:pPr>
                                    <w:jc w:val="center"/>
                                    <w:rPr>
                                      <w:color w:val="FFC000"/>
                                      <w:sz w:val="22"/>
                                      <w:szCs w:val="22"/>
                                    </w:rPr>
                                  </w:pPr>
                                  <w:r w:rsidRPr="00325C9A">
                                    <w:rPr>
                                      <w:color w:val="FFC000"/>
                                      <w:sz w:val="22"/>
                                      <w:szCs w:val="22"/>
                                    </w:rP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548F42F" id="Oval 296" o:spid="_x0000_s1034" style="position:absolute;left:0;text-align:left;margin-left:-.3pt;margin-top:12.75pt;width:1in;height:34.6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uzYWAIAALIEAAAOAAAAZHJzL2Uyb0RvYy54bWysVEtPGzEQvlfqf7B8L5tEPFdsUASiqoQA&#10;KSDOE6+dtWR7XNvJLv31HXsXiEpPVXNw5uV5fP5mL68Ga9hehqjRNXx+NONMOoGtdtuGPz/dfjvn&#10;LCZwLRh0suGvMvKr5dcvl72v5QI7NK0MjJK4WPe+4V1Kvq6qKDppIR6hl46cCoOFRGrYVm2AnrJb&#10;Uy1ms9Oqx9D6gELGSNab0cmXJb9SUqQHpaJMzDScekvlDOXc5LNaXkK9DeA7LaY24B+6sKAdFX1P&#10;dQMJ2C7oT6msFgEjqnQk0FaolBayzEDTzGd/TLPuwMsyC4ET/TtM8f+lFff7x8B02/DFxSlnDiw9&#10;0sMeDMs6odP7WFPQ2j+GSYsk5lEHFWz+pyHYUBB9fUdUDokJMl7Mj49nhLsgV5ZOTnLO6uOyDzF9&#10;l2hZFhoujdE+5pmhhv1dTGP0W1Q2O7zVxpAdauNYT6RbnJUSQPRRBhJVs54Gim7LGZgt8VKkUFIe&#10;3M0pbyB2jGalWDS6HclgdSJGGm0bfj7Lv6lj43JJWTg1NZaxGdHIUho2Q0HyPN/Ilg22r4RuwJF2&#10;0YtbTWXvIKZHCMQzQoZ2Jz3QoQzSLDhJnHUYfv3NnuPp+cnLWU+8pd5/7iBIzswPR8QoiBPRi3J8&#10;cragGuHQszn0uJ29Rpp/TlvqRRFzfDJvogpoX2jFVrkqucAJqj0iOinXadwnWlIhV6sSRuT2kO7c&#10;2oucPCOXAX8aXiD46a0TkeQe3zj+6b3H2PHFV7uEShcyfOBKPMoKLUZh1LTEefMO9RL18alZ/gYA&#10;AP//AwBQSwMEFAAGAAgAAAAhAE84w6/dAAAABwEAAA8AAABkcnMvZG93bnJldi54bWxMjsFuwjAQ&#10;RO+V+AdrkXqpwAkECmk2iFZq7wQqtTcTb5Oo8TqKDYS/rzmV42hGb162GUwrztS7xjJCPI1AEJdW&#10;N1whHPbvkxUI5xVr1VomhCs52OSjh0yl2l54R+fCVyJA2KUKofa+S6V0ZU1GuantiEP3Y3ujfIh9&#10;JXWvLgFuWjmLoqU0quHwUKuO3moqf4uTQfhcd0U8H5r4+fvpWrpkaz9eD1+Ij+Nh+wLC0+D/x3DT&#10;D+qQB6ejPbF2okWYLMMQYbZYgLjVyTwBcURYJyuQeSbv/fM/AAAA//8DAFBLAQItABQABgAIAAAA&#10;IQC2gziS/gAAAOEBAAATAAAAAAAAAAAAAAAAAAAAAABbQ29udGVudF9UeXBlc10ueG1sUEsBAi0A&#10;FAAGAAgAAAAhADj9If/WAAAAlAEAAAsAAAAAAAAAAAAAAAAALwEAAF9yZWxzLy5yZWxzUEsBAi0A&#10;FAAGAAgAAAAhAJou7NhYAgAAsgQAAA4AAAAAAAAAAAAAAAAALgIAAGRycy9lMm9Eb2MueG1sUEsB&#10;Ai0AFAAGAAgAAAAhAE84w6/dAAAABwEAAA8AAAAAAAAAAAAAAAAAsgQAAGRycy9kb3ducmV2Lnht&#10;bFBLBQYAAAAABAAEAPMAAAC8BQAAAAA=&#10;" filled="f" stroked="f" strokeweight="1pt">
                      <v:stroke joinstyle="miter"/>
                      <v:textbox>
                        <w:txbxContent>
                          <w:p w14:paraId="380EFB1A" w14:textId="77777777" w:rsidR="00F201B1" w:rsidRPr="00325C9A" w:rsidRDefault="00F201B1" w:rsidP="006C5668">
                            <w:pPr>
                              <w:jc w:val="center"/>
                              <w:rPr>
                                <w:color w:val="FFC000"/>
                                <w:sz w:val="22"/>
                                <w:szCs w:val="22"/>
                              </w:rPr>
                            </w:pPr>
                            <w:r w:rsidRPr="00325C9A">
                              <w:rPr>
                                <w:color w:val="FFC000"/>
                                <w:sz w:val="22"/>
                                <w:szCs w:val="22"/>
                              </w:rPr>
                              <w:t>M</w:t>
                            </w:r>
                          </w:p>
                        </w:txbxContent>
                      </v:textbox>
                    </v:oval>
                  </w:pict>
                </mc:Fallback>
              </mc:AlternateContent>
            </w:r>
            <w:r w:rsidRPr="00BE73D1">
              <w:rPr>
                <w:b/>
                <w:noProof/>
                <w:color w:val="000000"/>
              </w:rPr>
              <mc:AlternateContent>
                <mc:Choice Requires="wps">
                  <w:drawing>
                    <wp:anchor distT="0" distB="0" distL="114300" distR="114300" simplePos="0" relativeHeight="251713024" behindDoc="0" locked="0" layoutInCell="1" allowOverlap="1" wp14:anchorId="698CA731" wp14:editId="53F6E328">
                      <wp:simplePos x="0" y="0"/>
                      <wp:positionH relativeFrom="column">
                        <wp:posOffset>557953</wp:posOffset>
                      </wp:positionH>
                      <wp:positionV relativeFrom="paragraph">
                        <wp:posOffset>232621</wp:posOffset>
                      </wp:positionV>
                      <wp:extent cx="489585" cy="433070"/>
                      <wp:effectExtent l="0" t="0" r="0" b="0"/>
                      <wp:wrapNone/>
                      <wp:docPr id="307" name="Oval 307"/>
                      <wp:cNvGraphicFramePr/>
                      <a:graphic xmlns:a="http://schemas.openxmlformats.org/drawingml/2006/main">
                        <a:graphicData uri="http://schemas.microsoft.com/office/word/2010/wordprocessingShape">
                          <wps:wsp>
                            <wps:cNvSpPr/>
                            <wps:spPr>
                              <a:xfrm>
                                <a:off x="0" y="0"/>
                                <a:ext cx="489585" cy="433070"/>
                              </a:xfrm>
                              <a:prstGeom prst="ellipse">
                                <a:avLst/>
                              </a:prstGeom>
                              <a:noFill/>
                              <a:ln w="12700" cap="flat" cmpd="sng" algn="ctr">
                                <a:noFill/>
                                <a:prstDash val="solid"/>
                                <a:miter lim="800000"/>
                              </a:ln>
                              <a:effectLst/>
                            </wps:spPr>
                            <wps:txbx>
                              <w:txbxContent>
                                <w:p w14:paraId="413ADEFD" w14:textId="77777777" w:rsidR="00F201B1" w:rsidRPr="00325C9A" w:rsidRDefault="00F201B1" w:rsidP="006C5668">
                                  <w:pPr>
                                    <w:jc w:val="center"/>
                                    <w:rPr>
                                      <w:color w:val="FFC000"/>
                                      <w:sz w:val="22"/>
                                      <w:szCs w:val="22"/>
                                    </w:rPr>
                                  </w:pPr>
                                  <w:r w:rsidRPr="00325C9A">
                                    <w:rPr>
                                      <w:color w:val="FFC000"/>
                                      <w:sz w:val="22"/>
                                      <w:szCs w:val="22"/>
                                    </w:rPr>
                                    <w:t>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98CA731" id="Oval 307" o:spid="_x0000_s1035" style="position:absolute;left:0;text-align:left;margin-left:43.95pt;margin-top:18.3pt;width:38.55pt;height:34.1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gYAIAALIEAAAOAAAAZHJzL2Uyb0RvYy54bWysVMtu2zAQvBfoPxC8N5Idp3GMyIERw0WB&#10;IAmQFDnTFGUR4KskbSn9+g4pOTGanorqQO1yV/uYndX1Ta8VOQgfpDUVnZyVlAjDbS3NrqI/njdf&#10;5pSEyEzNlDWioq8i0Jvl50/XnVuIqW2tqoUnCGLConMVbWN0i6IIvBWahTPrhIGxsV6zCNXvitqz&#10;DtG1KqZl+bXorK+dt1yEgNv1YKTLHL9pBI8PTRNEJKqiqC3m0+dzm85iec0WO89cK/lYBvuHKjST&#10;BknfQq1ZZGTv5YdQWnJvg23iGbe6sE0jucg9oJtJ+Uc3Ty1zIvcCcIJ7gyn8v7D8/vDoiawrel5e&#10;UmKYxpAeDkyRpAOdzoUFnJ7cox+1ADG12jdepzeaIH1G9PUNUdFHwnE5m19dzC8o4TDNzhEyI168&#10;f+x8iN+E1SQJFRVKSRdSz2zBDnchIie8j17p2tiNVCrPTRnSgXTTyxKj5Qz0aRSLELVDQ8HsKGFq&#10;B17y6HPIk29TyDULLUGv8LVK1gMZtIxgpJK6ovMyPekaNSiTsovMqbGwhM2ARpJiv+0zkldH3La2&#10;fgW63g60C45vJNLesRAfmQfPUDZ2Jz7gaJRFL3aUKGmt//W3++SP8cNKSQfeovafe+YFJeq7ATGu&#10;JrNZInpWZheXUyj+1LI9tZi9vrXof4ItdTyLyT+qo9h4q1+wYquUFSZmOHIPiI7KbRz2CUvKxWqV&#10;3UBux+KdeXI8BU/IJcCf+xfm3TjrCJLc2yPHP8x78B0mvtpH28hMhoT0gCumkhQsRp7PuMRp8071&#10;7PX+q1n+BgAA//8DAFBLAwQUAAYACAAAACEA49xKYd8AAAAJAQAADwAAAGRycy9kb3ducmV2Lnht&#10;bEyPQU/CQBCF7yb+h82QeDGyrUAppVuCJnqnYqK3pTu2jd3ZprtA+fcOJ7nNy3t58718M9pOnHDw&#10;rSMF8TQCgVQ501KtYP/x9pSC8EGT0Z0jVHBBD5vi/i7XmXFn2uGpDLXgEvKZVtCE0GdS+qpBq/3U&#10;9Ujs/bjB6sByqKUZ9JnLbSefoyiRVrfEHxrd42uD1W95tAo+V30Zz8Y2Xn4/Xio/37r3l/2XUg+T&#10;cbsGEXAM/2G44jM6FMx0cEcyXnQK0uWKkwpmSQLi6icL3nbgI5qnIItc3i4o/gAAAP//AwBQSwEC&#10;LQAUAAYACAAAACEAtoM4kv4AAADhAQAAEwAAAAAAAAAAAAAAAAAAAAAAW0NvbnRlbnRfVHlwZXNd&#10;LnhtbFBLAQItABQABgAIAAAAIQA4/SH/1gAAAJQBAAALAAAAAAAAAAAAAAAAAC8BAABfcmVscy8u&#10;cmVsc1BLAQItABQABgAIAAAAIQC/N+CgYAIAALIEAAAOAAAAAAAAAAAAAAAAAC4CAABkcnMvZTJv&#10;RG9jLnhtbFBLAQItABQABgAIAAAAIQDj3Eph3wAAAAkBAAAPAAAAAAAAAAAAAAAAALoEAABkcnMv&#10;ZG93bnJldi54bWxQSwUGAAAAAAQABADzAAAAxgUAAAAA&#10;" filled="f" stroked="f" strokeweight="1pt">
                      <v:stroke joinstyle="miter"/>
                      <v:textbox>
                        <w:txbxContent>
                          <w:p w14:paraId="413ADEFD" w14:textId="77777777" w:rsidR="00F201B1" w:rsidRPr="00325C9A" w:rsidRDefault="00F201B1" w:rsidP="006C5668">
                            <w:pPr>
                              <w:jc w:val="center"/>
                              <w:rPr>
                                <w:color w:val="FFC000"/>
                                <w:sz w:val="22"/>
                                <w:szCs w:val="22"/>
                              </w:rPr>
                            </w:pPr>
                            <w:r w:rsidRPr="00325C9A">
                              <w:rPr>
                                <w:color w:val="FFC000"/>
                                <w:sz w:val="22"/>
                                <w:szCs w:val="22"/>
                              </w:rPr>
                              <w:t>N</w:t>
                            </w:r>
                          </w:p>
                        </w:txbxContent>
                      </v:textbox>
                    </v:oval>
                  </w:pict>
                </mc:Fallback>
              </mc:AlternateContent>
            </w:r>
            <w:r w:rsidRPr="00BE73D1">
              <w:rPr>
                <w:b/>
                <w:noProof/>
                <w:color w:val="000000"/>
              </w:rPr>
              <mc:AlternateContent>
                <mc:Choice Requires="wps">
                  <w:drawing>
                    <wp:anchor distT="0" distB="0" distL="114300" distR="114300" simplePos="0" relativeHeight="251717120" behindDoc="0" locked="0" layoutInCell="1" allowOverlap="1" wp14:anchorId="41756600" wp14:editId="4FD6DA20">
                      <wp:simplePos x="0" y="0"/>
                      <wp:positionH relativeFrom="column">
                        <wp:posOffset>984673</wp:posOffset>
                      </wp:positionH>
                      <wp:positionV relativeFrom="paragraph">
                        <wp:posOffset>318982</wp:posOffset>
                      </wp:positionV>
                      <wp:extent cx="607695" cy="367030"/>
                      <wp:effectExtent l="0" t="0" r="0" b="0"/>
                      <wp:wrapNone/>
                      <wp:docPr id="787896274" name="Rectangle 787896274"/>
                      <wp:cNvGraphicFramePr/>
                      <a:graphic xmlns:a="http://schemas.openxmlformats.org/drawingml/2006/main">
                        <a:graphicData uri="http://schemas.microsoft.com/office/word/2010/wordprocessingShape">
                          <wps:wsp>
                            <wps:cNvSpPr/>
                            <wps:spPr>
                              <a:xfrm>
                                <a:off x="0" y="0"/>
                                <a:ext cx="607695" cy="367030"/>
                              </a:xfrm>
                              <a:prstGeom prst="rect">
                                <a:avLst/>
                              </a:prstGeom>
                              <a:noFill/>
                              <a:ln w="12700" cap="flat" cmpd="sng" algn="ctr">
                                <a:noFill/>
                                <a:prstDash val="solid"/>
                                <a:miter lim="800000"/>
                              </a:ln>
                              <a:effectLst/>
                            </wps:spPr>
                            <wps:txbx>
                              <w:txbxContent>
                                <w:p w14:paraId="55E6EE32" w14:textId="77777777" w:rsidR="00F201B1" w:rsidRPr="00325C9A" w:rsidRDefault="00F201B1" w:rsidP="006C5668">
                                  <w:pPr>
                                    <w:jc w:val="center"/>
                                    <w:rPr>
                                      <w:color w:val="FFC000"/>
                                      <w:sz w:val="22"/>
                                      <w:szCs w:val="22"/>
                                    </w:rPr>
                                  </w:pPr>
                                  <w:r w:rsidRPr="00325C9A">
                                    <w:rPr>
                                      <w:color w:val="FFC000"/>
                                      <w:sz w:val="22"/>
                                      <w:szCs w:val="22"/>
                                    </w:rPr>
                                    <w:t>ĐTB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756600" id="Rectangle 787896274" o:spid="_x0000_s1036" style="position:absolute;left:0;text-align:left;margin-left:77.55pt;margin-top:25.1pt;width:47.85pt;height:28.9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y2PaQIAAMEEAAAOAAAAZHJzL2Uyb0RvYy54bWysVEtv2zAMvg/YfxB0X+2kaZwGdYqgRYcB&#10;RRusHXpmZCkWoNckJXb360fJbhN0Ow3LQSFFio+PH3113WtFDtwHaU1NJ2clJdww20izq+mP57sv&#10;C0pCBNOAsobX9JUHer36/Omqc0s+ta1VDfcEg5iw7FxN2xjdsigCa7mGcGYdN2gU1muIqPpd0Xjo&#10;MLpWxbQs50VnfeO8ZTwEvL0djHSV4wvBWXwUIvBIVE2xtphPn89tOovVFSx3Hlwr2VgG/EMVGqTB&#10;pO+hbiEC2Xv5RygtmbfBinjGrC6sEJLx3AN2Myk/dPPUguO5FwQnuHeYwv8Lyx4OG09kU9NqUS0u&#10;59NqRokBjaP6juCB2SlOjiaEq3Nhia+e3MaPWkAx9d4Lr9M/dkX6DPHrO8S8j4Th5bys5pcXlDA0&#10;nc+r8jyPoDg+dj7Er9xqkoSaeiwiAwuH+xAxIbq+uaRcxt5JpfIUlSEdUnBalThoBkgmoSCiqB22&#10;F8yOElA7ZCmLPoc8eZtC3kJoyQGQKMEq2QzU0DIiP5XUNV2U6ZeusQZlUnaeGTYWloAZoEhS7Ld9&#10;xnWSn6SrrW1eEWxvBxYGx+4k5r2HEDfgkXZYN65SfMRDKIvN2FGipLX+19/ukz+yAa2UdEhjLP7n&#10;HjynRH0zyJPLyWyWeJ+V2UU1RcWfWranFrPXNxYBmODSOpbF5B/Vmyi81S+4ceuUFU1gGOYeIB2V&#10;mzisF+4s4+t1dkOuO4j35smxFDxBlxB/7l/Au3HSESnyYN8oD8sPAx98h5Gv99EKmdlwxBXHkhTc&#10;kzygcafTIp7q2ev45Vn9BgAA//8DAFBLAwQUAAYACAAAACEAmsGImdwAAAAKAQAADwAAAGRycy9k&#10;b3ducmV2LnhtbEyPT0vEMBTE74LfITzBm5tsoVJq02VXEJE9iLt6T5NsW2xeSpL+2W/v86THYYaZ&#10;31S71Q1stiH2HiVsNwKYRe1Nj62Ez/PLQwEsJoVGDR6thKuNsKtvbypVGr/gh51PqWVUgrFUErqU&#10;xpLzqDvrVNz40SJ5Fx+cSiRDy01QC5W7gWdCPHKneqSFTo32ubP6+zQ5CV/+clicbvBtvr730+sx&#10;aF0cpby/W/dPwJJd018YfvEJHWpiavyEJrKBdJ5vKSohFxkwCmS5oC8NOaIQwOuK/79Q/wAAAP//&#10;AwBQSwECLQAUAAYACAAAACEAtoM4kv4AAADhAQAAEwAAAAAAAAAAAAAAAAAAAAAAW0NvbnRlbnRf&#10;VHlwZXNdLnhtbFBLAQItABQABgAIAAAAIQA4/SH/1gAAAJQBAAALAAAAAAAAAAAAAAAAAC8BAABf&#10;cmVscy8ucmVsc1BLAQItABQABgAIAAAAIQAvny2PaQIAAMEEAAAOAAAAAAAAAAAAAAAAAC4CAABk&#10;cnMvZTJvRG9jLnhtbFBLAQItABQABgAIAAAAIQCawYiZ3AAAAAoBAAAPAAAAAAAAAAAAAAAAAMME&#10;AABkcnMvZG93bnJldi54bWxQSwUGAAAAAAQABADzAAAAzAUAAAAA&#10;" filled="f" stroked="f" strokeweight="1pt">
                      <v:textbox>
                        <w:txbxContent>
                          <w:p w14:paraId="55E6EE32" w14:textId="77777777" w:rsidR="00F201B1" w:rsidRPr="00325C9A" w:rsidRDefault="00F201B1" w:rsidP="006C5668">
                            <w:pPr>
                              <w:jc w:val="center"/>
                              <w:rPr>
                                <w:color w:val="FFC000"/>
                                <w:sz w:val="22"/>
                                <w:szCs w:val="22"/>
                              </w:rPr>
                            </w:pPr>
                            <w:r w:rsidRPr="00325C9A">
                              <w:rPr>
                                <w:color w:val="FFC000"/>
                                <w:sz w:val="22"/>
                                <w:szCs w:val="22"/>
                              </w:rPr>
                              <w:t>ĐTB</w:t>
                            </w:r>
                          </w:p>
                        </w:txbxContent>
                      </v:textbox>
                    </v:rect>
                  </w:pict>
                </mc:Fallback>
              </mc:AlternateContent>
            </w:r>
            <w:r w:rsidRPr="00BE73D1">
              <w:rPr>
                <w:b/>
                <w:noProof/>
                <w:color w:val="000000"/>
              </w:rPr>
              <w:drawing>
                <wp:inline distT="0" distB="0" distL="0" distR="0" wp14:anchorId="007AEC73" wp14:editId="06CD9DB2">
                  <wp:extent cx="1312535" cy="1076335"/>
                  <wp:effectExtent l="0" t="0" r="2540" b="0"/>
                  <wp:docPr id="27" name="Picture 2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08027" cy="1154643"/>
                          </a:xfrm>
                          <a:prstGeom prst="rect">
                            <a:avLst/>
                          </a:prstGeom>
                          <a:noFill/>
                          <a:ln>
                            <a:noFill/>
                          </a:ln>
                        </pic:spPr>
                      </pic:pic>
                    </a:graphicData>
                  </a:graphic>
                </wp:inline>
              </w:drawing>
            </w:r>
            <w:r w:rsidRPr="00BE73D1">
              <w:rPr>
                <w:b/>
                <w:noProof/>
                <w:color w:val="000000"/>
              </w:rPr>
              <mc:AlternateContent>
                <mc:Choice Requires="wps">
                  <w:drawing>
                    <wp:anchor distT="0" distB="0" distL="114300" distR="114300" simplePos="0" relativeHeight="251712000" behindDoc="0" locked="0" layoutInCell="1" allowOverlap="1" wp14:anchorId="192765B2" wp14:editId="17752D34">
                      <wp:simplePos x="0" y="0"/>
                      <wp:positionH relativeFrom="column">
                        <wp:posOffset>283210</wp:posOffset>
                      </wp:positionH>
                      <wp:positionV relativeFrom="paragraph">
                        <wp:posOffset>605155</wp:posOffset>
                      </wp:positionV>
                      <wp:extent cx="438785" cy="365760"/>
                      <wp:effectExtent l="0" t="0" r="0" b="0"/>
                      <wp:wrapNone/>
                      <wp:docPr id="787896275" name="Rectangle 787896275"/>
                      <wp:cNvGraphicFramePr/>
                      <a:graphic xmlns:a="http://schemas.openxmlformats.org/drawingml/2006/main">
                        <a:graphicData uri="http://schemas.microsoft.com/office/word/2010/wordprocessingShape">
                          <wps:wsp>
                            <wps:cNvSpPr/>
                            <wps:spPr>
                              <a:xfrm>
                                <a:off x="0" y="0"/>
                                <a:ext cx="438785" cy="365760"/>
                              </a:xfrm>
                              <a:prstGeom prst="rect">
                                <a:avLst/>
                              </a:prstGeom>
                              <a:noFill/>
                              <a:ln w="12700" cap="flat" cmpd="sng" algn="ctr">
                                <a:noFill/>
                                <a:prstDash val="solid"/>
                                <a:miter lim="800000"/>
                              </a:ln>
                              <a:effectLst/>
                            </wps:spPr>
                            <wps:txbx>
                              <w:txbxContent>
                                <w:p w14:paraId="7984C2A7" w14:textId="77777777" w:rsidR="00F201B1" w:rsidRPr="00325C9A" w:rsidRDefault="00F201B1" w:rsidP="006C5668">
                                  <w:pPr>
                                    <w:jc w:val="center"/>
                                    <w:rPr>
                                      <w:color w:val="FFC000"/>
                                      <w:sz w:val="22"/>
                                      <w:szCs w:val="22"/>
                                    </w:rPr>
                                  </w:pPr>
                                  <w:r w:rsidRPr="00325C9A">
                                    <w:rPr>
                                      <w:color w:val="FFC000"/>
                                      <w:sz w:val="22"/>
                                      <w:szCs w:val="22"/>
                                    </w:rP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2765B2" id="Rectangle 787896275" o:spid="_x0000_s1037" style="position:absolute;left:0;text-align:left;margin-left:22.3pt;margin-top:47.65pt;width:34.55pt;height:28.8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rJmaQIAAMEEAAAOAAAAZHJzL2Uyb0RvYy54bWysVE1PGzEQvVfqf7B8L5uEkISIDYpAVJUQ&#10;RIWKs+P1Zi35q7aTXfrr++xdSER7qpqDM+MZz8ebN3t13WlFDsIHaU1Jx2cjSoThtpJmV9Ifz3df&#10;FpSEyEzFlDWipK8i0OvV509XrVuKiW2sqoQnCGLCsnUlbWJ0y6IIvBGahTPrhIGxtl6zCNXvisqz&#10;FtG1Kiaj0axora+ct1yEgNvb3khXOX5dCx4f6zqISFRJUVvMp8/nNp3F6ootd565RvKhDPYPVWgm&#10;DZK+h7plkZG9l3+E0pJ7G2wdz7jVha1ryUXuAd2MRx+6eWqYE7kXgBPcO0zh/4XlD4eNJ7Iq6Xwx&#10;X1zOJvMLSgzTGNV3gMfMTglyNAGu1oUlXj25jR+0ADH13tVep390RboM8es7xKKLhONyeo40SMFh&#10;Op9dzGd5BMXxsfMhfhVWkySU1KOIDCw73IeIhHB9c0m5jL2TSuUpKkNaUHAyH2HQnIFMtWIRonZo&#10;L5gdJUztwFIefQ558jaFvGWhIQcGogSrZNVTQ8sIfiqpS7oYpV+6Rg3KpOwiM2woLAHTQ5Gk2G27&#10;jOt4nJ6kq62tXgG2tz0Lg+N3EnnvWYgb5kE71I1Vio84amXRjB0kShrrf/3tPvmDDbBS0oLGKP7n&#10;nnlBifpmwJPL8XSaeJ+V6cV8AsWfWranFrPXNxYAjLG0jmcx+Uf1Jtbe6hds3DplhYkZjtw9pINy&#10;E/v1ws5ysV5nN3DdsXhvnhxPwRN0CfHn7oV5N0w6giIP9o3ybPlh4L1vP/L1PtpaZjYcccVYkoI9&#10;yQMadjot4qmevY5fntVvAAAA//8DAFBLAwQUAAYACAAAACEAwMpIMN4AAAAJAQAADwAAAGRycy9k&#10;b3ducmV2LnhtbEyPS0/DMBCE70j9D9YicaNOn7QhTtUiIYR6QBS4O/Y2iRqvI9t59N/jnuA2qxnN&#10;fJvtRtOwHp2vLQmYTRNgSMrqmkoB31+vjxtgPkjSsrGEAq7oYZdP7jKZajvQJ/anULJYQj6VAqoQ&#10;2pRzryo00k9tixS9s3VGhni6kmsnh1huGj5PkjU3sqa4UMkWXypUl1NnBPzY82EwqqD3/vpRd29H&#10;p9TmKMTD/bh/BhZwDH9huOFHdMgjU2E70p41ApbLdUwK2K4WwG7+bPEErIhiNd8CzzP+/4P8FwAA&#10;//8DAFBLAQItABQABgAIAAAAIQC2gziS/gAAAOEBAAATAAAAAAAAAAAAAAAAAAAAAABbQ29udGVu&#10;dF9UeXBlc10ueG1sUEsBAi0AFAAGAAgAAAAhADj9If/WAAAAlAEAAAsAAAAAAAAAAAAAAAAALwEA&#10;AF9yZWxzLy5yZWxzUEsBAi0AFAAGAAgAAAAhAGpCsmZpAgAAwQQAAA4AAAAAAAAAAAAAAAAALgIA&#10;AGRycy9lMm9Eb2MueG1sUEsBAi0AFAAGAAgAAAAhAMDKSDDeAAAACQEAAA8AAAAAAAAAAAAAAAAA&#10;wwQAAGRycy9kb3ducmV2LnhtbFBLBQYAAAAABAAEAPMAAADOBQAAAAA=&#10;" filled="f" stroked="f" strokeweight="1pt">
                      <v:textbox>
                        <w:txbxContent>
                          <w:p w14:paraId="7984C2A7" w14:textId="77777777" w:rsidR="00F201B1" w:rsidRPr="00325C9A" w:rsidRDefault="00F201B1" w:rsidP="006C5668">
                            <w:pPr>
                              <w:jc w:val="center"/>
                              <w:rPr>
                                <w:color w:val="FFC000"/>
                                <w:sz w:val="22"/>
                                <w:szCs w:val="22"/>
                              </w:rPr>
                            </w:pPr>
                            <w:r w:rsidRPr="00325C9A">
                              <w:rPr>
                                <w:color w:val="FFC000"/>
                                <w:sz w:val="22"/>
                                <w:szCs w:val="22"/>
                              </w:rPr>
                              <w:t>M</w:t>
                            </w:r>
                          </w:p>
                        </w:txbxContent>
                      </v:textbox>
                    </v:rect>
                  </w:pict>
                </mc:Fallback>
              </mc:AlternateContent>
            </w:r>
          </w:p>
          <w:p w14:paraId="0FEEF454" w14:textId="77777777" w:rsidR="006C5668" w:rsidRPr="00BE73D1" w:rsidRDefault="006C5668" w:rsidP="00CB6F31">
            <w:pPr>
              <w:jc w:val="center"/>
              <w:rPr>
                <w:b/>
                <w:noProof/>
                <w:color w:val="000000"/>
                <w:highlight w:val="darkBlue"/>
              </w:rPr>
            </w:pPr>
            <w:r w:rsidRPr="00BE73D1">
              <w:rPr>
                <w:b/>
                <w:color w:val="000000"/>
                <w:lang w:eastAsia="zh-CN"/>
              </w:rPr>
              <w:t>(x1500)</w:t>
            </w:r>
          </w:p>
        </w:tc>
      </w:tr>
      <w:tr w:rsidR="006C5668" w:rsidRPr="00BE73D1" w14:paraId="2DC51724" w14:textId="77777777" w:rsidTr="00C45FD9">
        <w:trPr>
          <w:trHeight w:val="1937"/>
        </w:trPr>
        <w:tc>
          <w:tcPr>
            <w:tcW w:w="2519" w:type="pct"/>
            <w:vAlign w:val="center"/>
          </w:tcPr>
          <w:p w14:paraId="2C420339" w14:textId="77777777" w:rsidR="006C5668" w:rsidRPr="00BE73D1" w:rsidRDefault="006C5668" w:rsidP="00CB6F31">
            <w:pPr>
              <w:jc w:val="center"/>
              <w:rPr>
                <w:b/>
                <w:color w:val="000000"/>
                <w:lang w:eastAsia="zh-CN"/>
              </w:rPr>
            </w:pPr>
            <w:r w:rsidRPr="00BE73D1">
              <w:rPr>
                <w:noProof/>
                <w:color w:val="000000"/>
              </w:rPr>
              <mc:AlternateContent>
                <mc:Choice Requires="wps">
                  <w:drawing>
                    <wp:anchor distT="0" distB="0" distL="114300" distR="114300" simplePos="0" relativeHeight="251715072" behindDoc="0" locked="0" layoutInCell="1" allowOverlap="1" wp14:anchorId="0553E352" wp14:editId="7E447E30">
                      <wp:simplePos x="0" y="0"/>
                      <wp:positionH relativeFrom="column">
                        <wp:posOffset>929005</wp:posOffset>
                      </wp:positionH>
                      <wp:positionV relativeFrom="paragraph">
                        <wp:posOffset>325755</wp:posOffset>
                      </wp:positionV>
                      <wp:extent cx="520065" cy="397510"/>
                      <wp:effectExtent l="0" t="0" r="0" b="0"/>
                      <wp:wrapNone/>
                      <wp:docPr id="309" name="Oval 309"/>
                      <wp:cNvGraphicFramePr/>
                      <a:graphic xmlns:a="http://schemas.openxmlformats.org/drawingml/2006/main">
                        <a:graphicData uri="http://schemas.microsoft.com/office/word/2010/wordprocessingShape">
                          <wps:wsp>
                            <wps:cNvSpPr/>
                            <wps:spPr>
                              <a:xfrm>
                                <a:off x="0" y="0"/>
                                <a:ext cx="520639" cy="398136"/>
                              </a:xfrm>
                              <a:prstGeom prst="ellipse">
                                <a:avLst/>
                              </a:prstGeom>
                              <a:noFill/>
                              <a:ln w="12700" cap="flat" cmpd="sng" algn="ctr">
                                <a:noFill/>
                                <a:prstDash val="solid"/>
                                <a:miter lim="800000"/>
                              </a:ln>
                              <a:effectLst/>
                            </wps:spPr>
                            <wps:txbx>
                              <w:txbxContent>
                                <w:p w14:paraId="44AC9B8A" w14:textId="77777777" w:rsidR="00F201B1" w:rsidRPr="00325C9A" w:rsidRDefault="00F201B1" w:rsidP="006C5668">
                                  <w:pPr>
                                    <w:jc w:val="center"/>
                                    <w:rPr>
                                      <w:color w:val="FFC000"/>
                                      <w:sz w:val="22"/>
                                      <w:szCs w:val="22"/>
                                    </w:rPr>
                                  </w:pPr>
                                  <w:r w:rsidRPr="00325C9A">
                                    <w:rPr>
                                      <w:color w:val="FFC000"/>
                                      <w:sz w:val="22"/>
                                      <w:szCs w:val="22"/>
                                    </w:rPr>
                                    <w:t>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553E352" id="Oval 309" o:spid="_x0000_s1038" style="position:absolute;left:0;text-align:left;margin-left:73.15pt;margin-top:25.65pt;width:40.95pt;height:31.3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GzIXwIAALMEAAAOAAAAZHJzL2Uyb0RvYy54bWysVEtPGzEQvlfqf7B8b3aTQIAVGxSBUlVC&#10;EAkqzhOvnbXkV20nu/TXd+xdQgQ9Vc3BmZfHM998s9c3vVbkwH2Q1tR0Oikp4YbZRppdTX8+r79d&#10;UhIimAaUNbymrzzQm+XXL9edq/jMtlY13BNMYkLVuZq2MbqqKAJruYYwsY4bdArrNURU/a5oPHSY&#10;XatiVpaLorO+cd4yHgJa7wYnXeb8QnAWH4UIPBJVU6wt5tPnc5vOYnkN1c6DayUby4B/qEKDNPjo&#10;MdUdRCB7Lz+l0pJ5G6yIE2Z1YYWQjOcesJtp+aGbpxYcz70gOMEdYQr/Ly17OGw8kU1N5+UVJQY0&#10;DunxAIokHdHpXKgw6Mlt/KgFFFOrvfA6/WMTpM+Ivh4R5X0kDI3ns3Ixx7wMXfOry+l8kXIW75ed&#10;D/E7t5okoaZcKelC6hkqONyHOES/RSWzsWupFNqhUoZ0SLrZRYmjZYD0EQoiitphQ8HsKAG1Q16y&#10;6HPKk7sp5R2ElmCvGGuVbAYyaBmRkUrqml6W6TdWrEx6kmdOjYUlbAY0khT7bZ+RnM7SlWTa2uYV&#10;4fV24F1wbC3x3XsIcQMeiYZ14/LERzyEstiMHSVKWut//82e4nH+6KWkQ+Ji8b/24Dkl6odBZlxN&#10;z84S07Nydn4xQ8WferanHrPXtxYBmOKaOpbFFB/Vmyi81S+4Y6v0KrrAMHx7gHRUbuOwULiljK9W&#10;OQzZ7SDemyfHUvIEXUL8uX8B78ZhR2TJg30j+aeBD7HDyFf7aIXMbHjHFYmUFNyMTKlxi9Pqneo5&#10;6v1bs/wDAAD//wMAUEsDBBQABgAIAAAAIQA9JxDD3wAAAAoBAAAPAAAAZHJzL2Rvd25yZXYueG1s&#10;TI/BTsMwEETvSPyDtUhcEHWclNKGOFVBondCkeDmxksSEa+j2G3Tv2c5ldNqNE+zM8V6cr044hg6&#10;TxrULAGBVHvbUaNh9/56vwQRoiFrek+o4YwB1uX1VWFy60/0hscqNoJDKORGQxvjkEsZ6hadCTM/&#10;ILH37UdnIsuxkXY0Jw53vUyTZCGd6Yg/tGbAlxbrn+rgNHyshkplU6cev+7OdZhv/PZ596n17c20&#10;eQIRcYoXGP7qc3UoudPeH8gG0bOeLzJGNTwovgyk6TIFsWdHZSuQZSH/Tyh/AQAA//8DAFBLAQIt&#10;ABQABgAIAAAAIQC2gziS/gAAAOEBAAATAAAAAAAAAAAAAAAAAAAAAABbQ29udGVudF9UeXBlc10u&#10;eG1sUEsBAi0AFAAGAAgAAAAhADj9If/WAAAAlAEAAAsAAAAAAAAAAAAAAAAALwEAAF9yZWxzLy5y&#10;ZWxzUEsBAi0AFAAGAAgAAAAhACG4bMhfAgAAswQAAA4AAAAAAAAAAAAAAAAALgIAAGRycy9lMm9E&#10;b2MueG1sUEsBAi0AFAAGAAgAAAAhAD0nEMPfAAAACgEAAA8AAAAAAAAAAAAAAAAAuQQAAGRycy9k&#10;b3ducmV2LnhtbFBLBQYAAAAABAAEAPMAAADFBQAAAAA=&#10;" filled="f" stroked="f" strokeweight="1pt">
                      <v:stroke joinstyle="miter"/>
                      <v:textbox>
                        <w:txbxContent>
                          <w:p w14:paraId="44AC9B8A" w14:textId="77777777" w:rsidR="00F201B1" w:rsidRPr="00325C9A" w:rsidRDefault="00F201B1" w:rsidP="006C5668">
                            <w:pPr>
                              <w:jc w:val="center"/>
                              <w:rPr>
                                <w:color w:val="FFC000"/>
                                <w:sz w:val="22"/>
                                <w:szCs w:val="22"/>
                              </w:rPr>
                            </w:pPr>
                            <w:r w:rsidRPr="00325C9A">
                              <w:rPr>
                                <w:color w:val="FFC000"/>
                                <w:sz w:val="22"/>
                                <w:szCs w:val="22"/>
                              </w:rPr>
                              <w:t>nb</w:t>
                            </w:r>
                          </w:p>
                        </w:txbxContent>
                      </v:textbox>
                    </v:oval>
                  </w:pict>
                </mc:Fallback>
              </mc:AlternateContent>
            </w:r>
            <w:r w:rsidRPr="00BE73D1">
              <w:rPr>
                <w:noProof/>
                <w:color w:val="000000"/>
              </w:rPr>
              <mc:AlternateContent>
                <mc:Choice Requires="wps">
                  <w:drawing>
                    <wp:anchor distT="0" distB="0" distL="114300" distR="114300" simplePos="0" relativeHeight="251714048" behindDoc="0" locked="0" layoutInCell="1" allowOverlap="1" wp14:anchorId="24AA053E" wp14:editId="2997D8E4">
                      <wp:simplePos x="0" y="0"/>
                      <wp:positionH relativeFrom="column">
                        <wp:posOffset>334010</wp:posOffset>
                      </wp:positionH>
                      <wp:positionV relativeFrom="paragraph">
                        <wp:posOffset>730885</wp:posOffset>
                      </wp:positionV>
                      <wp:extent cx="594995" cy="366395"/>
                      <wp:effectExtent l="0" t="0" r="0" b="0"/>
                      <wp:wrapNone/>
                      <wp:docPr id="308" name="Rectangle 308"/>
                      <wp:cNvGraphicFramePr/>
                      <a:graphic xmlns:a="http://schemas.openxmlformats.org/drawingml/2006/main">
                        <a:graphicData uri="http://schemas.microsoft.com/office/word/2010/wordprocessingShape">
                          <wps:wsp>
                            <wps:cNvSpPr/>
                            <wps:spPr>
                              <a:xfrm>
                                <a:off x="0" y="0"/>
                                <a:ext cx="595016" cy="366440"/>
                              </a:xfrm>
                              <a:prstGeom prst="rect">
                                <a:avLst/>
                              </a:prstGeom>
                              <a:noFill/>
                              <a:ln w="12700" cap="flat" cmpd="sng" algn="ctr">
                                <a:noFill/>
                                <a:prstDash val="solid"/>
                                <a:miter lim="800000"/>
                              </a:ln>
                              <a:effectLst/>
                            </wps:spPr>
                            <wps:txbx>
                              <w:txbxContent>
                                <w:p w14:paraId="6DDDB175" w14:textId="77777777" w:rsidR="00F201B1" w:rsidRPr="00325C9A" w:rsidRDefault="00F201B1" w:rsidP="006C5668">
                                  <w:pPr>
                                    <w:jc w:val="center"/>
                                    <w:rPr>
                                      <w:color w:val="FFC000"/>
                                      <w:sz w:val="22"/>
                                      <w:szCs w:val="22"/>
                                    </w:rPr>
                                  </w:pPr>
                                  <w:r w:rsidRPr="00325C9A">
                                    <w:rPr>
                                      <w:color w:val="FFC000"/>
                                      <w:sz w:val="22"/>
                                      <w:szCs w:val="22"/>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AA053E" id="Rectangle 308" o:spid="_x0000_s1039" style="position:absolute;left:0;text-align:left;margin-left:26.3pt;margin-top:57.55pt;width:46.85pt;height:28.85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c34ZAIAALUEAAAOAAAAZHJzL2Uyb0RvYy54bWysVF1P2zAUfZ+0/2D5fSQtpUBFiioqpkkI&#10;0GDi2XWcxpK/ZrtN2K/fsZNCxfY0LQ/Ovb439+Pcc3N13WtF9sIHaU1FJyclJcJwW0uzreiP59sv&#10;F5SEyEzNlDWioq8i0Ovl509XnVuIqW2tqoUnCGLConMVbWN0i6IIvBWahRPrhIGxsV6zCNVvi9qz&#10;DtG1KqZlOS8662vnLRch4HY9GOkyx28aweND0wQRiaooaov59PncpLNYXrHF1jPXSj6Wwf6hCs2k&#10;QdK3UGsWGdl5+UcoLbm3wTbxhFtd2KaRXOQe0M2k/NDNU8ucyL0AnODeYAr/Lyy/3z96IuuKnpYY&#10;lWEaQ/oO2JjZKkHSJSDqXFjA88k9+lELEFO/feN1eqMT0mdYX99gFX0kHJdnl2flZE4Jh+l0Pp/N&#10;MuzF+8fOh/hVWE2SUFGP9BlMtr8LEQnhenBJuYy9lUrlySlDOtBuel5iuJyBQI1iEaJ2aCmYLSVM&#10;bcFMHn0OefRtCrlmoSV7BnIEq2Q90EHLCE4qqSt6UaYnXaMGZVJ2kVk1FpaAGaBIUuw3fcZycnpA&#10;bWPrVwDs7cC84PitRN47FuIj86Aa6sb6xAccjbJoxo4SJa31v/52n/zBAFgp6UBdFP9zx7ygRH0z&#10;4MblJEFMYlZmZ+dTKP7Ysjm2mJ2+sQBggkV1PIvJP6qD2HirX7Blq5QVJmY4cg+QjspNHFYKe8rF&#10;apXdwG/H4p15cjwFT9AlxJ/7F+bdOOkIitzbA83Z4sPAB99h5KtdtI3MbEhQD7hiLEnBbuQBjXuc&#10;lu9Yz17vf5vlbwAAAP//AwBQSwMEFAAGAAgAAAAhAH8y1oPeAAAACgEAAA8AAABkcnMvZG93bnJl&#10;di54bWxMj01LxDAQhu+C/yGM4M1NW91aatNFBRHZg7jqPU1m22IzKUn6sf/e7Elv8/HwzjPVbjUD&#10;m9H53pKAdJMAQ1JW99QK+Pp8uSmA+SBJy8ESCjihh119eVHJUtuFPnA+hJbFEPKlFNCFMJace9Wh&#10;kX5jR6S4O1pnZIita7l2conhZuBZkuTcyJ7ihU6O+Nyh+jlMRsC3PT4tRjX0Np/e++l175Qq9kJc&#10;X62PD8ACruEPhrN+VIc6OjV2Iu3ZIGCb5ZGM83SbAjsDd/ktsCYW91kBvK74/xfqXwAAAP//AwBQ&#10;SwECLQAUAAYACAAAACEAtoM4kv4AAADhAQAAEwAAAAAAAAAAAAAAAAAAAAAAW0NvbnRlbnRfVHlw&#10;ZXNdLnhtbFBLAQItABQABgAIAAAAIQA4/SH/1gAAAJQBAAALAAAAAAAAAAAAAAAAAC8BAABfcmVs&#10;cy8ucmVsc1BLAQItABQABgAIAAAAIQBlWc34ZAIAALUEAAAOAAAAAAAAAAAAAAAAAC4CAABkcnMv&#10;ZTJvRG9jLnhtbFBLAQItABQABgAIAAAAIQB/MtaD3gAAAAoBAAAPAAAAAAAAAAAAAAAAAL4EAABk&#10;cnMvZG93bnJldi54bWxQSwUGAAAAAAQABADzAAAAyQUAAAAA&#10;" filled="f" stroked="f" strokeweight="1pt">
                      <v:textbox>
                        <w:txbxContent>
                          <w:p w14:paraId="6DDDB175" w14:textId="77777777" w:rsidR="00F201B1" w:rsidRPr="00325C9A" w:rsidRDefault="00F201B1" w:rsidP="006C5668">
                            <w:pPr>
                              <w:jc w:val="center"/>
                              <w:rPr>
                                <w:color w:val="FFC000"/>
                                <w:sz w:val="22"/>
                                <w:szCs w:val="22"/>
                              </w:rPr>
                            </w:pPr>
                            <w:r w:rsidRPr="00325C9A">
                              <w:rPr>
                                <w:color w:val="FFC000"/>
                                <w:sz w:val="22"/>
                                <w:szCs w:val="22"/>
                              </w:rPr>
                              <w:t>NBS</w:t>
                            </w:r>
                          </w:p>
                        </w:txbxContent>
                      </v:textbox>
                    </v:rect>
                  </w:pict>
                </mc:Fallback>
              </mc:AlternateContent>
            </w:r>
            <w:r w:rsidRPr="00BE73D1">
              <w:rPr>
                <w:noProof/>
                <w:color w:val="000000"/>
              </w:rPr>
              <w:drawing>
                <wp:inline distT="0" distB="0" distL="0" distR="0" wp14:anchorId="4168739A" wp14:editId="5F27AD71">
                  <wp:extent cx="1298602" cy="1049231"/>
                  <wp:effectExtent l="0" t="0" r="0" b="0"/>
                  <wp:docPr id="28" name="Picture 28"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309697" cy="1058196"/>
                          </a:xfrm>
                          <a:prstGeom prst="rect">
                            <a:avLst/>
                          </a:prstGeom>
                          <a:noFill/>
                          <a:ln>
                            <a:noFill/>
                          </a:ln>
                        </pic:spPr>
                      </pic:pic>
                    </a:graphicData>
                  </a:graphic>
                </wp:inline>
              </w:drawing>
            </w:r>
          </w:p>
          <w:p w14:paraId="7B82764C" w14:textId="77777777" w:rsidR="006C5668" w:rsidRPr="00BE73D1" w:rsidRDefault="006C5668" w:rsidP="00CB6F31">
            <w:pPr>
              <w:jc w:val="center"/>
              <w:rPr>
                <w:b/>
                <w:color w:val="000000"/>
                <w:lang w:eastAsia="zh-CN"/>
              </w:rPr>
            </w:pPr>
            <w:r w:rsidRPr="00BE73D1">
              <w:rPr>
                <w:b/>
                <w:color w:val="000000"/>
                <w:lang w:eastAsia="zh-CN"/>
              </w:rPr>
              <w:t>(x5000)</w:t>
            </w:r>
          </w:p>
        </w:tc>
        <w:tc>
          <w:tcPr>
            <w:tcW w:w="2481" w:type="pct"/>
            <w:vAlign w:val="center"/>
          </w:tcPr>
          <w:p w14:paraId="57014495" w14:textId="77777777" w:rsidR="006C5668" w:rsidRPr="00BE73D1" w:rsidRDefault="006C5668" w:rsidP="00CB6F31">
            <w:pPr>
              <w:jc w:val="center"/>
              <w:rPr>
                <w:b/>
                <w:noProof/>
                <w:color w:val="000000"/>
                <w:highlight w:val="darkBlue"/>
              </w:rPr>
            </w:pPr>
            <w:r w:rsidRPr="00BE73D1">
              <w:rPr>
                <w:b/>
                <w:noProof/>
                <w:color w:val="000000"/>
              </w:rPr>
              <mc:AlternateContent>
                <mc:Choice Requires="wps">
                  <w:drawing>
                    <wp:anchor distT="0" distB="0" distL="114300" distR="114300" simplePos="0" relativeHeight="251716096" behindDoc="0" locked="0" layoutInCell="1" allowOverlap="1" wp14:anchorId="1035A15E" wp14:editId="747C5A67">
                      <wp:simplePos x="0" y="0"/>
                      <wp:positionH relativeFrom="column">
                        <wp:posOffset>518160</wp:posOffset>
                      </wp:positionH>
                      <wp:positionV relativeFrom="paragraph">
                        <wp:posOffset>280670</wp:posOffset>
                      </wp:positionV>
                      <wp:extent cx="839470" cy="459105"/>
                      <wp:effectExtent l="0" t="0" r="0" b="0"/>
                      <wp:wrapNone/>
                      <wp:docPr id="310" name="Oval 310"/>
                      <wp:cNvGraphicFramePr/>
                      <a:graphic xmlns:a="http://schemas.openxmlformats.org/drawingml/2006/main">
                        <a:graphicData uri="http://schemas.microsoft.com/office/word/2010/wordprocessingShape">
                          <wps:wsp>
                            <wps:cNvSpPr/>
                            <wps:spPr>
                              <a:xfrm>
                                <a:off x="0" y="0"/>
                                <a:ext cx="839843" cy="459302"/>
                              </a:xfrm>
                              <a:prstGeom prst="ellipse">
                                <a:avLst/>
                              </a:prstGeom>
                              <a:noFill/>
                              <a:ln w="12700" cap="flat" cmpd="sng" algn="ctr">
                                <a:noFill/>
                                <a:prstDash val="solid"/>
                                <a:miter lim="800000"/>
                              </a:ln>
                              <a:effectLst/>
                            </wps:spPr>
                            <wps:txbx>
                              <w:txbxContent>
                                <w:p w14:paraId="779FFB5D" w14:textId="77777777" w:rsidR="00F201B1" w:rsidRPr="00325C9A" w:rsidRDefault="00F201B1" w:rsidP="006C5668">
                                  <w:pPr>
                                    <w:jc w:val="center"/>
                                    <w:rPr>
                                      <w:color w:val="FFC000"/>
                                      <w:sz w:val="22"/>
                                      <w:szCs w:val="22"/>
                                    </w:rPr>
                                  </w:pPr>
                                  <w:r w:rsidRPr="00325C9A">
                                    <w:rPr>
                                      <w:color w:val="FFC000"/>
                                      <w:sz w:val="22"/>
                                      <w:szCs w:val="22"/>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035A15E" id="Oval 310" o:spid="_x0000_s1040" style="position:absolute;left:0;text-align:left;margin-left:40.8pt;margin-top:22.1pt;width:66.1pt;height:36.1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pC0XgIAALMEAAAOAAAAZHJzL2Uyb0RvYy54bWysVMlu2zAQvRfoPxC815KXNI4QOTASpCgQ&#10;JAacIucxRVoEuJWkLblf3yGlJEbTU1Ef6Nk4y+MbXd/0WpEj90FaU9PppKSEG2YbafY1/fF8/2VJ&#10;SYhgGlDW8JqeeKA3q8+frjtX8ZltrWq4J5jEhKpzNW1jdFVRBNZyDWFiHTfoFNZriKj6fdF46DC7&#10;VsWsLL8WnfWN85bxENB6NzjpKucXgrP4JETgkaiaYm8xnz6fu3QWq2uo9h5cK9nYBvxDFxqkwaJv&#10;qe4gAjl4+SGVlszbYEWcMKsLK4RkPM+A00zLP6bZtuB4ngXBCe4NpvD/0rLH48YT2dR0PkV8DGh8&#10;pKcjKJJ0RKdzocKgrdv4UQsoplF74XX6xyFInxE9vSHK+0gYGpfzq+ViTglD1+Lial7OUs7i/bLz&#10;IX7jVpMk1JQrJV1IM0MFx4cQh+jXqGQ29l4qhXaolCEdkm52WWLrDJA+QkFEUTscKJg9JaD2yEsW&#10;fU55djelvIPQEpwVY62SzUAGLSMyUkmN3ZfpN3asTCrJM6fGxhI2AxpJiv2uz0hOF+lKMu1sc0J4&#10;vR14Fxy7l1j3AULcgEeiYd+4PPEJD6EsDmNHiZLW+l9/s6d4fH/0UtIhcbH5nwfwnBL13SAzrqaL&#10;RWJ6VhYXlzNU/Llnd+4xB31rEYAprqljWUzxUb2Kwlv9gju2TlXRBYZh7QHSUbmNw0LhljK+Xucw&#10;ZLeD+GC2jqXkCbqE+HP/At6Njx2RJY/2leQfHnyIHZ58fYhWyMyGd1yRSEnBzciUGrc4rd65nqPe&#10;vzWr3wAAAP//AwBQSwMEFAAGAAgAAAAhADpVbr7eAAAACQEAAA8AAABkcnMvZG93bnJldi54bWxM&#10;j8FOwzAQRO9I/IO1SFwQdZyGUEKcqiDBvaFIcHPjJYmI11Hstunfs5zguJqn2TflenaDOOIUek8a&#10;1CIBgdR421OrYff2crsCEaIhawZPqOGMAdbV5UVpCutPtMVjHVvBJRQKo6GLcSykDE2HzoSFH5E4&#10;+/KTM5HPqZV2Micud4NMkySXzvTEHzoz4nOHzXd9cBreH8ZaLede3X/enJuQbfzr0+5D6+urefMI&#10;IuIc/2D41Wd1qNhp7w9kgxg0rFTOpIYsS0FwnqolT9kzqPI7kFUp/y+ofgAAAP//AwBQSwECLQAU&#10;AAYACAAAACEAtoM4kv4AAADhAQAAEwAAAAAAAAAAAAAAAAAAAAAAW0NvbnRlbnRfVHlwZXNdLnht&#10;bFBLAQItABQABgAIAAAAIQA4/SH/1gAAAJQBAAALAAAAAAAAAAAAAAAAAC8BAABfcmVscy8ucmVs&#10;c1BLAQItABQABgAIAAAAIQDjUpC0XgIAALMEAAAOAAAAAAAAAAAAAAAAAC4CAABkcnMvZTJvRG9j&#10;LnhtbFBLAQItABQABgAIAAAAIQA6VW6+3gAAAAkBAAAPAAAAAAAAAAAAAAAAALgEAABkcnMvZG93&#10;bnJldi54bWxQSwUGAAAAAAQABADzAAAAwwUAAAAA&#10;" filled="f" stroked="f" strokeweight="1pt">
                      <v:stroke joinstyle="miter"/>
                      <v:textbox>
                        <w:txbxContent>
                          <w:p w14:paraId="779FFB5D" w14:textId="77777777" w:rsidR="00F201B1" w:rsidRPr="00325C9A" w:rsidRDefault="00F201B1" w:rsidP="006C5668">
                            <w:pPr>
                              <w:jc w:val="center"/>
                              <w:rPr>
                                <w:color w:val="FFC000"/>
                                <w:sz w:val="22"/>
                                <w:szCs w:val="22"/>
                              </w:rPr>
                            </w:pPr>
                            <w:r w:rsidRPr="00325C9A">
                              <w:rPr>
                                <w:color w:val="FFC000"/>
                                <w:sz w:val="22"/>
                                <w:szCs w:val="22"/>
                              </w:rPr>
                              <w:t>NBS</w:t>
                            </w:r>
                          </w:p>
                        </w:txbxContent>
                      </v:textbox>
                    </v:oval>
                  </w:pict>
                </mc:Fallback>
              </mc:AlternateContent>
            </w:r>
            <w:r w:rsidRPr="00BE73D1">
              <w:rPr>
                <w:b/>
                <w:noProof/>
                <w:color w:val="000000"/>
              </w:rPr>
              <w:drawing>
                <wp:inline distT="0" distB="0" distL="0" distR="0" wp14:anchorId="61A517A7" wp14:editId="158953C9">
                  <wp:extent cx="1323525" cy="1059057"/>
                  <wp:effectExtent l="0" t="0" r="0" b="8255"/>
                  <wp:docPr id="29" name="Picture 29" descr="p19a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19a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37164" cy="1069970"/>
                          </a:xfrm>
                          <a:prstGeom prst="rect">
                            <a:avLst/>
                          </a:prstGeom>
                          <a:noFill/>
                          <a:ln>
                            <a:noFill/>
                          </a:ln>
                        </pic:spPr>
                      </pic:pic>
                    </a:graphicData>
                  </a:graphic>
                </wp:inline>
              </w:drawing>
            </w:r>
          </w:p>
          <w:p w14:paraId="66B0F572" w14:textId="77777777" w:rsidR="006C5668" w:rsidRPr="00BE73D1" w:rsidRDefault="006C5668" w:rsidP="00CB6F31">
            <w:pPr>
              <w:jc w:val="center"/>
              <w:rPr>
                <w:b/>
                <w:noProof/>
                <w:color w:val="000000"/>
                <w:highlight w:val="darkBlue"/>
              </w:rPr>
            </w:pPr>
            <w:r w:rsidRPr="00BE73D1">
              <w:rPr>
                <w:b/>
                <w:color w:val="000000"/>
                <w:lang w:eastAsia="zh-CN"/>
              </w:rPr>
              <w:t>(x5000)</w:t>
            </w:r>
          </w:p>
        </w:tc>
      </w:tr>
      <w:tr w:rsidR="006C5668" w:rsidRPr="00BE73D1" w14:paraId="58024E1B" w14:textId="77777777" w:rsidTr="00C45FD9">
        <w:trPr>
          <w:trHeight w:val="1196"/>
        </w:trPr>
        <w:tc>
          <w:tcPr>
            <w:tcW w:w="2519" w:type="pct"/>
            <w:vAlign w:val="center"/>
          </w:tcPr>
          <w:p w14:paraId="7D159C29" w14:textId="54BB285E" w:rsidR="000046F6" w:rsidRPr="00370A40" w:rsidRDefault="000046F6" w:rsidP="00FC15BD">
            <w:pPr>
              <w:ind w:left="-57" w:right="-57"/>
              <w:jc w:val="center"/>
              <w:rPr>
                <w:color w:val="000000"/>
              </w:rPr>
            </w:pPr>
            <w:r w:rsidRPr="000046F6">
              <w:rPr>
                <w:color w:val="000000"/>
              </w:rPr>
              <w:t>- Image of regeneration after inflammatory damage: appearance of NBS, starting to produce new collagen (col) with low density extracellular matrix (nb) (x 4000, 5000)</w:t>
            </w:r>
          </w:p>
        </w:tc>
        <w:tc>
          <w:tcPr>
            <w:tcW w:w="2481" w:type="pct"/>
            <w:vAlign w:val="center"/>
          </w:tcPr>
          <w:p w14:paraId="4114DA2A" w14:textId="1EB76424" w:rsidR="000046F6" w:rsidRPr="000046F6" w:rsidRDefault="000046F6" w:rsidP="00FC15BD">
            <w:pPr>
              <w:ind w:left="-57" w:right="-57"/>
              <w:jc w:val="center"/>
              <w:rPr>
                <w:color w:val="000000"/>
              </w:rPr>
            </w:pPr>
            <w:r w:rsidRPr="000046F6">
              <w:rPr>
                <w:color w:val="000000"/>
                <w:lang w:eastAsia="zh-CN"/>
              </w:rPr>
              <w:t>- (x1500): Infiltration of inflammatory cells: N, M and DTB. After inflammatory damage: infiltration of new NBS with poor cytoplasm, low density extracellular matrix.</w:t>
            </w:r>
          </w:p>
        </w:tc>
      </w:tr>
    </w:tbl>
    <w:p w14:paraId="4952E978" w14:textId="6473F350" w:rsidR="006C5668" w:rsidRDefault="001D7FAC" w:rsidP="000046F6">
      <w:pPr>
        <w:jc w:val="center"/>
        <w:rPr>
          <w:b/>
          <w:sz w:val="22"/>
          <w:szCs w:val="22"/>
        </w:rPr>
      </w:pPr>
      <w:r>
        <w:rPr>
          <w:b/>
          <w:sz w:val="22"/>
          <w:szCs w:val="22"/>
        </w:rPr>
        <w:t>Photo 3.17</w:t>
      </w:r>
      <w:r w:rsidR="000046F6" w:rsidRPr="000046F6">
        <w:rPr>
          <w:b/>
          <w:sz w:val="22"/>
          <w:szCs w:val="22"/>
        </w:rPr>
        <w:t xml:space="preserve">. </w:t>
      </w:r>
      <w:r w:rsidRPr="001D7FAC">
        <w:rPr>
          <w:b/>
          <w:sz w:val="22"/>
          <w:szCs w:val="22"/>
        </w:rPr>
        <w:t>Microscopic image of rabbit wound on transmission electron microscope at time D7</w:t>
      </w:r>
    </w:p>
    <w:p w14:paraId="3BB5B507" w14:textId="77777777" w:rsidR="000046F6" w:rsidRPr="000046F6" w:rsidRDefault="000046F6" w:rsidP="00C45FD9">
      <w:pPr>
        <w:jc w:val="both"/>
        <w:rPr>
          <w:sz w:val="22"/>
          <w:szCs w:val="22"/>
        </w:rPr>
      </w:pPr>
      <w:r w:rsidRPr="000046F6">
        <w:rPr>
          <w:b/>
          <w:i/>
          <w:sz w:val="22"/>
          <w:szCs w:val="22"/>
        </w:rPr>
        <w:t>Comment:</w:t>
      </w:r>
      <w:r w:rsidRPr="000046F6">
        <w:rPr>
          <w:sz w:val="22"/>
          <w:szCs w:val="22"/>
        </w:rPr>
        <w:t xml:space="preserve"> Time point D7 shows that the tissue is still infiltrated with inflammatory cells in both areas and the destruction of area B is very </w:t>
      </w:r>
      <w:r w:rsidRPr="000046F6">
        <w:rPr>
          <w:sz w:val="22"/>
          <w:szCs w:val="22"/>
        </w:rPr>
        <w:lastRenderedPageBreak/>
        <w:t>strong. In parallel, there is an image of tissue regeneration and the regeneration process of area A is stronger than that of area B.</w:t>
      </w:r>
    </w:p>
    <w:p w14:paraId="712DD7F6" w14:textId="0EBE6FAD" w:rsidR="000046F6" w:rsidRDefault="000046F6" w:rsidP="000046F6">
      <w:pPr>
        <w:jc w:val="both"/>
        <w:rPr>
          <w:sz w:val="22"/>
          <w:szCs w:val="22"/>
        </w:rPr>
      </w:pPr>
      <w:r w:rsidRPr="000046F6">
        <w:rPr>
          <w:sz w:val="22"/>
          <w:szCs w:val="22"/>
        </w:rPr>
        <w:t>- Time D14</w:t>
      </w:r>
    </w:p>
    <w:tbl>
      <w:tblPr>
        <w:tblStyle w:val="TableGrid611"/>
        <w:tblW w:w="0" w:type="auto"/>
        <w:jc w:val="center"/>
        <w:tblLook w:val="04A0" w:firstRow="1" w:lastRow="0" w:firstColumn="1" w:lastColumn="0" w:noHBand="0" w:noVBand="1"/>
      </w:tblPr>
      <w:tblGrid>
        <w:gridCol w:w="2678"/>
        <w:gridCol w:w="2835"/>
      </w:tblGrid>
      <w:tr w:rsidR="000046F6" w:rsidRPr="00671169" w14:paraId="23DE46D4" w14:textId="77777777" w:rsidTr="002C3AF4">
        <w:trPr>
          <w:jc w:val="center"/>
        </w:trPr>
        <w:tc>
          <w:tcPr>
            <w:tcW w:w="2678" w:type="dxa"/>
            <w:vAlign w:val="center"/>
          </w:tcPr>
          <w:p w14:paraId="2E85D680" w14:textId="77777777" w:rsidR="000046F6" w:rsidRPr="00AA2140" w:rsidRDefault="000046F6" w:rsidP="000046F6">
            <w:pPr>
              <w:contextualSpacing/>
              <w:jc w:val="center"/>
              <w:rPr>
                <w:rFonts w:eastAsia="SimSun"/>
                <w:b/>
                <w:sz w:val="22"/>
                <w:szCs w:val="22"/>
                <w:lang w:eastAsia="zh-CN"/>
              </w:rPr>
            </w:pPr>
            <w:r>
              <w:rPr>
                <w:rFonts w:eastAsia="SimSun"/>
                <w:b/>
                <w:sz w:val="22"/>
                <w:szCs w:val="22"/>
                <w:lang w:eastAsia="zh-CN"/>
              </w:rPr>
              <w:t>Position</w:t>
            </w:r>
            <w:r w:rsidRPr="00AA2140">
              <w:rPr>
                <w:rFonts w:eastAsia="SimSun"/>
                <w:b/>
                <w:sz w:val="22"/>
                <w:szCs w:val="22"/>
                <w:lang w:eastAsia="zh-CN"/>
              </w:rPr>
              <w:t xml:space="preserve"> A</w:t>
            </w:r>
          </w:p>
          <w:p w14:paraId="7B53E2D2" w14:textId="7F4AB88D" w:rsidR="000046F6" w:rsidRPr="00671169" w:rsidRDefault="000046F6" w:rsidP="000046F6">
            <w:pPr>
              <w:contextualSpacing/>
              <w:jc w:val="center"/>
              <w:rPr>
                <w:rFonts w:eastAsia="SimSun"/>
                <w:b/>
                <w:color w:val="000000"/>
                <w:sz w:val="22"/>
                <w:szCs w:val="22"/>
                <w:lang w:eastAsia="zh-CN"/>
              </w:rPr>
            </w:pPr>
            <w:r w:rsidRPr="00C27731">
              <w:rPr>
                <w:rFonts w:eastAsia="SimSun"/>
                <w:b/>
                <w:sz w:val="22"/>
                <w:szCs w:val="22"/>
                <w:lang w:eastAsia="zh-CN"/>
              </w:rPr>
              <w:t>(</w:t>
            </w:r>
            <w:r w:rsidR="001D7FAC">
              <w:rPr>
                <w:rFonts w:eastAsia="Calibri"/>
                <w:b/>
                <w:bCs/>
                <w:color w:val="000000"/>
                <w:kern w:val="24"/>
                <w:sz w:val="22"/>
                <w:szCs w:val="22"/>
              </w:rPr>
              <w:t>laser</w:t>
            </w:r>
            <w:r w:rsidRPr="00C27731">
              <w:rPr>
                <w:rFonts w:eastAsia="Calibri"/>
                <w:b/>
                <w:bCs/>
                <w:color w:val="000000"/>
                <w:kern w:val="24"/>
                <w:sz w:val="22"/>
                <w:szCs w:val="22"/>
              </w:rPr>
              <w:t xml:space="preserve">  irradiation</w:t>
            </w:r>
            <w:r w:rsidRPr="00C27731">
              <w:rPr>
                <w:rFonts w:eastAsia="SimSun"/>
                <w:b/>
                <w:sz w:val="22"/>
                <w:szCs w:val="22"/>
                <w:lang w:eastAsia="zh-CN"/>
              </w:rPr>
              <w:t>)</w:t>
            </w:r>
            <w:r w:rsidRPr="00AA2140">
              <w:rPr>
                <w:rFonts w:eastAsia="SimSun"/>
                <w:b/>
                <w:sz w:val="22"/>
                <w:szCs w:val="22"/>
                <w:lang w:eastAsia="zh-CN"/>
              </w:rPr>
              <w:t xml:space="preserve"> (n=5)</w:t>
            </w:r>
          </w:p>
        </w:tc>
        <w:tc>
          <w:tcPr>
            <w:tcW w:w="2835" w:type="dxa"/>
            <w:vAlign w:val="center"/>
          </w:tcPr>
          <w:p w14:paraId="2466C8EE" w14:textId="77777777" w:rsidR="000046F6" w:rsidRPr="00AA2140" w:rsidRDefault="000046F6" w:rsidP="000046F6">
            <w:pPr>
              <w:contextualSpacing/>
              <w:jc w:val="center"/>
              <w:rPr>
                <w:rFonts w:eastAsia="SimSun"/>
                <w:b/>
                <w:sz w:val="22"/>
                <w:szCs w:val="22"/>
                <w:lang w:eastAsia="zh-CN"/>
              </w:rPr>
            </w:pPr>
            <w:r>
              <w:rPr>
                <w:rFonts w:eastAsia="SimSun"/>
                <w:b/>
                <w:sz w:val="22"/>
                <w:szCs w:val="22"/>
                <w:lang w:eastAsia="zh-CN"/>
              </w:rPr>
              <w:t>Position</w:t>
            </w:r>
            <w:r w:rsidRPr="00AA2140">
              <w:rPr>
                <w:rFonts w:eastAsia="SimSun"/>
                <w:b/>
                <w:sz w:val="22"/>
                <w:szCs w:val="22"/>
                <w:lang w:eastAsia="zh-CN"/>
              </w:rPr>
              <w:t xml:space="preserve"> B</w:t>
            </w:r>
          </w:p>
          <w:p w14:paraId="73A88AB5" w14:textId="16371B12" w:rsidR="000046F6" w:rsidRPr="00671169" w:rsidRDefault="000046F6" w:rsidP="000046F6">
            <w:pPr>
              <w:contextualSpacing/>
              <w:jc w:val="center"/>
              <w:rPr>
                <w:rFonts w:eastAsia="SimSun"/>
                <w:b/>
                <w:color w:val="000000"/>
                <w:sz w:val="22"/>
                <w:szCs w:val="22"/>
                <w:lang w:eastAsia="zh-CN"/>
              </w:rPr>
            </w:pPr>
            <w:r>
              <w:rPr>
                <w:rFonts w:eastAsia="SimSun"/>
                <w:b/>
                <w:sz w:val="22"/>
                <w:szCs w:val="22"/>
                <w:lang w:eastAsia="zh-CN"/>
              </w:rPr>
              <w:t>(Control</w:t>
            </w:r>
            <w:r w:rsidRPr="00AA2140">
              <w:rPr>
                <w:rFonts w:eastAsia="SimSun"/>
                <w:b/>
                <w:sz w:val="22"/>
                <w:szCs w:val="22"/>
                <w:lang w:eastAsia="zh-CN"/>
              </w:rPr>
              <w:t>) (n=5)</w:t>
            </w:r>
          </w:p>
        </w:tc>
      </w:tr>
      <w:tr w:rsidR="000046F6" w:rsidRPr="00671169" w14:paraId="360BEDBE" w14:textId="77777777" w:rsidTr="002C3AF4">
        <w:trPr>
          <w:trHeight w:val="1707"/>
          <w:jc w:val="center"/>
        </w:trPr>
        <w:tc>
          <w:tcPr>
            <w:tcW w:w="2678" w:type="dxa"/>
            <w:vAlign w:val="center"/>
          </w:tcPr>
          <w:p w14:paraId="214FFD46" w14:textId="77777777" w:rsidR="000046F6" w:rsidRPr="00671169" w:rsidRDefault="000046F6" w:rsidP="00CB6F31">
            <w:pPr>
              <w:jc w:val="center"/>
              <w:rPr>
                <w:rFonts w:eastAsia="SimSun"/>
                <w:color w:val="000000"/>
                <w:sz w:val="22"/>
                <w:szCs w:val="22"/>
                <w:lang w:eastAsia="zh-CN"/>
              </w:rPr>
            </w:pPr>
            <w:r w:rsidRPr="00671169">
              <w:rPr>
                <w:b/>
                <w:noProof/>
                <w:color w:val="000000"/>
                <w:sz w:val="22"/>
                <w:szCs w:val="22"/>
              </w:rPr>
              <mc:AlternateContent>
                <mc:Choice Requires="wps">
                  <w:drawing>
                    <wp:anchor distT="0" distB="0" distL="114300" distR="114300" simplePos="0" relativeHeight="251719168" behindDoc="0" locked="0" layoutInCell="1" allowOverlap="1" wp14:anchorId="166D1CD2" wp14:editId="72F75C42">
                      <wp:simplePos x="0" y="0"/>
                      <wp:positionH relativeFrom="column">
                        <wp:posOffset>99695</wp:posOffset>
                      </wp:positionH>
                      <wp:positionV relativeFrom="paragraph">
                        <wp:posOffset>106045</wp:posOffset>
                      </wp:positionV>
                      <wp:extent cx="627380" cy="335280"/>
                      <wp:effectExtent l="0" t="0" r="0" b="0"/>
                      <wp:wrapNone/>
                      <wp:docPr id="206" name="Oval 206"/>
                      <wp:cNvGraphicFramePr/>
                      <a:graphic xmlns:a="http://schemas.openxmlformats.org/drawingml/2006/main">
                        <a:graphicData uri="http://schemas.microsoft.com/office/word/2010/wordprocessingShape">
                          <wps:wsp>
                            <wps:cNvSpPr/>
                            <wps:spPr>
                              <a:xfrm>
                                <a:off x="0" y="0"/>
                                <a:ext cx="627723" cy="335452"/>
                              </a:xfrm>
                              <a:prstGeom prst="ellipse">
                                <a:avLst/>
                              </a:prstGeom>
                              <a:noFill/>
                              <a:ln w="12700" cap="flat" cmpd="sng" algn="ctr">
                                <a:noFill/>
                                <a:prstDash val="solid"/>
                                <a:miter lim="800000"/>
                              </a:ln>
                              <a:effectLst/>
                            </wps:spPr>
                            <wps:txbx>
                              <w:txbxContent>
                                <w:p w14:paraId="0CA5ED33" w14:textId="77777777" w:rsidR="00F201B1" w:rsidRPr="008E5227" w:rsidRDefault="00F201B1" w:rsidP="000046F6">
                                  <w:pPr>
                                    <w:jc w:val="center"/>
                                    <w:rPr>
                                      <w:color w:val="FFC000"/>
                                      <w:sz w:val="22"/>
                                      <w:szCs w:val="22"/>
                                    </w:rPr>
                                  </w:pPr>
                                  <w:r w:rsidRPr="008E5227">
                                    <w:rPr>
                                      <w:color w:val="FFC000"/>
                                      <w:sz w:val="22"/>
                                      <w:szCs w:val="22"/>
                                    </w:rPr>
                                    <w:t>Col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66D1CD2" id="Oval 206" o:spid="_x0000_s1041" style="position:absolute;left:0;text-align:left;margin-left:7.85pt;margin-top:8.35pt;width:49.4pt;height:26.4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ohfYAIAALMEAAAOAAAAZHJzL2Uyb0RvYy54bWysVEtv2zAMvg/YfxB0X+24SdMZdYqgQYYB&#10;RVugHXpmZCkWoNckJXb360fJbhusOw3LQeFLFPnxo6+uB63IkfsgrWno7KykhBtmW2n2Df3xtP1y&#10;SUmIYFpQ1vCGvvBAr1efP131ruaV7axquSeYxIS6dw3tYnR1UQTWcQ3hzDpu0Cms1xBR9fui9dBj&#10;dq2Kqiwvit761nnLeAho3YxOusr5heAs3gsReCSqoVhbzKfP5y6dxeoK6r0H10k2lQH/UIUGafDR&#10;t1QbiEAOXn5IpSXzNlgRz5jVhRVCMp57wG5m5R/dPHbgeO4FwQnuDabw/9Kyu+ODJ7JtaFVeUGJA&#10;45Duj6BI0hGd3oUagx7dg5+0gGJqdRBep39sggwZ0Zc3RPkQCUPjRbVcVueUMHSdny/miyrlLN4v&#10;Ox/iN241SUJDuVLShdQz1HC8DXGMfo1KZmO3Uim0Q60M6ZF01bLE0TJA+ggFEUXtsKFg9pSA2iMv&#10;WfQ55cndlHIDoSPYK8ZaJduRDFpGZKSSuqGXZfpNFSuTnuSZU1NhCZsRjSTFYTdkJGeLdCWZdrZ9&#10;QXi9HXkXHNtKfPcWQnwAj0TDunF54j0eQllsxk4SJZ31v/5mT/E4f/RS0iNxsfifB/CcEvXdIDO+&#10;zubzxPSszBfLChV/6tmdesxB31gEYIZr6lgWU3xUr6LwVj/jjq3Tq+gCw/DtEdJJuYnjQuGWMr5e&#10;5zBkt4N4ax4dS8kTdAnxp+EZvJuGHZEld/aV5B8GPsaOI18fohUys+EdVyRSUnAzMqWmLU6rd6rn&#10;qPdvzeo3AAAA//8DAFBLAwQUAAYACAAAACEACGSK7N0AAAAIAQAADwAAAGRycy9kb3ducmV2Lnht&#10;bEyPQU/CQBCF7yb+h82YeDGwrdIipVuCJnq3QIK3pTu0jd3ZprtA+fcOJz29vLyXN9/kq9F24oyD&#10;bx0piKcRCKTKmZZqBdvNx+QVhA+ajO4coYIrelgV93e5zoy70Beey1ALHiGfaQVNCH0mpa8atNpP&#10;XY/E2dENVge2Qy3NoC88bjv5HEWptLolvtDoHt8brH7Kk1WwW/Rl/DK28fz76Vr52dp9vm33Sj0+&#10;jOsliIBj+CvDDZ/RoWCmgzuR8aJjn8y5yZqy3vJ4loA4KEgXCcgil/8fKH4BAAD//wMAUEsBAi0A&#10;FAAGAAgAAAAhALaDOJL+AAAA4QEAABMAAAAAAAAAAAAAAAAAAAAAAFtDb250ZW50X1R5cGVzXS54&#10;bWxQSwECLQAUAAYACAAAACEAOP0h/9YAAACUAQAACwAAAAAAAAAAAAAAAAAvAQAAX3JlbHMvLnJl&#10;bHNQSwECLQAUAAYACAAAACEAUIKIX2ACAACzBAAADgAAAAAAAAAAAAAAAAAuAgAAZHJzL2Uyb0Rv&#10;Yy54bWxQSwECLQAUAAYACAAAACEACGSK7N0AAAAIAQAADwAAAAAAAAAAAAAAAAC6BAAAZHJzL2Rv&#10;d25yZXYueG1sUEsFBgAAAAAEAAQA8wAAAMQFAAAAAA==&#10;" filled="f" stroked="f" strokeweight="1pt">
                      <v:stroke joinstyle="miter"/>
                      <v:textbox>
                        <w:txbxContent>
                          <w:p w14:paraId="0CA5ED33" w14:textId="77777777" w:rsidR="00F201B1" w:rsidRPr="008E5227" w:rsidRDefault="00F201B1" w:rsidP="000046F6">
                            <w:pPr>
                              <w:jc w:val="center"/>
                              <w:rPr>
                                <w:color w:val="FFC000"/>
                                <w:sz w:val="22"/>
                                <w:szCs w:val="22"/>
                              </w:rPr>
                            </w:pPr>
                            <w:r w:rsidRPr="008E5227">
                              <w:rPr>
                                <w:color w:val="FFC000"/>
                                <w:sz w:val="22"/>
                                <w:szCs w:val="22"/>
                              </w:rPr>
                              <w:t>Col</w:t>
                            </w:r>
                          </w:p>
                        </w:txbxContent>
                      </v:textbox>
                    </v:oval>
                  </w:pict>
                </mc:Fallback>
              </mc:AlternateContent>
            </w:r>
            <w:r w:rsidRPr="00671169">
              <w:rPr>
                <w:b/>
                <w:noProof/>
                <w:color w:val="000000"/>
                <w:sz w:val="22"/>
                <w:szCs w:val="22"/>
              </w:rPr>
              <mc:AlternateContent>
                <mc:Choice Requires="wps">
                  <w:drawing>
                    <wp:anchor distT="0" distB="0" distL="114300" distR="114300" simplePos="0" relativeHeight="251723264" behindDoc="0" locked="0" layoutInCell="1" allowOverlap="1" wp14:anchorId="169B441E" wp14:editId="5D90FB5A">
                      <wp:simplePos x="0" y="0"/>
                      <wp:positionH relativeFrom="column">
                        <wp:posOffset>712470</wp:posOffset>
                      </wp:positionH>
                      <wp:positionV relativeFrom="paragraph">
                        <wp:posOffset>551180</wp:posOffset>
                      </wp:positionV>
                      <wp:extent cx="271780" cy="266700"/>
                      <wp:effectExtent l="0" t="0" r="0" b="0"/>
                      <wp:wrapNone/>
                      <wp:docPr id="205" name="Rectangle 205"/>
                      <wp:cNvGraphicFramePr/>
                      <a:graphic xmlns:a="http://schemas.openxmlformats.org/drawingml/2006/main">
                        <a:graphicData uri="http://schemas.microsoft.com/office/word/2010/wordprocessingShape">
                          <wps:wsp>
                            <wps:cNvSpPr/>
                            <wps:spPr>
                              <a:xfrm>
                                <a:off x="0" y="0"/>
                                <a:ext cx="271848" cy="266905"/>
                              </a:xfrm>
                              <a:prstGeom prst="rect">
                                <a:avLst/>
                              </a:prstGeom>
                              <a:noFill/>
                              <a:ln w="12700" cap="flat" cmpd="sng" algn="ctr">
                                <a:noFill/>
                                <a:prstDash val="solid"/>
                                <a:miter lim="800000"/>
                              </a:ln>
                              <a:effectLst/>
                            </wps:spPr>
                            <wps:txbx>
                              <w:txbxContent>
                                <w:p w14:paraId="36E96EBC" w14:textId="77777777" w:rsidR="00F201B1" w:rsidRPr="008E5227" w:rsidRDefault="00F201B1" w:rsidP="000046F6">
                                  <w:pPr>
                                    <w:jc w:val="center"/>
                                    <w:rPr>
                                      <w:color w:val="FFC000"/>
                                      <w:sz w:val="22"/>
                                      <w:szCs w:val="22"/>
                                    </w:rPr>
                                  </w:pPr>
                                  <w:r w:rsidRPr="008E5227">
                                    <w:rPr>
                                      <w:color w:val="FFC000"/>
                                      <w:sz w:val="22"/>
                                      <w:szCs w:val="22"/>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9B441E" id="Rectangle 205" o:spid="_x0000_s1042" style="position:absolute;left:0;text-align:left;margin-left:56.1pt;margin-top:43.4pt;width:21.4pt;height:21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oXGYwIAALUEAAAOAAAAZHJzL2Uyb0RvYy54bWysVE1P3DAQvVfqf7B8L8lGywIrsmgFoqqE&#10;ABUqzl7H2VjyV23vJvTX99nJwor2VDUHZ8YzmY83b3J5NWhF9sIHaU1NZyclJcJw20izremP59sv&#10;55SEyEzDlDWipq8i0KvV50+XvVuKynZWNcITBDFh2buadjG6ZVEE3gnNwol1wsDYWq9ZhOq3ReNZ&#10;j+haFVVZLore+sZ5y0UIuL0ZjXSV47et4PGhbYOIRNUUtcV8+nxu0lmsLtly65nrJJ/KYP9QhWbS&#10;IOlbqBsWGdl5+UcoLbm3wbbxhFtd2LaVXOQe0M2s/NDNU8ecyL0AnODeYAr/Lyy/3z96IpuaVuUp&#10;JYZpDOk7YGNmqwRJl4Cod2EJzyf36CctQEz9Dq3X6Y1OyJBhfX2DVQyRcFxWZ7PzOXjAYaoWi4sx&#10;ZvH+sfMhfhVWkyTU1CN9BpPt70JEQrgeXFIuY2+lUnlyypAetKvOSgyXMxCoVSxC1A4tBbOlhKkt&#10;mMmjzyGPvk0hb1joyJ6BHMEq2Yx00DKCk0rqmp6X6UnXqEGZlF1kVk2FJWBGKJIUh82QsZwtDqht&#10;bPMKgL0dmRccv5XIe8dCfGQeVEPdWJ/4gKNVFs3YSaKks/7X3+6TPxgAKyU9qIvif+6YF5Sobwbc&#10;uJjN54nrWZmfnlVQ/LFlc2wxO31tAcAMi+p4FpN/VAex9Va/YMvWKStMzHDkHiGdlOs4rhT2lIv1&#10;OruB347FO/PkeAqeoEuIPw8vzLtp0hEUubcHmrPlh4GPvuPI17toW5nZkKAeccVYkoLdyAOa9jgt&#10;37Gevd7/NqvfAAAA//8DAFBLAwQUAAYACAAAACEA/NewkNwAAAAKAQAADwAAAGRycy9kb3ducmV2&#10;LnhtbEyPy2rDMBBF94X+g5hCd40cQ4JwLYekUErJojRp97Kk2KbWyEjyI3/fyardzWUO91HuFtez&#10;yYbYeZSwXmXALGpvOmwkfJ1fnwSwmBQa1Xu0Eq42wq66vytVYfyMn3Y6pYaRCcZCSWhTGgrOo26t&#10;U3HlB4v0u/jgVCIZGm6Cmsnc9TzPsi13qkNKaNVgX1qrf06jk/DtL4fZ6Rrfp+tHN74dg9biKOXj&#10;w7J/Bpbskv5guNWn6lBRp9qPaCLrSa/znFAJYksTbsBmQ+NqOnIhgFcl/z+h+gUAAP//AwBQSwEC&#10;LQAUAAYACAAAACEAtoM4kv4AAADhAQAAEwAAAAAAAAAAAAAAAAAAAAAAW0NvbnRlbnRfVHlwZXNd&#10;LnhtbFBLAQItABQABgAIAAAAIQA4/SH/1gAAAJQBAAALAAAAAAAAAAAAAAAAAC8BAABfcmVscy8u&#10;cmVsc1BLAQItABQABgAIAAAAIQDy8oXGYwIAALUEAAAOAAAAAAAAAAAAAAAAAC4CAABkcnMvZTJv&#10;RG9jLnhtbFBLAQItABQABgAIAAAAIQD817CQ3AAAAAoBAAAPAAAAAAAAAAAAAAAAAL0EAABkcnMv&#10;ZG93bnJldi54bWxQSwUGAAAAAAQABADzAAAAxgUAAAAA&#10;" filled="f" stroked="f" strokeweight="1pt">
                      <v:textbox>
                        <w:txbxContent>
                          <w:p w14:paraId="36E96EBC" w14:textId="77777777" w:rsidR="00F201B1" w:rsidRPr="008E5227" w:rsidRDefault="00F201B1" w:rsidP="000046F6">
                            <w:pPr>
                              <w:jc w:val="center"/>
                              <w:rPr>
                                <w:color w:val="FFC000"/>
                                <w:sz w:val="22"/>
                                <w:szCs w:val="22"/>
                              </w:rPr>
                            </w:pPr>
                            <w:r w:rsidRPr="008E5227">
                              <w:rPr>
                                <w:color w:val="FFC000"/>
                                <w:sz w:val="22"/>
                                <w:szCs w:val="22"/>
                              </w:rPr>
                              <w:t>L</w:t>
                            </w:r>
                          </w:p>
                        </w:txbxContent>
                      </v:textbox>
                    </v:rect>
                  </w:pict>
                </mc:Fallback>
              </mc:AlternateContent>
            </w:r>
            <w:r w:rsidRPr="00671169">
              <w:rPr>
                <w:b/>
                <w:noProof/>
                <w:color w:val="000000"/>
                <w:sz w:val="22"/>
                <w:szCs w:val="22"/>
              </w:rPr>
              <w:drawing>
                <wp:inline distT="0" distB="0" distL="0" distR="0" wp14:anchorId="1E079E57" wp14:editId="25521FA3">
                  <wp:extent cx="1244813" cy="1083621"/>
                  <wp:effectExtent l="0" t="0" r="0" b="2540"/>
                  <wp:docPr id="30" name="Picture 3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281407" cy="1115476"/>
                          </a:xfrm>
                          <a:prstGeom prst="rect">
                            <a:avLst/>
                          </a:prstGeom>
                          <a:noFill/>
                          <a:ln>
                            <a:noFill/>
                          </a:ln>
                        </pic:spPr>
                      </pic:pic>
                    </a:graphicData>
                  </a:graphic>
                </wp:inline>
              </w:drawing>
            </w:r>
          </w:p>
          <w:p w14:paraId="14B41A22" w14:textId="77777777" w:rsidR="000046F6" w:rsidRPr="00671169" w:rsidRDefault="000046F6" w:rsidP="00CB6F31">
            <w:pPr>
              <w:jc w:val="center"/>
              <w:rPr>
                <w:rFonts w:eastAsia="SimSun"/>
                <w:color w:val="000000"/>
                <w:sz w:val="22"/>
                <w:szCs w:val="22"/>
                <w:lang w:eastAsia="zh-CN"/>
              </w:rPr>
            </w:pPr>
            <w:r w:rsidRPr="00671169">
              <w:rPr>
                <w:b/>
                <w:color w:val="000000"/>
                <w:sz w:val="22"/>
                <w:szCs w:val="22"/>
                <w:lang w:eastAsia="zh-CN"/>
              </w:rPr>
              <w:t>(x8000)</w:t>
            </w:r>
          </w:p>
        </w:tc>
        <w:tc>
          <w:tcPr>
            <w:tcW w:w="2835" w:type="dxa"/>
            <w:vAlign w:val="center"/>
          </w:tcPr>
          <w:p w14:paraId="5C5B4A90" w14:textId="77777777" w:rsidR="000046F6" w:rsidRPr="00671169" w:rsidRDefault="000046F6" w:rsidP="00CB6F31">
            <w:pPr>
              <w:jc w:val="center"/>
              <w:rPr>
                <w:rFonts w:eastAsia="SimSun"/>
                <w:color w:val="000000"/>
                <w:sz w:val="22"/>
                <w:szCs w:val="22"/>
                <w:lang w:eastAsia="zh-CN"/>
              </w:rPr>
            </w:pPr>
            <w:r w:rsidRPr="00671169">
              <w:rPr>
                <w:b/>
                <w:noProof/>
                <w:color w:val="000000"/>
                <w:sz w:val="22"/>
                <w:szCs w:val="22"/>
              </w:rPr>
              <mc:AlternateContent>
                <mc:Choice Requires="wps">
                  <w:drawing>
                    <wp:anchor distT="0" distB="0" distL="114300" distR="114300" simplePos="0" relativeHeight="251722240" behindDoc="0" locked="0" layoutInCell="1" allowOverlap="1" wp14:anchorId="5A947440" wp14:editId="0C3C9265">
                      <wp:simplePos x="0" y="0"/>
                      <wp:positionH relativeFrom="column">
                        <wp:posOffset>489585</wp:posOffset>
                      </wp:positionH>
                      <wp:positionV relativeFrom="paragraph">
                        <wp:posOffset>696595</wp:posOffset>
                      </wp:positionV>
                      <wp:extent cx="414655" cy="330835"/>
                      <wp:effectExtent l="0" t="0" r="0" b="0"/>
                      <wp:wrapNone/>
                      <wp:docPr id="259" name="Oval 259"/>
                      <wp:cNvGraphicFramePr/>
                      <a:graphic xmlns:a="http://schemas.openxmlformats.org/drawingml/2006/main">
                        <a:graphicData uri="http://schemas.microsoft.com/office/word/2010/wordprocessingShape">
                          <wps:wsp>
                            <wps:cNvSpPr/>
                            <wps:spPr>
                              <a:xfrm>
                                <a:off x="0" y="0"/>
                                <a:ext cx="415188" cy="331161"/>
                              </a:xfrm>
                              <a:prstGeom prst="ellipse">
                                <a:avLst/>
                              </a:prstGeom>
                              <a:noFill/>
                              <a:ln w="12700" cap="flat" cmpd="sng" algn="ctr">
                                <a:noFill/>
                                <a:prstDash val="solid"/>
                                <a:miter lim="800000"/>
                              </a:ln>
                              <a:effectLst/>
                            </wps:spPr>
                            <wps:txbx>
                              <w:txbxContent>
                                <w:p w14:paraId="159CB96A" w14:textId="77777777" w:rsidR="00F201B1" w:rsidRPr="008E5227" w:rsidRDefault="00F201B1" w:rsidP="000046F6">
                                  <w:pPr>
                                    <w:jc w:val="center"/>
                                    <w:rPr>
                                      <w:color w:val="FFC000"/>
                                      <w:sz w:val="22"/>
                                      <w:szCs w:val="22"/>
                                    </w:rPr>
                                  </w:pPr>
                                  <w:r w:rsidRPr="008E5227">
                                    <w:rPr>
                                      <w:color w:val="FFC000"/>
                                      <w:sz w:val="22"/>
                                      <w:szCs w:val="22"/>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A947440" id="Oval 259" o:spid="_x0000_s1043" style="position:absolute;left:0;text-align:left;margin-left:38.55pt;margin-top:54.85pt;width:32.65pt;height:26.0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24+XwIAALMEAAAOAAAAZHJzL2Uyb0RvYy54bWysVEtPGzEQvlfqf7B8bzYbEggrNigCUVVC&#10;EClUnCdeO2vJr9pOdumv79i7QAQ9Vc3BmZfHM998s1fXvVbkyH2Q1tS0nEwp4YbZRpp9TX8+3X1b&#10;UhIimAaUNbymLzzQ69XXL1edq/jMtlY13BNMYkLVuZq2MbqqKAJruYYwsY4bdArrNURU/b5oPHSY&#10;XatiNp2eF531jfOW8RDQejs46SrnF4Kz+ChE4JGommJtMZ8+n7t0FqsrqPYeXCvZWAb8QxUapMFH&#10;31LdQgRy8PJTKi2Zt8GKOGFWF1YIyXjuAbsppx+62bbgeO4FwQnuDabw/9Kyh+PGE9nUdLa4pMSA&#10;xiE9HkGRpCM6nQsVBm3dxo9aQDG12guv0z82QfqM6MsboryPhKFxXi7KJVKAoevsrCzPy5SzeL/s&#10;fIjfudUkCTXlSkkXUs9QwfE+xCH6NSqZjb2TSqEdKmVIh6SbXUxxtAyQPkJBRFE7bCiYPSWg9shL&#10;Fn1OeXI3pbyF0BLsFWOtks1ABi0jMlJJXdPlNP3GipVJT/LMqbGwhM2ARpJiv+szkuVFupJMO9u8&#10;ILzeDrwLjt1JfPceQtyAR6Jh3bg88REPoSw2Y0eJktb633+zp3icP3op6ZC4WPyvA3hOifphkBmX&#10;5XyemJ6V+eJihoo/9exOPeagbywCUOKaOpbFFB/Vqyi81c+4Y+v0KrrAMHx7gHRUbuKwULiljK/X&#10;OQzZ7SDem61jKXmCLiH+1D+Dd+OwI7Lkwb6S/NPAh9hh5OtDtEJmNrzjikRKCm5GptS4xWn1TvUc&#10;9f6tWf0BAAD//wMAUEsDBBQABgAIAAAAIQCNJJV63wAAAAoBAAAPAAAAZHJzL2Rvd25yZXYueG1s&#10;TI9NT8MwDIbvSPyHyEhcEEszqnUrTaeBBHfKkLZb1pi2onGqJtu6f493gps/Hr1+XKwn14sTjqHz&#10;pEHNEhBItbcdNRq2n2+PSxAhGrKm94QaLhhgXd7eFCa3/kwfeKpiIziEQm40tDEOuZShbtGZMPMD&#10;Eu++/ehM5HZspB3NmcNdL+dJspDOdMQXWjPga4v1T3V0Gr5WQ6Wepk5l+4dLHdKNf3/Z7rS+v5s2&#10;zyAiTvEPhqs+q0PJTgd/JBtEryHLFJM8T1YZiCuQzlMQBy4WagmyLOT/F8pfAAAA//8DAFBLAQIt&#10;ABQABgAIAAAAIQC2gziS/gAAAOEBAAATAAAAAAAAAAAAAAAAAAAAAABbQ29udGVudF9UeXBlc10u&#10;eG1sUEsBAi0AFAAGAAgAAAAhADj9If/WAAAAlAEAAAsAAAAAAAAAAAAAAAAALwEAAF9yZWxzLy5y&#10;ZWxzUEsBAi0AFAAGAAgAAAAhAFLrbj5fAgAAswQAAA4AAAAAAAAAAAAAAAAALgIAAGRycy9lMm9E&#10;b2MueG1sUEsBAi0AFAAGAAgAAAAhAI0klXrfAAAACgEAAA8AAAAAAAAAAAAAAAAAuQQAAGRycy9k&#10;b3ducmV2LnhtbFBLBQYAAAAABAAEAPMAAADFBQAAAAA=&#10;" filled="f" stroked="f" strokeweight="1pt">
                      <v:stroke joinstyle="miter"/>
                      <v:textbox>
                        <w:txbxContent>
                          <w:p w14:paraId="159CB96A" w14:textId="77777777" w:rsidR="00F201B1" w:rsidRPr="008E5227" w:rsidRDefault="00F201B1" w:rsidP="000046F6">
                            <w:pPr>
                              <w:jc w:val="center"/>
                              <w:rPr>
                                <w:color w:val="FFC000"/>
                                <w:sz w:val="22"/>
                                <w:szCs w:val="22"/>
                              </w:rPr>
                            </w:pPr>
                            <w:r w:rsidRPr="008E5227">
                              <w:rPr>
                                <w:color w:val="FFC000"/>
                                <w:sz w:val="22"/>
                                <w:szCs w:val="22"/>
                              </w:rPr>
                              <w:t>L</w:t>
                            </w:r>
                          </w:p>
                        </w:txbxContent>
                      </v:textbox>
                    </v:oval>
                  </w:pict>
                </mc:Fallback>
              </mc:AlternateContent>
            </w:r>
            <w:r w:rsidRPr="00671169">
              <w:rPr>
                <w:b/>
                <w:noProof/>
                <w:color w:val="000000"/>
                <w:sz w:val="22"/>
                <w:szCs w:val="22"/>
              </w:rPr>
              <mc:AlternateContent>
                <mc:Choice Requires="wps">
                  <w:drawing>
                    <wp:anchor distT="0" distB="0" distL="114300" distR="114300" simplePos="0" relativeHeight="251721216" behindDoc="0" locked="0" layoutInCell="1" allowOverlap="1" wp14:anchorId="0AC8E9B0" wp14:editId="58B9B2DE">
                      <wp:simplePos x="0" y="0"/>
                      <wp:positionH relativeFrom="column">
                        <wp:posOffset>864870</wp:posOffset>
                      </wp:positionH>
                      <wp:positionV relativeFrom="paragraph">
                        <wp:posOffset>636905</wp:posOffset>
                      </wp:positionV>
                      <wp:extent cx="523240" cy="360680"/>
                      <wp:effectExtent l="0" t="0" r="0" b="0"/>
                      <wp:wrapNone/>
                      <wp:docPr id="258" name="Oval 258"/>
                      <wp:cNvGraphicFramePr/>
                      <a:graphic xmlns:a="http://schemas.openxmlformats.org/drawingml/2006/main">
                        <a:graphicData uri="http://schemas.microsoft.com/office/word/2010/wordprocessingShape">
                          <wps:wsp>
                            <wps:cNvSpPr/>
                            <wps:spPr>
                              <a:xfrm>
                                <a:off x="0" y="0"/>
                                <a:ext cx="523394" cy="360680"/>
                              </a:xfrm>
                              <a:prstGeom prst="ellipse">
                                <a:avLst/>
                              </a:prstGeom>
                              <a:noFill/>
                              <a:ln w="12700" cap="flat" cmpd="sng" algn="ctr">
                                <a:noFill/>
                                <a:prstDash val="solid"/>
                                <a:miter lim="800000"/>
                              </a:ln>
                              <a:effectLst/>
                            </wps:spPr>
                            <wps:txbx>
                              <w:txbxContent>
                                <w:p w14:paraId="694EB4F2" w14:textId="77777777" w:rsidR="00F201B1" w:rsidRPr="008E5227" w:rsidRDefault="00F201B1" w:rsidP="000046F6">
                                  <w:pPr>
                                    <w:jc w:val="center"/>
                                    <w:rPr>
                                      <w:color w:val="FFC000"/>
                                      <w:sz w:val="22"/>
                                      <w:szCs w:val="22"/>
                                    </w:rPr>
                                  </w:pPr>
                                  <w:r w:rsidRPr="008E5227">
                                    <w:rPr>
                                      <w:color w:val="FFC000"/>
                                      <w:sz w:val="22"/>
                                      <w:szCs w:val="22"/>
                                    </w:rPr>
                                    <w:t>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AC8E9B0" id="Oval 258" o:spid="_x0000_s1044" style="position:absolute;left:0;text-align:left;margin-left:68.1pt;margin-top:50.15pt;width:41.2pt;height:28.4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Cj6YQIAALMEAAAOAAAAZHJzL2Uyb0RvYy54bWysVMlu2zAQvRfoPxC8N5IdZzMiB0YMFwWC&#10;JEBS5ExTlEWAW0naUvr1faQUx0h6KqoDNcMZzfLmja5veq3IXvggrano5KSkRBhua2m2Ff35vP52&#10;SUmIzNRMWSMq+ioCvVl8/XLdubmY2taqWniCICbMO1fRNkY3L4rAW6FZOLFOGBgb6zWLUP22qD3r&#10;EF2rYlqW50Vnfe285SIE3K4GI13k+E0jeHxomiAiURVFbTGfPp+bdBaLazbfeuZayccy2D9UoZk0&#10;SHoItWKRkZ2Xn0Jpyb0Ntokn3OrCNo3kIveAbiblh26eWuZE7gXgBHeAKfy/sPx+/+iJrCs6PcOo&#10;DNMY0sOeKZJ0oNO5MIfTk3v0oxYgplb7xuv0RhOkz4i+HhAVfSQcl2fT09OrGSUcptPz8vwyI168&#10;f+x8iN+F1SQJFRVKSRdSz2zO9nchIie837zStbFrqVSemzKkA+mmFyVGyxno0ygWIWqHhoLZUsLU&#10;Frzk0eeQR9+mkCsWWoJe4WuVrAcyaBnBSCV1RS/L9KRr1KBMyi4yp8bCEjYDGkmK/abPSE4OwG1s&#10;/Qp4vR14FxxfS+S9YyE+Mg+ioW4sT3zA0SiLZuwoUdJa//tv98kf84eVkg7ERfG/dswLStQPA2Zc&#10;TWazxPSszM4uplD8sWVzbDE7fWsBwARr6ngWk39Ub2LjrX7Bji1TVpiY4cg9QDoqt3FYKGwpF8tl&#10;dgO7HYt35snxFDxBlxB/7l+Yd+OwI1hyb99I/mngg+8w8uUu2kZmNiSoB1wxlqRgM/KAxi1Oq3es&#10;Z6/3f83iDwAAAP//AwBQSwMEFAAGAAgAAAAhAMVGT7HfAAAACwEAAA8AAABkcnMvZG93bnJldi54&#10;bWxMj0FPwzAMhe9I/IfISFwQS9JCN0rTaSDBfWVIcMta01Y0TtVkW/fvMSe4+dlPz98r1rMbxBGn&#10;0HsyoBcKBFLtm55aA7u3l9sViBAtNXbwhAbOGGBdXl4UNm/8ibZ4rGIrOIRCbg10MY65lKHu0Nmw&#10;8CMS37785GxkObWymeyJw90gE6Uy6WxP/KGzIz53WH9XB2fg/WGsdDr3evl5c67D3ca/Pu0+jLm+&#10;mjePICLO8c8Mv/iMDiUz7f2BmiAG1mmWsJUHpVIQ7Ej0KgOx5839UoMsC/m/Q/kDAAD//wMAUEsB&#10;Ai0AFAAGAAgAAAAhALaDOJL+AAAA4QEAABMAAAAAAAAAAAAAAAAAAAAAAFtDb250ZW50X1R5cGVz&#10;XS54bWxQSwECLQAUAAYACAAAACEAOP0h/9YAAACUAQAACwAAAAAAAAAAAAAAAAAvAQAAX3JlbHMv&#10;LnJlbHNQSwECLQAUAAYACAAAACEAuowo+mECAACzBAAADgAAAAAAAAAAAAAAAAAuAgAAZHJzL2Uy&#10;b0RvYy54bWxQSwECLQAUAAYACAAAACEAxUZPsd8AAAALAQAADwAAAAAAAAAAAAAAAAC7BAAAZHJz&#10;L2Rvd25yZXYueG1sUEsFBgAAAAAEAAQA8wAAAMcFAAAAAA==&#10;" filled="f" stroked="f" strokeweight="1pt">
                      <v:stroke joinstyle="miter"/>
                      <v:textbox>
                        <w:txbxContent>
                          <w:p w14:paraId="694EB4F2" w14:textId="77777777" w:rsidR="00F201B1" w:rsidRPr="008E5227" w:rsidRDefault="00F201B1" w:rsidP="000046F6">
                            <w:pPr>
                              <w:jc w:val="center"/>
                              <w:rPr>
                                <w:color w:val="FFC000"/>
                                <w:sz w:val="22"/>
                                <w:szCs w:val="22"/>
                              </w:rPr>
                            </w:pPr>
                            <w:r w:rsidRPr="008E5227">
                              <w:rPr>
                                <w:color w:val="FFC000"/>
                                <w:sz w:val="22"/>
                                <w:szCs w:val="22"/>
                              </w:rPr>
                              <w:t>nb</w:t>
                            </w:r>
                          </w:p>
                        </w:txbxContent>
                      </v:textbox>
                    </v:oval>
                  </w:pict>
                </mc:Fallback>
              </mc:AlternateContent>
            </w:r>
            <w:r w:rsidRPr="00671169">
              <w:rPr>
                <w:b/>
                <w:noProof/>
                <w:color w:val="000000"/>
                <w:sz w:val="22"/>
                <w:szCs w:val="22"/>
              </w:rPr>
              <mc:AlternateContent>
                <mc:Choice Requires="wps">
                  <w:drawing>
                    <wp:anchor distT="0" distB="0" distL="114300" distR="114300" simplePos="0" relativeHeight="251720192" behindDoc="0" locked="0" layoutInCell="1" allowOverlap="1" wp14:anchorId="670FD5BF" wp14:editId="6587FE30">
                      <wp:simplePos x="0" y="0"/>
                      <wp:positionH relativeFrom="column">
                        <wp:posOffset>182880</wp:posOffset>
                      </wp:positionH>
                      <wp:positionV relativeFrom="paragraph">
                        <wp:posOffset>61595</wp:posOffset>
                      </wp:positionV>
                      <wp:extent cx="636905" cy="593090"/>
                      <wp:effectExtent l="0" t="0" r="0" b="0"/>
                      <wp:wrapNone/>
                      <wp:docPr id="254" name="Rectangle 254"/>
                      <wp:cNvGraphicFramePr/>
                      <a:graphic xmlns:a="http://schemas.openxmlformats.org/drawingml/2006/main">
                        <a:graphicData uri="http://schemas.microsoft.com/office/word/2010/wordprocessingShape">
                          <wps:wsp>
                            <wps:cNvSpPr/>
                            <wps:spPr>
                              <a:xfrm>
                                <a:off x="0" y="0"/>
                                <a:ext cx="637214" cy="593090"/>
                              </a:xfrm>
                              <a:prstGeom prst="rect">
                                <a:avLst/>
                              </a:prstGeom>
                              <a:noFill/>
                              <a:ln w="12700" cap="flat" cmpd="sng" algn="ctr">
                                <a:noFill/>
                                <a:prstDash val="solid"/>
                                <a:miter lim="800000"/>
                              </a:ln>
                              <a:effectLst/>
                            </wps:spPr>
                            <wps:txbx>
                              <w:txbxContent>
                                <w:p w14:paraId="5EFE1841" w14:textId="77777777" w:rsidR="00F201B1" w:rsidRPr="008E5227" w:rsidRDefault="00F201B1" w:rsidP="000046F6">
                                  <w:pPr>
                                    <w:jc w:val="center"/>
                                    <w:rPr>
                                      <w:color w:val="FFC000"/>
                                      <w:sz w:val="22"/>
                                      <w:szCs w:val="22"/>
                                    </w:rPr>
                                  </w:pPr>
                                  <w:r w:rsidRPr="008E5227">
                                    <w:rPr>
                                      <w:color w:val="FFC000"/>
                                      <w:sz w:val="22"/>
                                      <w:szCs w:val="22"/>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0FD5BF" id="Rectangle 254" o:spid="_x0000_s1045" style="position:absolute;left:0;text-align:left;margin-left:14.4pt;margin-top:4.85pt;width:50.15pt;height:46.7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uneZAIAALUEAAAOAAAAZHJzL2Uyb0RvYy54bWysVMlu2zAQvRfoPxC8N5IdZ7EROTASpCgQ&#10;JEaTImeaoiwC3ErSltKv7yMlJ0baU1EdqBnOaJY3b3R13WtF9sIHaU1FJyclJcJwW0uzreiP57sv&#10;l5SEyEzNlDWioq8i0Ovl509XnVuIqW2tqoUnCGLConMVbWN0i6IIvBWahRPrhIGxsV6zCNVvi9qz&#10;DtG1KqZleV501tfOWy5CwO3tYKTLHL9pBI+PTRNEJKqiqC3m0+dzk85iecUWW89cK/lYBvuHKjST&#10;BknfQt2yyMjOyz9Cacm9DbaJJ9zqwjaN5CL3gG4m5YdunlrmRO4F4AT3BlP4f2H5w37tiawrOj2b&#10;UWKYxpC+AzZmtkqQdAmIOhcW8Hxyaz9qAWLqt2+8Tm90QvoM6+sbrKKPhOPy/PRiOkFwDtPZ/LSc&#10;Z9iL94+dD/GrsJokoaIe6TOYbH8fIhLC9eCSchl7J5XKk1OGdKDd9KLEcDkDgRrFIkTt0FIwW0qY&#10;2oKZPPoc8ujbFPKWhZbsGcgRrJL1QActIzippK7oZZmedI0alEnZRWbVWFgCZoAiSbHf9BnLyfyA&#10;2sbWrwDY24F5wfE7ibz3LMQ186Aa6sb6xEccjbJoxo4SJa31v/52n/zBAFgp6UBdFP9zx7ygRH0z&#10;4MZ8MpslrmdldnYxheKPLZtji9npGwsAJlhUx7OY/KM6iI23+gVbtkpZYWKGI/cA6ajcxGGlsKdc&#10;rFbZDfx2LN6bJ8dT8ARdQvy5f2HejZOOoMiDPdCcLT4MfPAdRr7aRdvIzIYE9YArxpIU7EYe0LjH&#10;afmO9ez1/rdZ/gYAAP//AwBQSwMEFAAGAAgAAAAhAO5JC0rdAAAACAEAAA8AAABkcnMvZG93bnJl&#10;di54bWxMj81OwzAQhO9IvIO1SNyok1SiaYhTAVKFUA8VBe6OvU0i4nVkOz99e9wT3HY0o5lvy91i&#10;ejah850lAekqAYakrO6oEfD1uX/IgfkgScveEgq4oIdddXtTykLbmT5wOoWGxRLyhRTQhjAUnHvV&#10;opF+ZQek6J2tMzJE6RqunZxjuel5liSP3MiO4kIrB3xtUf2cRiPg255fZqNqep8ux258Ozil8oMQ&#10;93fL8xOwgEv4C8MVP6JDFZlqO5L2rBeQ5ZE8CNhugF3tbJsCq+ORrFPgVcn/P1D9AgAA//8DAFBL&#10;AQItABQABgAIAAAAIQC2gziS/gAAAOEBAAATAAAAAAAAAAAAAAAAAAAAAABbQ29udGVudF9UeXBl&#10;c10ueG1sUEsBAi0AFAAGAAgAAAAhADj9If/WAAAAlAEAAAsAAAAAAAAAAAAAAAAALwEAAF9yZWxz&#10;Ly5yZWxzUEsBAi0AFAAGAAgAAAAhAIoa6d5kAgAAtQQAAA4AAAAAAAAAAAAAAAAALgIAAGRycy9l&#10;Mm9Eb2MueG1sUEsBAi0AFAAGAAgAAAAhAO5JC0rdAAAACAEAAA8AAAAAAAAAAAAAAAAAvgQAAGRy&#10;cy9kb3ducmV2LnhtbFBLBQYAAAAABAAEAPMAAADIBQAAAAA=&#10;" filled="f" stroked="f" strokeweight="1pt">
                      <v:textbox>
                        <w:txbxContent>
                          <w:p w14:paraId="5EFE1841" w14:textId="77777777" w:rsidR="00F201B1" w:rsidRPr="008E5227" w:rsidRDefault="00F201B1" w:rsidP="000046F6">
                            <w:pPr>
                              <w:jc w:val="center"/>
                              <w:rPr>
                                <w:color w:val="FFC000"/>
                                <w:sz w:val="22"/>
                                <w:szCs w:val="22"/>
                              </w:rPr>
                            </w:pPr>
                            <w:r w:rsidRPr="008E5227">
                              <w:rPr>
                                <w:color w:val="FFC000"/>
                                <w:sz w:val="22"/>
                                <w:szCs w:val="22"/>
                              </w:rPr>
                              <w:t>NBS</w:t>
                            </w:r>
                          </w:p>
                        </w:txbxContent>
                      </v:textbox>
                    </v:rect>
                  </w:pict>
                </mc:Fallback>
              </mc:AlternateContent>
            </w:r>
            <w:r w:rsidRPr="00671169">
              <w:rPr>
                <w:b/>
                <w:noProof/>
                <w:color w:val="000000"/>
                <w:sz w:val="22"/>
                <w:szCs w:val="22"/>
              </w:rPr>
              <w:drawing>
                <wp:inline distT="0" distB="0" distL="0" distR="0" wp14:anchorId="2D2F76AB" wp14:editId="10E841EF">
                  <wp:extent cx="1215905" cy="1068245"/>
                  <wp:effectExtent l="0" t="0" r="3810" b="0"/>
                  <wp:docPr id="31" name="Picture 31" desc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263096" cy="1109705"/>
                          </a:xfrm>
                          <a:prstGeom prst="rect">
                            <a:avLst/>
                          </a:prstGeom>
                          <a:noFill/>
                          <a:ln>
                            <a:noFill/>
                          </a:ln>
                        </pic:spPr>
                      </pic:pic>
                    </a:graphicData>
                  </a:graphic>
                </wp:inline>
              </w:drawing>
            </w:r>
          </w:p>
          <w:p w14:paraId="354869B4" w14:textId="77777777" w:rsidR="000046F6" w:rsidRPr="00671169" w:rsidRDefault="000046F6" w:rsidP="00CB6F31">
            <w:pPr>
              <w:jc w:val="center"/>
              <w:rPr>
                <w:rFonts w:eastAsia="SimSun"/>
                <w:color w:val="000000"/>
                <w:sz w:val="22"/>
                <w:szCs w:val="22"/>
                <w:lang w:eastAsia="zh-CN"/>
              </w:rPr>
            </w:pPr>
            <w:r w:rsidRPr="00671169">
              <w:rPr>
                <w:b/>
                <w:color w:val="000000"/>
                <w:sz w:val="22"/>
                <w:szCs w:val="22"/>
                <w:lang w:eastAsia="zh-CN"/>
              </w:rPr>
              <w:t>(x6000)</w:t>
            </w:r>
          </w:p>
        </w:tc>
      </w:tr>
      <w:tr w:rsidR="000046F6" w:rsidRPr="00671169" w14:paraId="4F5BF905" w14:textId="77777777" w:rsidTr="002C3AF4">
        <w:trPr>
          <w:trHeight w:val="1695"/>
          <w:jc w:val="center"/>
        </w:trPr>
        <w:tc>
          <w:tcPr>
            <w:tcW w:w="2678" w:type="dxa"/>
            <w:vAlign w:val="center"/>
          </w:tcPr>
          <w:p w14:paraId="02AC5337" w14:textId="77777777" w:rsidR="000046F6" w:rsidRPr="00671169" w:rsidRDefault="000046F6" w:rsidP="00CB6F31">
            <w:pPr>
              <w:contextualSpacing/>
              <w:jc w:val="center"/>
              <w:rPr>
                <w:rFonts w:eastAsia="SimSun"/>
                <w:color w:val="000000"/>
                <w:sz w:val="22"/>
                <w:szCs w:val="22"/>
                <w:lang w:eastAsia="zh-CN"/>
              </w:rPr>
            </w:pPr>
            <w:r w:rsidRPr="00671169">
              <w:rPr>
                <w:b/>
                <w:noProof/>
                <w:color w:val="000000"/>
                <w:sz w:val="22"/>
                <w:szCs w:val="22"/>
              </w:rPr>
              <mc:AlternateContent>
                <mc:Choice Requires="wps">
                  <w:drawing>
                    <wp:anchor distT="0" distB="0" distL="114300" distR="114300" simplePos="0" relativeHeight="251724288" behindDoc="0" locked="0" layoutInCell="1" allowOverlap="1" wp14:anchorId="39363010" wp14:editId="6EDE9F2A">
                      <wp:simplePos x="0" y="0"/>
                      <wp:positionH relativeFrom="column">
                        <wp:posOffset>317500</wp:posOffset>
                      </wp:positionH>
                      <wp:positionV relativeFrom="paragraph">
                        <wp:posOffset>391160</wp:posOffset>
                      </wp:positionV>
                      <wp:extent cx="491490" cy="583565"/>
                      <wp:effectExtent l="0" t="0" r="0" b="0"/>
                      <wp:wrapNone/>
                      <wp:docPr id="249" name="Oval 249"/>
                      <wp:cNvGraphicFramePr/>
                      <a:graphic xmlns:a="http://schemas.openxmlformats.org/drawingml/2006/main">
                        <a:graphicData uri="http://schemas.microsoft.com/office/word/2010/wordprocessingShape">
                          <wps:wsp>
                            <wps:cNvSpPr/>
                            <wps:spPr>
                              <a:xfrm>
                                <a:off x="0" y="0"/>
                                <a:ext cx="491490" cy="583816"/>
                              </a:xfrm>
                              <a:prstGeom prst="ellipse">
                                <a:avLst/>
                              </a:prstGeom>
                              <a:noFill/>
                              <a:ln w="12700" cap="flat" cmpd="sng" algn="ctr">
                                <a:noFill/>
                                <a:prstDash val="solid"/>
                                <a:miter lim="800000"/>
                              </a:ln>
                              <a:effectLst/>
                            </wps:spPr>
                            <wps:txbx>
                              <w:txbxContent>
                                <w:p w14:paraId="63B93282" w14:textId="77777777" w:rsidR="00F201B1" w:rsidRPr="008E5227" w:rsidRDefault="00F201B1" w:rsidP="000046F6">
                                  <w:pPr>
                                    <w:jc w:val="center"/>
                                    <w:rPr>
                                      <w:color w:val="FFC000"/>
                                      <w:sz w:val="22"/>
                                      <w:szCs w:val="22"/>
                                    </w:rPr>
                                  </w:pPr>
                                  <w:r w:rsidRPr="008E5227">
                                    <w:rPr>
                                      <w:color w:val="FFC000"/>
                                      <w:sz w:val="22"/>
                                      <w:szCs w:val="22"/>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9363010" id="Oval 249" o:spid="_x0000_s1046" style="position:absolute;left:0;text-align:left;margin-left:25pt;margin-top:30.8pt;width:38.7pt;height:45.95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IsmWwIAALMEAAAOAAAAZHJzL2Uyb0RvYy54bWysVEtvGjEQvlfqf7B8bxYoSciKJUJBqSqh&#10;gJRUOQ9em7XkV23DLv31HXs3BDU9VeVg5uV5fP5m5/edVuTIfZDWVHR8NaKEG2ZrafYV/fHy+GVG&#10;SYhgalDW8IqeeKD3i8+f5q0r+cQ2VtXcE0xiQtm6ijYxurIoAmu4hnBlHTfoFNZriKj6fVF7aDG7&#10;VsVkNLopWutr5y3jIaB11TvpIucXgrO4ESLwSFRFsbeYT5/PXTqLxRzKvQfXSDa0Af/QhQZpsOg5&#10;1QoikIOXH1JpybwNVsQrZnVhhZCM5xlwmvHoj2meG3A8z4LgBHeGKfy/tOzpuPVE1hWdTO8oMaDx&#10;kTZHUCTpiE7rQolBz27rBy2gmEbthNfpH4cgXUb0dEaUd5EwNE7vxtM7xJ2h63r2dTa+STmL98vO&#10;h/iNW02SUFGulHQhzQwlHNch9tFvUcls7KNUCu1QKkNaJN3kdpRKANJHKIgoaocDBbOnBNQeecmi&#10;zykv7qaUKwgNwVkx1ipZ92TQMiIjldQVnY3Sb+hYmVSSZ04NjSVsejSSFLtd1yOZryTTztYnhNfb&#10;nnfBsUeJddcQ4hY8Eg37xuWJGzyEsjiMHSRKGut//c2e4vH90UtJi8TF5n8ewHNK1HeDzEDEp4np&#10;WZle305Q8Zee3aXHHPSDRQDGuKaOZTHFR/UmCm/1K+7YMlVFFxiGtXtIB+Uh9guFW8r4cpnDkN0O&#10;4to8O5aSJ+gS4i/dK3g3PHZEljzZN5J/ePA+tn/y5SFaITMb3nFFIiUFNyNTatjitHqXeo56/9Ys&#10;fgMAAP//AwBQSwMEFAAGAAgAAAAhAF+zYkPfAAAACQEAAA8AAABkcnMvZG93bnJldi54bWxMj0FP&#10;wkAQhe8m/ofNmHgxsC3QoqVbgiZ6p0Kit6U7tI3d2aa7QPn3Die9vcmbvPe9fD3aTpxx8K0jBfE0&#10;AoFUOdNSrWD3+T55BuGDJqM7R6jgih7Wxf1drjPjLrTFcxlqwSHkM62gCaHPpPRVg1b7qeuR2Du6&#10;werA51BLM+gLh9tOzqIolVa3xA2N7vGtweqnPFkF+5e+jOdjGy+/n66VX2zcx+vuS6nHh3GzAhFw&#10;DH/PcMNndCiY6eBOZLzoFCQRTwkK0jgFcfNnywWIA4tknoAscvl/QfELAAD//wMAUEsBAi0AFAAG&#10;AAgAAAAhALaDOJL+AAAA4QEAABMAAAAAAAAAAAAAAAAAAAAAAFtDb250ZW50X1R5cGVzXS54bWxQ&#10;SwECLQAUAAYACAAAACEAOP0h/9YAAACUAQAACwAAAAAAAAAAAAAAAAAvAQAAX3JlbHMvLnJlbHNQ&#10;SwECLQAUAAYACAAAACEAiMiLJlsCAACzBAAADgAAAAAAAAAAAAAAAAAuAgAAZHJzL2Uyb0RvYy54&#10;bWxQSwECLQAUAAYACAAAACEAX7NiQ98AAAAJAQAADwAAAAAAAAAAAAAAAAC1BAAAZHJzL2Rvd25y&#10;ZXYueG1sUEsFBgAAAAAEAAQA8wAAAMEFAAAAAA==&#10;" filled="f" stroked="f" strokeweight="1pt">
                      <v:stroke joinstyle="miter"/>
                      <v:textbox>
                        <w:txbxContent>
                          <w:p w14:paraId="63B93282" w14:textId="77777777" w:rsidR="00F201B1" w:rsidRPr="008E5227" w:rsidRDefault="00F201B1" w:rsidP="000046F6">
                            <w:pPr>
                              <w:jc w:val="center"/>
                              <w:rPr>
                                <w:color w:val="FFC000"/>
                                <w:sz w:val="22"/>
                                <w:szCs w:val="22"/>
                              </w:rPr>
                            </w:pPr>
                            <w:r w:rsidRPr="008E5227">
                              <w:rPr>
                                <w:color w:val="FFC000"/>
                                <w:sz w:val="22"/>
                                <w:szCs w:val="22"/>
                              </w:rPr>
                              <w:t>L</w:t>
                            </w:r>
                          </w:p>
                        </w:txbxContent>
                      </v:textbox>
                    </v:oval>
                  </w:pict>
                </mc:Fallback>
              </mc:AlternateContent>
            </w:r>
            <w:r w:rsidRPr="00671169">
              <w:rPr>
                <w:b/>
                <w:noProof/>
                <w:color w:val="000000"/>
                <w:sz w:val="22"/>
                <w:szCs w:val="22"/>
              </w:rPr>
              <w:drawing>
                <wp:inline distT="0" distB="0" distL="0" distR="0" wp14:anchorId="6D8D07CA" wp14:editId="5670C233">
                  <wp:extent cx="1230733" cy="1068340"/>
                  <wp:effectExtent l="0" t="0" r="7620" b="0"/>
                  <wp:docPr id="32" name="Picture 32"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274862" cy="1106647"/>
                          </a:xfrm>
                          <a:prstGeom prst="rect">
                            <a:avLst/>
                          </a:prstGeom>
                          <a:noFill/>
                          <a:ln>
                            <a:noFill/>
                          </a:ln>
                        </pic:spPr>
                      </pic:pic>
                    </a:graphicData>
                  </a:graphic>
                </wp:inline>
              </w:drawing>
            </w:r>
          </w:p>
          <w:p w14:paraId="28011982" w14:textId="77777777" w:rsidR="000046F6" w:rsidRPr="00671169" w:rsidRDefault="000046F6" w:rsidP="00CB6F31">
            <w:pPr>
              <w:contextualSpacing/>
              <w:jc w:val="center"/>
              <w:rPr>
                <w:rFonts w:eastAsia="SimSun"/>
                <w:color w:val="000000"/>
                <w:sz w:val="22"/>
                <w:szCs w:val="22"/>
                <w:lang w:eastAsia="zh-CN"/>
              </w:rPr>
            </w:pPr>
            <w:r w:rsidRPr="00671169">
              <w:rPr>
                <w:b/>
                <w:color w:val="000000"/>
                <w:sz w:val="22"/>
                <w:szCs w:val="22"/>
                <w:lang w:eastAsia="zh-CN"/>
              </w:rPr>
              <w:t>(x12000)</w:t>
            </w:r>
          </w:p>
        </w:tc>
        <w:tc>
          <w:tcPr>
            <w:tcW w:w="2835" w:type="dxa"/>
            <w:vAlign w:val="center"/>
          </w:tcPr>
          <w:p w14:paraId="4D3C505E" w14:textId="77777777" w:rsidR="000046F6" w:rsidRPr="00671169" w:rsidRDefault="000046F6" w:rsidP="00CB6F31">
            <w:pPr>
              <w:contextualSpacing/>
              <w:jc w:val="center"/>
              <w:rPr>
                <w:rFonts w:eastAsia="SimSun"/>
                <w:color w:val="000000"/>
                <w:sz w:val="22"/>
                <w:szCs w:val="22"/>
                <w:lang w:eastAsia="zh-CN"/>
              </w:rPr>
            </w:pPr>
            <w:r w:rsidRPr="00671169">
              <w:rPr>
                <w:b/>
                <w:noProof/>
                <w:color w:val="000000"/>
                <w:sz w:val="22"/>
                <w:szCs w:val="22"/>
              </w:rPr>
              <mc:AlternateContent>
                <mc:Choice Requires="wps">
                  <w:drawing>
                    <wp:anchor distT="0" distB="0" distL="114300" distR="114300" simplePos="0" relativeHeight="251725312" behindDoc="0" locked="0" layoutInCell="1" allowOverlap="1" wp14:anchorId="3ED6F512" wp14:editId="57848582">
                      <wp:simplePos x="0" y="0"/>
                      <wp:positionH relativeFrom="column">
                        <wp:posOffset>354965</wp:posOffset>
                      </wp:positionH>
                      <wp:positionV relativeFrom="paragraph">
                        <wp:posOffset>337820</wp:posOffset>
                      </wp:positionV>
                      <wp:extent cx="422275" cy="461010"/>
                      <wp:effectExtent l="0" t="0" r="0" b="0"/>
                      <wp:wrapNone/>
                      <wp:docPr id="261" name="Oval 261"/>
                      <wp:cNvGraphicFramePr/>
                      <a:graphic xmlns:a="http://schemas.openxmlformats.org/drawingml/2006/main">
                        <a:graphicData uri="http://schemas.microsoft.com/office/word/2010/wordprocessingShape">
                          <wps:wsp>
                            <wps:cNvSpPr/>
                            <wps:spPr>
                              <a:xfrm>
                                <a:off x="0" y="0"/>
                                <a:ext cx="422622" cy="461042"/>
                              </a:xfrm>
                              <a:prstGeom prst="ellipse">
                                <a:avLst/>
                              </a:prstGeom>
                              <a:noFill/>
                              <a:ln w="12700" cap="flat" cmpd="sng" algn="ctr">
                                <a:noFill/>
                                <a:prstDash val="solid"/>
                                <a:miter lim="800000"/>
                              </a:ln>
                              <a:effectLst/>
                            </wps:spPr>
                            <wps:txbx>
                              <w:txbxContent>
                                <w:p w14:paraId="177398B4" w14:textId="77777777" w:rsidR="00F201B1" w:rsidRPr="008E5227" w:rsidRDefault="00F201B1" w:rsidP="000046F6">
                                  <w:pPr>
                                    <w:jc w:val="center"/>
                                    <w:rPr>
                                      <w:color w:val="FFC000"/>
                                      <w:sz w:val="22"/>
                                      <w:szCs w:val="22"/>
                                    </w:rPr>
                                  </w:pPr>
                                  <w:r w:rsidRPr="008E5227">
                                    <w:rPr>
                                      <w:color w:val="FFC000"/>
                                      <w:sz w:val="22"/>
                                      <w:szCs w:val="22"/>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D6F512" id="Oval 261" o:spid="_x0000_s1047" style="position:absolute;left:0;text-align:left;margin-left:27.95pt;margin-top:26.6pt;width:33.25pt;height:36.3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CHJXQIAALMEAAAOAAAAZHJzL2Uyb0RvYy54bWysVEtv2zAMvg/YfxB0X+0YWdoadYqgQYYB&#10;RVsgHXpmZCkWoNckJXb360fJbhqsOw3zQSZFmo+PH31zO2hFjtwHaU1DZxclJdww20qzb+iP582X&#10;K0pCBNOCsoY39JUHerv8/OmmdzWvbGdVyz3BICbUvWtoF6OriyKwjmsIF9Zxg0ZhvYaIqt8XrYce&#10;o2tVVGW5KHrrW+ct4yHg7Xo00mWOLwRn8VGIwCNRDcXaYj59PnfpLJY3UO89uE6yqQz4hyo0SINJ&#10;T6HWEIEcvPwQSkvmbbAiXjCrCyuEZDz3gN3Myj+62XbgeO4FwQnuBFP4f2HZw/HJE9k2tFrMKDGg&#10;cUiPR1Ak6YhO70KNTlv35CctoJhaHYTX6Y1NkCEj+npClA+RMLycV9WiqihhaJovZuW8SjGL94+d&#10;D/Ebt5okoaFcKelC6hlqON6HOHq/eaVrYzdSKbyHWhnSI+mqyxJHywDpIxREFLXDhoLZUwJqj7xk&#10;0eeQZ9+mkGsIHcFe0dcq2Y5k0DIiI5XUDb0q0zNVrExKyTOnpsISNiMaSYrDbhiRPAG3s+0rwuvt&#10;yLvg2EZi3nsI8Qk8Eg3rxuWJj3gIZbEZO0mUdNb/+tt98sf5o5WSHomLxf88gOeUqO8GmXE9m88T&#10;07My/3pZoeLPLbtziznoO4sA4Oyxuiwm/6jeROGtfsEdW6WsaALDMPcI6aTcxXGhcEsZX62yG7Lb&#10;Qbw3W8dS8ARdQvx5eAHvpmFHZMmDfSP5h4GPvuPIV4dohcxsSFCPuCKRkoKbkSk1bXFavXM9e73/&#10;a5a/AQAA//8DAFBLAwQUAAYACAAAACEArL6iNN4AAAAJAQAADwAAAGRycy9kb3ducmV2LnhtbEyP&#10;QU/DMAyF70j8h8hIXBBL262wlabTQIL7yiaNW9aYtqJxqibbun+Pe4KTbb2n5+/l69F24oyDbx0p&#10;iGcRCKTKmZZqBbvP98clCB80Gd05QgVX9LAubm9ynRl3oS2ey1ALDiGfaQVNCH0mpa8atNrPXI/E&#10;2rcbrA58DrU0g75wuO1kEkVP0uqW+EOje3xrsPopT1bBftWX8Xxs4+evh2vlFxv38bo7KHV/N25e&#10;QAQcw58ZJnxGh4KZju5ExotOQZqu2MlznoCY9CRZgDhOS7oEWeTyf4PiFwAA//8DAFBLAQItABQA&#10;BgAIAAAAIQC2gziS/gAAAOEBAAATAAAAAAAAAAAAAAAAAAAAAABbQ29udGVudF9UeXBlc10ueG1s&#10;UEsBAi0AFAAGAAgAAAAhADj9If/WAAAAlAEAAAsAAAAAAAAAAAAAAAAALwEAAF9yZWxzLy5yZWxz&#10;UEsBAi0AFAAGAAgAAAAhAJwkIcldAgAAswQAAA4AAAAAAAAAAAAAAAAALgIAAGRycy9lMm9Eb2Mu&#10;eG1sUEsBAi0AFAAGAAgAAAAhAKy+ojTeAAAACQEAAA8AAAAAAAAAAAAAAAAAtwQAAGRycy9kb3du&#10;cmV2LnhtbFBLBQYAAAAABAAEAPMAAADCBQAAAAA=&#10;" filled="f" stroked="f" strokeweight="1pt">
                      <v:stroke joinstyle="miter"/>
                      <v:textbox>
                        <w:txbxContent>
                          <w:p w14:paraId="177398B4" w14:textId="77777777" w:rsidR="00F201B1" w:rsidRPr="008E5227" w:rsidRDefault="00F201B1" w:rsidP="000046F6">
                            <w:pPr>
                              <w:jc w:val="center"/>
                              <w:rPr>
                                <w:color w:val="FFC000"/>
                                <w:sz w:val="22"/>
                                <w:szCs w:val="22"/>
                              </w:rPr>
                            </w:pPr>
                            <w:r w:rsidRPr="008E5227">
                              <w:rPr>
                                <w:color w:val="FFC000"/>
                                <w:sz w:val="22"/>
                                <w:szCs w:val="22"/>
                              </w:rPr>
                              <w:t>L</w:t>
                            </w:r>
                          </w:p>
                        </w:txbxContent>
                      </v:textbox>
                    </v:oval>
                  </w:pict>
                </mc:Fallback>
              </mc:AlternateContent>
            </w:r>
            <w:r w:rsidRPr="00671169">
              <w:rPr>
                <w:b/>
                <w:noProof/>
                <w:color w:val="000000"/>
                <w:sz w:val="22"/>
                <w:szCs w:val="22"/>
              </w:rPr>
              <w:drawing>
                <wp:inline distT="0" distB="0" distL="0" distR="0" wp14:anchorId="1202C17E" wp14:editId="0EC5BC85">
                  <wp:extent cx="1225791" cy="997341"/>
                  <wp:effectExtent l="0" t="0" r="0" b="0"/>
                  <wp:docPr id="33" name="Picture 33" descr="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b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81091" cy="1042335"/>
                          </a:xfrm>
                          <a:prstGeom prst="rect">
                            <a:avLst/>
                          </a:prstGeom>
                          <a:noFill/>
                          <a:ln>
                            <a:noFill/>
                          </a:ln>
                        </pic:spPr>
                      </pic:pic>
                    </a:graphicData>
                  </a:graphic>
                </wp:inline>
              </w:drawing>
            </w:r>
          </w:p>
          <w:p w14:paraId="1DE40336" w14:textId="77777777" w:rsidR="000046F6" w:rsidRPr="00671169" w:rsidRDefault="000046F6" w:rsidP="00CB6F31">
            <w:pPr>
              <w:contextualSpacing/>
              <w:jc w:val="center"/>
              <w:rPr>
                <w:rFonts w:eastAsia="SimSun"/>
                <w:color w:val="000000"/>
                <w:sz w:val="22"/>
                <w:szCs w:val="22"/>
                <w:lang w:eastAsia="zh-CN"/>
              </w:rPr>
            </w:pPr>
            <w:r w:rsidRPr="00671169">
              <w:rPr>
                <w:b/>
                <w:color w:val="000000"/>
                <w:sz w:val="22"/>
                <w:szCs w:val="22"/>
                <w:lang w:eastAsia="zh-CN"/>
              </w:rPr>
              <w:t>(x10000)</w:t>
            </w:r>
          </w:p>
        </w:tc>
      </w:tr>
    </w:tbl>
    <w:p w14:paraId="0CC214D5" w14:textId="21AD24EE" w:rsidR="000046F6" w:rsidRDefault="001D7FAC" w:rsidP="00FC15BD">
      <w:pPr>
        <w:spacing w:line="340" w:lineRule="exact"/>
        <w:jc w:val="center"/>
        <w:rPr>
          <w:b/>
          <w:sz w:val="22"/>
          <w:szCs w:val="22"/>
        </w:rPr>
      </w:pPr>
      <w:r>
        <w:rPr>
          <w:b/>
          <w:sz w:val="22"/>
          <w:szCs w:val="22"/>
        </w:rPr>
        <w:t>Photo 3.18</w:t>
      </w:r>
      <w:r w:rsidRPr="001D7FAC">
        <w:rPr>
          <w:b/>
          <w:sz w:val="22"/>
          <w:szCs w:val="22"/>
        </w:rPr>
        <w:t>. Microscopic image of rabbit wound on transmissio</w:t>
      </w:r>
      <w:r>
        <w:rPr>
          <w:b/>
          <w:sz w:val="22"/>
          <w:szCs w:val="22"/>
        </w:rPr>
        <w:t>n electron microscope at time D14</w:t>
      </w:r>
    </w:p>
    <w:p w14:paraId="6ED0DBC5" w14:textId="2EAD0ACB" w:rsidR="000046F6" w:rsidRDefault="000046F6" w:rsidP="00FC15BD">
      <w:pPr>
        <w:spacing w:line="340" w:lineRule="exact"/>
        <w:jc w:val="both"/>
        <w:rPr>
          <w:sz w:val="22"/>
          <w:szCs w:val="22"/>
        </w:rPr>
      </w:pPr>
      <w:r w:rsidRPr="00C450EA">
        <w:rPr>
          <w:b/>
          <w:i/>
          <w:sz w:val="22"/>
          <w:szCs w:val="22"/>
        </w:rPr>
        <w:t>Comment:</w:t>
      </w:r>
      <w:r w:rsidRPr="000046F6">
        <w:rPr>
          <w:sz w:val="22"/>
          <w:szCs w:val="22"/>
        </w:rPr>
        <w:t xml:space="preserve"> Both areas A and B have the image of skin recovering from inflammatory damage: increased collagen secretion into the extracellular matrix, fibroblast organelles (mitochondria (T), granular </w:t>
      </w:r>
      <w:r w:rsidR="00C450EA">
        <w:rPr>
          <w:sz w:val="22"/>
          <w:szCs w:val="22"/>
        </w:rPr>
        <w:t xml:space="preserve">endoplasmic reticulum) </w:t>
      </w:r>
      <w:r w:rsidRPr="000046F6">
        <w:rPr>
          <w:sz w:val="22"/>
          <w:szCs w:val="22"/>
        </w:rPr>
        <w:t>(L) develops strongly, increases activity. Mature collagen covers the extracellular matrix. However, area A shows faster regeneration and recovery</w:t>
      </w:r>
      <w:r w:rsidR="00C450EA">
        <w:rPr>
          <w:sz w:val="22"/>
          <w:szCs w:val="22"/>
        </w:rPr>
        <w:t>.</w:t>
      </w:r>
    </w:p>
    <w:p w14:paraId="3EFEBCAA" w14:textId="77777777" w:rsidR="00C450EA" w:rsidRPr="00C450EA" w:rsidRDefault="00C450EA" w:rsidP="00FC15BD">
      <w:pPr>
        <w:spacing w:line="340" w:lineRule="exact"/>
        <w:jc w:val="both"/>
        <w:rPr>
          <w:b/>
          <w:i/>
          <w:sz w:val="22"/>
          <w:szCs w:val="22"/>
        </w:rPr>
      </w:pPr>
      <w:r w:rsidRPr="00C450EA">
        <w:rPr>
          <w:b/>
          <w:i/>
          <w:sz w:val="22"/>
          <w:szCs w:val="22"/>
        </w:rPr>
        <w:t>* Experimental wound site microbiological testing</w:t>
      </w:r>
    </w:p>
    <w:p w14:paraId="3677D82D" w14:textId="76C5D57B" w:rsidR="00C450EA" w:rsidRPr="00FC15BD" w:rsidRDefault="001D7FAC" w:rsidP="00FC15BD">
      <w:pPr>
        <w:spacing w:line="340" w:lineRule="exact"/>
        <w:ind w:firstLine="720"/>
        <w:jc w:val="both"/>
        <w:rPr>
          <w:rFonts w:asciiTheme="majorHAnsi" w:hAnsiTheme="majorHAnsi"/>
          <w:sz w:val="20"/>
          <w:szCs w:val="22"/>
          <w:lang w:val="pt-BR"/>
        </w:rPr>
      </w:pPr>
      <w:r>
        <w:rPr>
          <w:sz w:val="22"/>
          <w:szCs w:val="22"/>
        </w:rPr>
        <w:t>After laser</w:t>
      </w:r>
      <w:r w:rsidR="00C450EA" w:rsidRPr="00C450EA">
        <w:rPr>
          <w:sz w:val="22"/>
          <w:szCs w:val="22"/>
        </w:rPr>
        <w:t xml:space="preserve"> irradiation, it was found that the treated wound area grew less bacteria than the wound area </w:t>
      </w:r>
      <w:r>
        <w:rPr>
          <w:sz w:val="22"/>
          <w:szCs w:val="22"/>
        </w:rPr>
        <w:t>without laser</w:t>
      </w:r>
      <w:r w:rsidR="00C450EA" w:rsidRPr="00C450EA">
        <w:rPr>
          <w:sz w:val="22"/>
          <w:szCs w:val="22"/>
        </w:rPr>
        <w:t xml:space="preserve"> irradiation. Specifically at time D7: The number of samples growing bacteria i</w:t>
      </w:r>
      <w:r w:rsidR="00C450EA">
        <w:rPr>
          <w:sz w:val="22"/>
          <w:szCs w:val="22"/>
        </w:rPr>
        <w:t>n area A is 2/30 samples (6.67%</w:t>
      </w:r>
      <w:r w:rsidR="00C450EA" w:rsidRPr="00C450EA">
        <w:rPr>
          <w:sz w:val="22"/>
          <w:szCs w:val="22"/>
        </w:rPr>
        <w:t xml:space="preserve">), in area B is 18/30 samples (60%), the </w:t>
      </w:r>
      <w:r w:rsidR="00C450EA" w:rsidRPr="00C450EA">
        <w:rPr>
          <w:sz w:val="22"/>
          <w:szCs w:val="22"/>
        </w:rPr>
        <w:lastRenderedPageBreak/>
        <w:t xml:space="preserve">difference is statistically significant with (p&lt;0.001). After 14 days, the number of samples growing bacteria has decreased, in area A it is 1/30 samples (3.33%0), in area B it is 10/30 samples (33.33%), the difference between the two areas is significant. statistical significance with (p=0.003). The local bacterial density in area A was lower than that in area B, the difference was statistically significant at D7 (p&lt;0.05). </w:t>
      </w:r>
      <w:r w:rsidR="00C450EA" w:rsidRPr="00C450EA">
        <w:rPr>
          <w:i/>
          <w:sz w:val="22"/>
          <w:szCs w:val="22"/>
        </w:rPr>
        <w:t>S.aureus</w:t>
      </w:r>
      <w:r w:rsidR="00C450EA" w:rsidRPr="00C450EA">
        <w:rPr>
          <w:sz w:val="22"/>
          <w:szCs w:val="22"/>
        </w:rPr>
        <w:t xml:space="preserve"> is a bacteria that appears mainly on the wound surface, in addition to the presence of </w:t>
      </w:r>
      <w:r w:rsidR="00C450EA" w:rsidRPr="00C450EA">
        <w:rPr>
          <w:i/>
          <w:sz w:val="22"/>
          <w:szCs w:val="22"/>
        </w:rPr>
        <w:t xml:space="preserve">E.cloacae </w:t>
      </w:r>
      <w:r w:rsidR="00C450EA" w:rsidRPr="00C450EA">
        <w:rPr>
          <w:sz w:val="22"/>
          <w:szCs w:val="22"/>
        </w:rPr>
        <w:t xml:space="preserve">and </w:t>
      </w:r>
      <w:r w:rsidR="00C450EA" w:rsidRPr="00C450EA">
        <w:rPr>
          <w:i/>
          <w:sz w:val="22"/>
          <w:szCs w:val="22"/>
        </w:rPr>
        <w:t>Aci.baumannii</w:t>
      </w:r>
      <w:r w:rsidR="00C450EA" w:rsidRPr="00C450EA">
        <w:rPr>
          <w:sz w:val="22"/>
          <w:szCs w:val="22"/>
        </w:rPr>
        <w:t>.</w:t>
      </w:r>
      <w:bookmarkStart w:id="38" w:name="OLE_LINK55"/>
      <w:bookmarkEnd w:id="37"/>
    </w:p>
    <w:p w14:paraId="43939483" w14:textId="23A9744D" w:rsidR="009731EF" w:rsidRPr="00FC15BD" w:rsidRDefault="009731EF" w:rsidP="00FC15BD">
      <w:pPr>
        <w:ind w:firstLine="425"/>
        <w:jc w:val="both"/>
        <w:rPr>
          <w:rFonts w:asciiTheme="majorHAnsi" w:hAnsiTheme="majorHAnsi"/>
          <w:sz w:val="10"/>
          <w:szCs w:val="22"/>
          <w:lang w:val="pt-BR"/>
        </w:rPr>
      </w:pPr>
    </w:p>
    <w:p w14:paraId="5BDCB1C8" w14:textId="77777777" w:rsidR="00C41A9F" w:rsidRPr="00D22E06" w:rsidRDefault="00C41A9F" w:rsidP="002C3AF4">
      <w:pPr>
        <w:pStyle w:val="Heading1"/>
      </w:pPr>
      <w:bookmarkStart w:id="39" w:name="_Toc131562198"/>
      <w:r w:rsidRPr="00D22E06">
        <w:t>Discuss</w:t>
      </w:r>
      <w:bookmarkEnd w:id="39"/>
    </w:p>
    <w:p w14:paraId="7F62832B" w14:textId="04B522E1" w:rsidR="00CA1C25" w:rsidRPr="00D22E06" w:rsidRDefault="0086086E" w:rsidP="00FC15BD">
      <w:pPr>
        <w:pStyle w:val="Heading2"/>
        <w:spacing w:line="320" w:lineRule="exact"/>
      </w:pPr>
      <w:r w:rsidRPr="0086086E">
        <w:t>Results of isolating fibroblasts from chronic wound tissue and effects of low-</w:t>
      </w:r>
      <w:r>
        <w:t xml:space="preserve">level </w:t>
      </w:r>
      <w:r w:rsidRPr="0086086E">
        <w:t>laser</w:t>
      </w:r>
      <w:r>
        <w:t xml:space="preserve"> therapy</w:t>
      </w:r>
      <w:r w:rsidRPr="0086086E">
        <w:t xml:space="preserve"> on fibroblasts isolated from human chronic wound tissue</w:t>
      </w:r>
    </w:p>
    <w:p w14:paraId="29E637FD" w14:textId="7945931D" w:rsidR="0086086E" w:rsidRDefault="0086086E" w:rsidP="00FC15BD">
      <w:pPr>
        <w:spacing w:line="320" w:lineRule="exact"/>
        <w:ind w:firstLine="426"/>
        <w:jc w:val="both"/>
        <w:rPr>
          <w:rFonts w:asciiTheme="majorHAnsi" w:hAnsiTheme="majorHAnsi"/>
          <w:noProof/>
          <w:sz w:val="22"/>
          <w:szCs w:val="22"/>
          <w:lang w:val="de-DE"/>
        </w:rPr>
      </w:pPr>
      <w:r w:rsidRPr="0086086E">
        <w:rPr>
          <w:rFonts w:asciiTheme="majorHAnsi" w:hAnsiTheme="majorHAnsi"/>
          <w:noProof/>
          <w:sz w:val="22"/>
          <w:szCs w:val="22"/>
          <w:lang w:val="de-DE"/>
        </w:rPr>
        <w:t xml:space="preserve">The results show that fibroblasts at position 3 and position 2 both have good proliferation ability and can be isolated to generations P3, P4, P5; while fibroblasts in position 1 proliferated poorly and were not isolated to the P3 generation. This result is also consistent with the study of isolating fibroblasts from the ulcer base and healthy skin next to the pressure ulcer by author Vande Berg J.S. et al (2005) showed that fibroblasts from the ulcer base age much faster than healthy skin fibroblasts adjacent to the ulcer. However, the ability to proliferate and migrate to experimental wounds of Passage 3 generation fibroblasts isolated from chronic wounds is inferior when compared to healthy fibroblasts, demonstrating that isolated fibroblasts from aging and dysfunction of chronic wounds, which causes slow healing of chronic wounds. Classic study by Loots M.A. et al (1999) showed that fibroblasts isolated from ulcers of type II diabetic patients exhibited reduced proliferative capacity. In the study of Wall I.B. et al (2008) also noted that fibroblasts isolated from chronic wound tissue had reduced proliferation, reduced ability to heal experimental wounds, </w:t>
      </w:r>
      <w:r w:rsidRPr="0086086E">
        <w:rPr>
          <w:rFonts w:asciiTheme="majorHAnsi" w:hAnsiTheme="majorHAnsi"/>
          <w:noProof/>
          <w:sz w:val="22"/>
          <w:szCs w:val="22"/>
          <w:lang w:val="de-DE"/>
        </w:rPr>
        <w:lastRenderedPageBreak/>
        <w:t>and aged earlier than normal fibroblasts. Vande Berg J.S. et al (2005) found that in pressure ulcers and venous ulcers, fibroblasts decreased in proliferation, displaying a senescent phenotype. Fibroblasts from pressure ulcers have a reduced rate of multiplication compared to adjacent normal fibroblasts.</w:t>
      </w:r>
    </w:p>
    <w:p w14:paraId="511EE50B" w14:textId="0BFB8A36" w:rsidR="00D64205" w:rsidRPr="00D22E06" w:rsidRDefault="0086086E" w:rsidP="00FC15BD">
      <w:pPr>
        <w:spacing w:line="320" w:lineRule="exact"/>
        <w:ind w:firstLine="426"/>
        <w:jc w:val="both"/>
        <w:rPr>
          <w:rFonts w:asciiTheme="majorHAnsi" w:hAnsiTheme="majorHAnsi"/>
          <w:noProof/>
          <w:sz w:val="22"/>
          <w:szCs w:val="22"/>
          <w:lang w:val="de-DE"/>
        </w:rPr>
      </w:pPr>
      <w:r w:rsidRPr="0086086E">
        <w:rPr>
          <w:rFonts w:asciiTheme="majorHAnsi" w:hAnsiTheme="majorHAnsi"/>
          <w:noProof/>
          <w:sz w:val="22"/>
          <w:szCs w:val="22"/>
          <w:lang w:val="de-DE"/>
        </w:rPr>
        <w:t xml:space="preserve">Therefore, using therapies that affect cell mechanisms, increase proliferation and migration of fibroblasts will contribute to promoting the wound healing process. LLLT is a potential therapy due to its ability to affect cells, especially damaged cells through a photochemical mechanism, restoring cell function and enhancing the wound </w:t>
      </w:r>
      <w:r w:rsidR="0046085A">
        <w:rPr>
          <w:rFonts w:asciiTheme="majorHAnsi" w:hAnsiTheme="majorHAnsi"/>
          <w:noProof/>
          <w:sz w:val="22"/>
          <w:szCs w:val="22"/>
          <w:lang w:val="de-DE"/>
        </w:rPr>
        <w:t>healing process. We conduct laser</w:t>
      </w:r>
      <w:r w:rsidRPr="0086086E">
        <w:rPr>
          <w:rFonts w:asciiTheme="majorHAnsi" w:hAnsiTheme="majorHAnsi"/>
          <w:noProof/>
          <w:sz w:val="22"/>
          <w:szCs w:val="22"/>
          <w:lang w:val="de-DE"/>
        </w:rPr>
        <w:t xml:space="preserve"> radiation on fibroblasts with an energy level of 3J/cm2, this is the energy level that Basso F.G. et al. evaluated it as optimal, within the energy density range of 1-4 J/cm2 which has been shown to be effective on wounds, consistent with the energy density range described in the Arndt- Basic Schultz. Conducted evaluation of the effects of LLLT with energy level 3J/cm2 on different wavelengths: 670nm, 780nm, 805nm and 980nm on the proliferation and migration ability of fibroblasts. The results of our study are completely consistent with the authors' studies, showing that LLLT 3J/cm2 increases the in vitro wound migration ability of Passage 3 generation fibroblasts derived from wounds. chronic injury. The number of fibroblasts collected and counted after 3 days of laser irradiation in two trials in</w:t>
      </w:r>
      <w:r w:rsidR="0046085A">
        <w:rPr>
          <w:rFonts w:asciiTheme="majorHAnsi" w:hAnsiTheme="majorHAnsi"/>
          <w:noProof/>
          <w:sz w:val="22"/>
          <w:szCs w:val="22"/>
          <w:lang w:val="de-DE"/>
        </w:rPr>
        <w:t xml:space="preserve"> the wound group exposed to laser</w:t>
      </w:r>
      <w:r w:rsidRPr="0086086E">
        <w:rPr>
          <w:rFonts w:asciiTheme="majorHAnsi" w:hAnsiTheme="majorHAnsi"/>
          <w:noProof/>
          <w:sz w:val="22"/>
          <w:szCs w:val="22"/>
          <w:lang w:val="de-DE"/>
        </w:rPr>
        <w:t xml:space="preserve"> was higher than the control group, showing that LLLT has the ability to stimulate fibroblast proliferation. However, the effectiveness of LLLT depends on wavelength, reaching optimality at two wavelengths 670 and 780nm with (p&lt;0.05)</w:t>
      </w:r>
    </w:p>
    <w:p w14:paraId="0F2AB154" w14:textId="77777777" w:rsidR="00FC15BD" w:rsidRDefault="00FC15BD">
      <w:pPr>
        <w:spacing w:after="200" w:line="276" w:lineRule="auto"/>
        <w:rPr>
          <w:rFonts w:asciiTheme="majorHAnsi" w:hAnsiTheme="majorHAnsi"/>
          <w:b/>
          <w:noProof/>
          <w:sz w:val="22"/>
          <w:szCs w:val="22"/>
          <w:lang w:val="de-DE" w:eastAsia="vi-VN"/>
        </w:rPr>
      </w:pPr>
      <w:r>
        <w:rPr>
          <w:noProof/>
          <w:szCs w:val="22"/>
          <w:lang w:val="de-DE"/>
        </w:rPr>
        <w:br w:type="page"/>
      </w:r>
    </w:p>
    <w:p w14:paraId="7CD1AAAD" w14:textId="56C643FA" w:rsidR="00C41A9F" w:rsidRPr="00D22E06" w:rsidRDefault="00C41A9F" w:rsidP="00FC15BD">
      <w:pPr>
        <w:pStyle w:val="Heading2"/>
        <w:spacing w:line="310" w:lineRule="exact"/>
      </w:pPr>
      <w:r w:rsidRPr="00D22E06">
        <w:rPr>
          <w:noProof/>
          <w:szCs w:val="22"/>
          <w:lang w:val="de-DE"/>
        </w:rPr>
        <w:lastRenderedPageBreak/>
        <w:t xml:space="preserve">  </w:t>
      </w:r>
      <w:r w:rsidR="00161F8A" w:rsidRPr="00161F8A">
        <w:rPr>
          <w:noProof/>
          <w:szCs w:val="22"/>
          <w:lang w:val="de-DE"/>
        </w:rPr>
        <w:t>Evaluating</w:t>
      </w:r>
      <w:r w:rsidR="00161F8A">
        <w:rPr>
          <w:noProof/>
          <w:szCs w:val="22"/>
          <w:lang w:val="de-DE"/>
        </w:rPr>
        <w:t xml:space="preserve"> the effectiveness of low-level </w:t>
      </w:r>
      <w:r w:rsidR="00161F8A" w:rsidRPr="00161F8A">
        <w:rPr>
          <w:noProof/>
          <w:szCs w:val="22"/>
          <w:lang w:val="de-DE"/>
        </w:rPr>
        <w:t>laser</w:t>
      </w:r>
      <w:r w:rsidR="00161F8A">
        <w:rPr>
          <w:noProof/>
          <w:szCs w:val="22"/>
          <w:lang w:val="de-DE"/>
        </w:rPr>
        <w:t xml:space="preserve"> therapy </w:t>
      </w:r>
      <w:r w:rsidR="00161F8A" w:rsidRPr="00161F8A">
        <w:rPr>
          <w:noProof/>
          <w:szCs w:val="22"/>
          <w:lang w:val="de-DE"/>
        </w:rPr>
        <w:t xml:space="preserve">on acute wound healing in experimental animals </w:t>
      </w:r>
    </w:p>
    <w:p w14:paraId="6922CCAF" w14:textId="434FF7D0" w:rsidR="00CA1C25" w:rsidRPr="00D22E06" w:rsidRDefault="00161F8A" w:rsidP="00FC15BD">
      <w:pPr>
        <w:pStyle w:val="Heading3"/>
        <w:spacing w:line="310" w:lineRule="exact"/>
        <w:rPr>
          <w:rFonts w:hint="eastAsia"/>
        </w:rPr>
      </w:pPr>
      <w:bookmarkStart w:id="40" w:name="_Toc99698224"/>
      <w:bookmarkStart w:id="41" w:name="_Toc131562203"/>
      <w:r>
        <w:t xml:space="preserve">Effects of low-level </w:t>
      </w:r>
      <w:r w:rsidRPr="00161F8A">
        <w:t xml:space="preserve">laser </w:t>
      </w:r>
      <w:r>
        <w:t xml:space="preserve">therapy </w:t>
      </w:r>
      <w:r w:rsidRPr="00161F8A">
        <w:t xml:space="preserve">on rabbit's whole body condition </w:t>
      </w:r>
    </w:p>
    <w:bookmarkEnd w:id="40"/>
    <w:bookmarkEnd w:id="41"/>
    <w:p w14:paraId="64BB153E" w14:textId="50F13563" w:rsidR="00161F8A" w:rsidRDefault="00161F8A" w:rsidP="00FC15BD">
      <w:pPr>
        <w:widowControl w:val="0"/>
        <w:spacing w:line="310" w:lineRule="exact"/>
        <w:ind w:firstLine="426"/>
        <w:jc w:val="both"/>
        <w:rPr>
          <w:rFonts w:asciiTheme="majorHAnsi" w:hAnsiTheme="majorHAnsi"/>
          <w:noProof/>
          <w:sz w:val="22"/>
          <w:szCs w:val="22"/>
          <w:lang w:val="de-DE"/>
        </w:rPr>
      </w:pPr>
      <w:r w:rsidRPr="00161F8A">
        <w:rPr>
          <w:rFonts w:asciiTheme="majorHAnsi" w:hAnsiTheme="majorHAnsi"/>
          <w:noProof/>
          <w:sz w:val="22"/>
          <w:szCs w:val="22"/>
          <w:lang w:val="de-DE"/>
        </w:rPr>
        <w:t>The average rabbit weight decreased compared to the time before the study and hematological tests showed that the rabbits showed signs of anemia. This result is also completely consistent because rabbits that are stressed and in pain after a wound do less business, leading to weight loss and anemia. The number of white blood cells after 7 days of wound creation increased and decreased nearly to D0 after 14 days, proving that inflammation occurred after wound creation and the immune system was mobilized to repair the wound. and protect the body.</w:t>
      </w:r>
    </w:p>
    <w:p w14:paraId="283458AB" w14:textId="7626461A" w:rsidR="00161F8A" w:rsidRDefault="00161F8A" w:rsidP="00FC15BD">
      <w:pPr>
        <w:pStyle w:val="Heading3"/>
        <w:spacing w:line="310" w:lineRule="exact"/>
        <w:rPr>
          <w:rFonts w:hint="eastAsia"/>
        </w:rPr>
      </w:pPr>
      <w:bookmarkStart w:id="42" w:name="_Toc99698225"/>
      <w:bookmarkStart w:id="43" w:name="_Toc131562204"/>
      <w:r>
        <w:t xml:space="preserve">Effects of low-level </w:t>
      </w:r>
      <w:r w:rsidRPr="00161F8A">
        <w:t xml:space="preserve">laser </w:t>
      </w:r>
      <w:r>
        <w:t xml:space="preserve">therapy </w:t>
      </w:r>
      <w:r w:rsidRPr="00161F8A">
        <w:t>on the wound site</w:t>
      </w:r>
    </w:p>
    <w:bookmarkEnd w:id="42"/>
    <w:bookmarkEnd w:id="43"/>
    <w:p w14:paraId="5FAAA210" w14:textId="7396E34D" w:rsidR="00161F8A" w:rsidRDefault="00161F8A" w:rsidP="00FC15BD">
      <w:pPr>
        <w:widowControl w:val="0"/>
        <w:spacing w:line="310" w:lineRule="exact"/>
        <w:ind w:firstLine="426"/>
        <w:jc w:val="both"/>
        <w:rPr>
          <w:rFonts w:asciiTheme="majorHAnsi" w:hAnsiTheme="majorHAnsi"/>
          <w:noProof/>
          <w:sz w:val="22"/>
          <w:szCs w:val="22"/>
          <w:lang w:val="de-DE"/>
        </w:rPr>
      </w:pPr>
      <w:r w:rsidRPr="00161F8A">
        <w:rPr>
          <w:rFonts w:asciiTheme="majorHAnsi" w:hAnsiTheme="majorHAnsi"/>
          <w:noProof/>
          <w:sz w:val="22"/>
          <w:szCs w:val="22"/>
          <w:lang w:val="de-DE"/>
        </w:rPr>
        <w:t>LLLT has a positive effect on the w</w:t>
      </w:r>
      <w:r w:rsidR="0046085A">
        <w:rPr>
          <w:rFonts w:asciiTheme="majorHAnsi" w:hAnsiTheme="majorHAnsi"/>
          <w:noProof/>
          <w:sz w:val="22"/>
          <w:szCs w:val="22"/>
          <w:lang w:val="de-DE"/>
        </w:rPr>
        <w:t>ound healing process. Table 3.12</w:t>
      </w:r>
      <w:r w:rsidRPr="00161F8A">
        <w:rPr>
          <w:rFonts w:asciiTheme="majorHAnsi" w:hAnsiTheme="majorHAnsi"/>
          <w:noProof/>
          <w:sz w:val="22"/>
          <w:szCs w:val="22"/>
          <w:lang w:val="de-DE"/>
        </w:rPr>
        <w:t xml:space="preserve"> shows that the wound area on the Laser treated side is smaller than the non-irradiated side (p&lt;0.05), and the spee</w:t>
      </w:r>
      <w:r w:rsidR="0046085A">
        <w:rPr>
          <w:rFonts w:asciiTheme="majorHAnsi" w:hAnsiTheme="majorHAnsi"/>
          <w:noProof/>
          <w:sz w:val="22"/>
          <w:szCs w:val="22"/>
          <w:lang w:val="de-DE"/>
        </w:rPr>
        <w:t>d of wound shrinkage (table 3.13) on the laser</w:t>
      </w:r>
      <w:r w:rsidRPr="00161F8A">
        <w:rPr>
          <w:rFonts w:asciiTheme="majorHAnsi" w:hAnsiTheme="majorHAnsi"/>
          <w:noProof/>
          <w:sz w:val="22"/>
          <w:szCs w:val="22"/>
          <w:lang w:val="de-DE"/>
        </w:rPr>
        <w:t xml:space="preserve"> treated side is faster than on the control group </w:t>
      </w:r>
      <w:r w:rsidR="0046085A">
        <w:rPr>
          <w:rFonts w:asciiTheme="majorHAnsi" w:hAnsiTheme="majorHAnsi"/>
          <w:noProof/>
          <w:sz w:val="22"/>
          <w:szCs w:val="22"/>
          <w:lang w:val="de-DE"/>
        </w:rPr>
        <w:t>after 7 and 14 days</w:t>
      </w:r>
      <w:r w:rsidRPr="00161F8A">
        <w:rPr>
          <w:rFonts w:asciiTheme="majorHAnsi" w:hAnsiTheme="majorHAnsi"/>
          <w:noProof/>
          <w:sz w:val="22"/>
          <w:szCs w:val="22"/>
          <w:lang w:val="de-DE"/>
        </w:rPr>
        <w:t xml:space="preserve">, the difference is statistically significant (p&lt;0.01). The research results are also consistent with the research results of authors Dinh Van Han (2014), Hodjati H. and colleagues (2014) showing that the rabbit wound group exposed to </w:t>
      </w:r>
      <w:r w:rsidR="0046085A">
        <w:rPr>
          <w:rFonts w:asciiTheme="majorHAnsi" w:hAnsiTheme="majorHAnsi"/>
          <w:noProof/>
          <w:sz w:val="22"/>
          <w:szCs w:val="22"/>
          <w:lang w:val="de-DE"/>
        </w:rPr>
        <w:t>laser</w:t>
      </w:r>
      <w:r w:rsidRPr="00161F8A">
        <w:rPr>
          <w:rFonts w:asciiTheme="majorHAnsi" w:hAnsiTheme="majorHAnsi"/>
          <w:noProof/>
          <w:sz w:val="22"/>
          <w:szCs w:val="22"/>
          <w:lang w:val="de-DE"/>
        </w:rPr>
        <w:t xml:space="preserve"> narrowed the area and speed of epithelium. heal faster when compared to the wound group without laser irradiation.</w:t>
      </w:r>
    </w:p>
    <w:p w14:paraId="79978910" w14:textId="524386F4" w:rsidR="00161F8A" w:rsidRDefault="0046085A" w:rsidP="00FC15BD">
      <w:pPr>
        <w:widowControl w:val="0"/>
        <w:spacing w:line="310" w:lineRule="exact"/>
        <w:ind w:firstLine="426"/>
        <w:jc w:val="both"/>
        <w:rPr>
          <w:rFonts w:asciiTheme="majorHAnsi" w:hAnsiTheme="majorHAnsi"/>
          <w:noProof/>
          <w:sz w:val="22"/>
          <w:szCs w:val="22"/>
          <w:lang w:val="de-DE"/>
        </w:rPr>
      </w:pPr>
      <w:r>
        <w:rPr>
          <w:rFonts w:asciiTheme="majorHAnsi" w:hAnsiTheme="majorHAnsi"/>
          <w:noProof/>
          <w:sz w:val="22"/>
          <w:szCs w:val="22"/>
          <w:lang w:val="de-DE"/>
        </w:rPr>
        <w:t>Table 3.14 and table 3.15</w:t>
      </w:r>
      <w:r w:rsidR="00161F8A" w:rsidRPr="00161F8A">
        <w:rPr>
          <w:rFonts w:asciiTheme="majorHAnsi" w:hAnsiTheme="majorHAnsi"/>
          <w:noProof/>
          <w:sz w:val="22"/>
          <w:szCs w:val="22"/>
          <w:lang w:val="de-DE"/>
        </w:rPr>
        <w:t xml:space="preserve"> show that the number of neovascularization and fibroblasts in both locations increased more than the time of wound creation, indicating that the wound is healing smoothly. And the number of neovascular vessels and fibroblasts at day 7 increased higher than at day 14, proving that the wound healing process is strongest</w:t>
      </w:r>
      <w:r>
        <w:rPr>
          <w:rFonts w:asciiTheme="majorHAnsi" w:hAnsiTheme="majorHAnsi"/>
          <w:noProof/>
          <w:sz w:val="22"/>
          <w:szCs w:val="22"/>
          <w:lang w:val="de-DE"/>
        </w:rPr>
        <w:t xml:space="preserve"> in the first 7 days. Table 3.17</w:t>
      </w:r>
      <w:r w:rsidR="00161F8A" w:rsidRPr="00161F8A">
        <w:rPr>
          <w:rFonts w:asciiTheme="majorHAnsi" w:hAnsiTheme="majorHAnsi"/>
          <w:noProof/>
          <w:sz w:val="22"/>
          <w:szCs w:val="22"/>
          <w:lang w:val="de-DE"/>
        </w:rPr>
        <w:t xml:space="preserve"> shows that the number of inflammatory cells in both groups increased at D7, then </w:t>
      </w:r>
      <w:r w:rsidR="00161F8A" w:rsidRPr="00161F8A">
        <w:rPr>
          <w:rFonts w:asciiTheme="majorHAnsi" w:hAnsiTheme="majorHAnsi"/>
          <w:noProof/>
          <w:sz w:val="22"/>
          <w:szCs w:val="22"/>
          <w:lang w:val="de-DE"/>
        </w:rPr>
        <w:lastRenderedPageBreak/>
        <w:t>gradually decreased at D14, and</w:t>
      </w:r>
      <w:r>
        <w:rPr>
          <w:rFonts w:asciiTheme="majorHAnsi" w:hAnsiTheme="majorHAnsi"/>
          <w:noProof/>
          <w:sz w:val="22"/>
          <w:szCs w:val="22"/>
          <w:lang w:val="de-DE"/>
        </w:rPr>
        <w:t xml:space="preserve"> the inflammatory cells in the l</w:t>
      </w:r>
      <w:r w:rsidR="00161F8A" w:rsidRPr="00161F8A">
        <w:rPr>
          <w:rFonts w:asciiTheme="majorHAnsi" w:hAnsiTheme="majorHAnsi"/>
          <w:noProof/>
          <w:sz w:val="22"/>
          <w:szCs w:val="22"/>
          <w:lang w:val="de-DE"/>
        </w:rPr>
        <w:t>aser irradiated po</w:t>
      </w:r>
      <w:r>
        <w:rPr>
          <w:rFonts w:asciiTheme="majorHAnsi" w:hAnsiTheme="majorHAnsi"/>
          <w:noProof/>
          <w:sz w:val="22"/>
          <w:szCs w:val="22"/>
          <w:lang w:val="de-DE"/>
        </w:rPr>
        <w:t>sition were lower than the non-l</w:t>
      </w:r>
      <w:r w:rsidR="00161F8A" w:rsidRPr="00161F8A">
        <w:rPr>
          <w:rFonts w:asciiTheme="majorHAnsi" w:hAnsiTheme="majorHAnsi"/>
          <w:noProof/>
          <w:sz w:val="22"/>
          <w:szCs w:val="22"/>
          <w:lang w:val="de-DE"/>
        </w:rPr>
        <w:t xml:space="preserve">aser irradiated position, the difference was significant at D14 ( p=0.03). The results of immunohistochemical staining with markers CD34 and SMA to evaluate blood vessels and fibroblasts at study time </w:t>
      </w:r>
      <w:r>
        <w:rPr>
          <w:rFonts w:asciiTheme="majorHAnsi" w:hAnsiTheme="majorHAnsi"/>
          <w:noProof/>
          <w:sz w:val="22"/>
          <w:szCs w:val="22"/>
          <w:lang w:val="de-DE"/>
        </w:rPr>
        <w:t>points also showed that the laser</w:t>
      </w:r>
      <w:r w:rsidR="00161F8A" w:rsidRPr="00161F8A">
        <w:rPr>
          <w:rFonts w:asciiTheme="majorHAnsi" w:hAnsiTheme="majorHAnsi"/>
          <w:noProof/>
          <w:sz w:val="22"/>
          <w:szCs w:val="22"/>
          <w:lang w:val="de-DE"/>
        </w:rPr>
        <w:t xml:space="preserve"> (+) irradiated wound group had more CD 34 and SMA than the other group. proof. This shows that the process of blood vessel proliferation, NBS proliferation an</w:t>
      </w:r>
      <w:r>
        <w:rPr>
          <w:rFonts w:asciiTheme="majorHAnsi" w:hAnsiTheme="majorHAnsi"/>
          <w:noProof/>
          <w:sz w:val="22"/>
          <w:szCs w:val="22"/>
          <w:lang w:val="de-DE"/>
        </w:rPr>
        <w:t>d collagen synthesis in the laser</w:t>
      </w:r>
      <w:r w:rsidR="00161F8A" w:rsidRPr="00161F8A">
        <w:rPr>
          <w:rFonts w:asciiTheme="majorHAnsi" w:hAnsiTheme="majorHAnsi"/>
          <w:noProof/>
          <w:sz w:val="22"/>
          <w:szCs w:val="22"/>
          <w:lang w:val="de-DE"/>
        </w:rPr>
        <w:t>-irradiated area is stronger than in the control area. Ultrastructural specimens using TEM transmission electron microscopy show images of tissue destruction and regeneration. The tissue regeneration process took</w:t>
      </w:r>
      <w:r>
        <w:rPr>
          <w:rFonts w:asciiTheme="majorHAnsi" w:hAnsiTheme="majorHAnsi"/>
          <w:noProof/>
          <w:sz w:val="22"/>
          <w:szCs w:val="22"/>
          <w:lang w:val="de-DE"/>
        </w:rPr>
        <w:t xml:space="preserve"> place more strongly in the laser</w:t>
      </w:r>
      <w:r w:rsidR="00161F8A" w:rsidRPr="00161F8A">
        <w:rPr>
          <w:rFonts w:asciiTheme="majorHAnsi" w:hAnsiTheme="majorHAnsi"/>
          <w:noProof/>
          <w:sz w:val="22"/>
          <w:szCs w:val="22"/>
          <w:lang w:val="de-DE"/>
        </w:rPr>
        <w:t>-irradiated wound group.</w:t>
      </w:r>
    </w:p>
    <w:p w14:paraId="796EB600" w14:textId="5188DF94" w:rsidR="00161F8A" w:rsidRDefault="00161F8A" w:rsidP="00FC15BD">
      <w:pPr>
        <w:widowControl w:val="0"/>
        <w:spacing w:line="310" w:lineRule="exact"/>
        <w:ind w:firstLine="426"/>
        <w:jc w:val="both"/>
        <w:rPr>
          <w:rFonts w:asciiTheme="majorHAnsi" w:hAnsiTheme="majorHAnsi"/>
          <w:noProof/>
          <w:sz w:val="22"/>
          <w:szCs w:val="22"/>
          <w:lang w:val="de-DE"/>
        </w:rPr>
      </w:pPr>
      <w:r w:rsidRPr="00161F8A">
        <w:rPr>
          <w:rFonts w:asciiTheme="majorHAnsi" w:hAnsiTheme="majorHAnsi"/>
          <w:noProof/>
          <w:sz w:val="22"/>
          <w:szCs w:val="22"/>
          <w:lang w:val="de-DE"/>
        </w:rPr>
        <w:t xml:space="preserve">The research results are also consistent with the research results of authors Dinh Van Han (2014) and Chaves M.E.d.A. (2014) showed that LLLT has the effect of reducing inflammation, increasing NBS proliferation, stimulating neoangiogenesis, granulation tissue formation and increasing collagen synthesis. Research by Hussein A.J. et al (2011) showed better regeneration and faster recovery of structural and functional integrity in the laser wound group compared to the control group. Research by author Demidova‐Rice TN. (2007) and Gupta A. (2014) both showed that the effect of LLLT on mouse wounds depends on wavelength. Gupta A. (2014) showed that the wavelength of 810 nm at a dose (4 J/cm2) significantly reduces wound area, increases cell proliferation and increases the optimal re-epithelialization process compared to other wavelengths ( 635, 730, 980 nm). Demidova‐Rice TN. et al (2007) showed that 820 nm wavelength is more optimal than 3 wavelengths (635, 670 and 720 nm) in stimulating wound contraction on mouse </w:t>
      </w:r>
      <w:r w:rsidR="0046085A">
        <w:rPr>
          <w:rFonts w:asciiTheme="majorHAnsi" w:hAnsiTheme="majorHAnsi"/>
          <w:noProof/>
          <w:sz w:val="22"/>
          <w:szCs w:val="22"/>
          <w:lang w:val="de-DE"/>
        </w:rPr>
        <w:t>skin after a single dose of laser</w:t>
      </w:r>
      <w:r w:rsidRPr="00161F8A">
        <w:rPr>
          <w:rFonts w:asciiTheme="majorHAnsi" w:hAnsiTheme="majorHAnsi"/>
          <w:noProof/>
          <w:sz w:val="22"/>
          <w:szCs w:val="22"/>
          <w:lang w:val="de-DE"/>
        </w:rPr>
        <w:t xml:space="preserve"> irradiation after 30 minutes of wound creation. when compared with the group without laser treatment. LLLT stimulates cells at the wound edge (+) with SMA to help the wound contract by promoting </w:t>
      </w:r>
      <w:r w:rsidRPr="00161F8A">
        <w:rPr>
          <w:rFonts w:asciiTheme="majorHAnsi" w:hAnsiTheme="majorHAnsi"/>
          <w:noProof/>
          <w:sz w:val="22"/>
          <w:szCs w:val="22"/>
          <w:lang w:val="de-DE"/>
        </w:rPr>
        <w:lastRenderedPageBreak/>
        <w:t>fibroblasts to differentiate into myofibroblasts.</w:t>
      </w:r>
    </w:p>
    <w:p w14:paraId="635CE43A" w14:textId="2E33CD38" w:rsidR="00161F8A" w:rsidRDefault="00161F8A" w:rsidP="00FC15BD">
      <w:pPr>
        <w:widowControl w:val="0"/>
        <w:spacing w:line="320" w:lineRule="exact"/>
        <w:ind w:firstLine="426"/>
        <w:jc w:val="both"/>
        <w:rPr>
          <w:rFonts w:asciiTheme="majorHAnsi" w:hAnsiTheme="majorHAnsi"/>
          <w:noProof/>
          <w:sz w:val="22"/>
          <w:szCs w:val="22"/>
          <w:lang w:val="de-DE"/>
        </w:rPr>
      </w:pPr>
      <w:r w:rsidRPr="00161F8A">
        <w:rPr>
          <w:rFonts w:asciiTheme="majorHAnsi" w:hAnsiTheme="majorHAnsi"/>
          <w:noProof/>
          <w:sz w:val="22"/>
          <w:szCs w:val="22"/>
          <w:lang w:val="de-DE"/>
        </w:rPr>
        <w:t xml:space="preserve">LLLT limits the growth of bacteria, mainly </w:t>
      </w:r>
      <w:r w:rsidRPr="00161F8A">
        <w:rPr>
          <w:rFonts w:asciiTheme="majorHAnsi" w:hAnsiTheme="majorHAnsi"/>
          <w:i/>
          <w:noProof/>
          <w:sz w:val="22"/>
          <w:szCs w:val="22"/>
          <w:lang w:val="de-DE"/>
        </w:rPr>
        <w:t>S.aureus</w:t>
      </w:r>
      <w:r w:rsidRPr="00161F8A">
        <w:rPr>
          <w:rFonts w:asciiTheme="majorHAnsi" w:hAnsiTheme="majorHAnsi"/>
          <w:noProof/>
          <w:sz w:val="22"/>
          <w:szCs w:val="22"/>
          <w:lang w:val="de-DE"/>
        </w:rPr>
        <w:t xml:space="preserve"> bacteria on the wound surface with a positive bacterial culture rate and th</w:t>
      </w:r>
      <w:r w:rsidR="0046085A">
        <w:rPr>
          <w:rFonts w:asciiTheme="majorHAnsi" w:hAnsiTheme="majorHAnsi"/>
          <w:noProof/>
          <w:sz w:val="22"/>
          <w:szCs w:val="22"/>
          <w:lang w:val="de-DE"/>
        </w:rPr>
        <w:t>e number of bacteria in the laser-irradiation</w:t>
      </w:r>
      <w:r w:rsidRPr="00161F8A">
        <w:rPr>
          <w:rFonts w:asciiTheme="majorHAnsi" w:hAnsiTheme="majorHAnsi"/>
          <w:noProof/>
          <w:sz w:val="22"/>
          <w:szCs w:val="22"/>
          <w:lang w:val="de-DE"/>
        </w:rPr>
        <w:t xml:space="preserve"> wound group i</w:t>
      </w:r>
      <w:r w:rsidR="00186DF9">
        <w:rPr>
          <w:rFonts w:asciiTheme="majorHAnsi" w:hAnsiTheme="majorHAnsi"/>
          <w:noProof/>
          <w:sz w:val="22"/>
          <w:szCs w:val="22"/>
          <w:lang w:val="de-DE"/>
        </w:rPr>
        <w:t>s lower than the group without l</w:t>
      </w:r>
      <w:r w:rsidRPr="00161F8A">
        <w:rPr>
          <w:rFonts w:asciiTheme="majorHAnsi" w:hAnsiTheme="majorHAnsi"/>
          <w:noProof/>
          <w:sz w:val="22"/>
          <w:szCs w:val="22"/>
          <w:lang w:val="de-DE"/>
        </w:rPr>
        <w:t xml:space="preserve">aser irradiation. </w:t>
      </w:r>
      <w:r w:rsidRPr="00161F8A">
        <w:rPr>
          <w:rFonts w:asciiTheme="majorHAnsi" w:hAnsiTheme="majorHAnsi"/>
          <w:i/>
          <w:noProof/>
          <w:sz w:val="22"/>
          <w:szCs w:val="22"/>
          <w:lang w:val="de-DE"/>
        </w:rPr>
        <w:t>In vitro</w:t>
      </w:r>
      <w:r w:rsidRPr="00161F8A">
        <w:rPr>
          <w:rFonts w:asciiTheme="majorHAnsi" w:hAnsiTheme="majorHAnsi"/>
          <w:noProof/>
          <w:sz w:val="22"/>
          <w:szCs w:val="22"/>
          <w:lang w:val="de-DE"/>
        </w:rPr>
        <w:t xml:space="preserve"> studies indicate that LLLT affects </w:t>
      </w:r>
      <w:r w:rsidRPr="00161F8A">
        <w:rPr>
          <w:rFonts w:asciiTheme="majorHAnsi" w:hAnsiTheme="majorHAnsi"/>
          <w:i/>
          <w:noProof/>
          <w:sz w:val="22"/>
          <w:szCs w:val="22"/>
          <w:lang w:val="de-DE"/>
        </w:rPr>
        <w:t>E. coli</w:t>
      </w:r>
      <w:r w:rsidRPr="00161F8A">
        <w:rPr>
          <w:rFonts w:asciiTheme="majorHAnsi" w:hAnsiTheme="majorHAnsi"/>
          <w:noProof/>
          <w:sz w:val="22"/>
          <w:szCs w:val="22"/>
          <w:lang w:val="de-DE"/>
        </w:rPr>
        <w:t xml:space="preserve">, </w:t>
      </w:r>
      <w:r w:rsidRPr="00161F8A">
        <w:rPr>
          <w:rFonts w:asciiTheme="majorHAnsi" w:hAnsiTheme="majorHAnsi"/>
          <w:i/>
          <w:noProof/>
          <w:sz w:val="22"/>
          <w:szCs w:val="22"/>
          <w:lang w:val="de-DE"/>
        </w:rPr>
        <w:t>P. aeruginosa</w:t>
      </w:r>
      <w:r w:rsidRPr="00161F8A">
        <w:rPr>
          <w:rFonts w:asciiTheme="majorHAnsi" w:hAnsiTheme="majorHAnsi"/>
          <w:noProof/>
          <w:sz w:val="22"/>
          <w:szCs w:val="22"/>
          <w:lang w:val="de-DE"/>
        </w:rPr>
        <w:t xml:space="preserve"> and </w:t>
      </w:r>
      <w:r w:rsidRPr="00161F8A">
        <w:rPr>
          <w:rFonts w:asciiTheme="majorHAnsi" w:hAnsiTheme="majorHAnsi"/>
          <w:i/>
          <w:noProof/>
          <w:sz w:val="22"/>
          <w:szCs w:val="22"/>
          <w:lang w:val="de-DE"/>
        </w:rPr>
        <w:t>S. aureus</w:t>
      </w:r>
      <w:r w:rsidRPr="00161F8A">
        <w:rPr>
          <w:rFonts w:asciiTheme="majorHAnsi" w:hAnsiTheme="majorHAnsi"/>
          <w:noProof/>
          <w:sz w:val="22"/>
          <w:szCs w:val="22"/>
          <w:lang w:val="de-DE"/>
        </w:rPr>
        <w:t>. Research by Silva D.C.G.G. et al (2013) showed that Laser (AlGaInP), wavelength 658hm, dose 5J/cm</w:t>
      </w:r>
      <w:r w:rsidRPr="00161F8A">
        <w:rPr>
          <w:rFonts w:asciiTheme="majorHAnsi" w:hAnsiTheme="majorHAnsi"/>
          <w:noProof/>
          <w:sz w:val="22"/>
          <w:szCs w:val="22"/>
          <w:vertAlign w:val="superscript"/>
          <w:lang w:val="de-DE"/>
        </w:rPr>
        <w:t>2</w:t>
      </w:r>
      <w:r w:rsidRPr="00161F8A">
        <w:rPr>
          <w:rFonts w:asciiTheme="majorHAnsi" w:hAnsiTheme="majorHAnsi"/>
          <w:noProof/>
          <w:sz w:val="22"/>
          <w:szCs w:val="22"/>
          <w:lang w:val="de-DE"/>
        </w:rPr>
        <w:t xml:space="preserve"> was shown to reduce the proliferation of </w:t>
      </w:r>
      <w:r w:rsidRPr="00161F8A">
        <w:rPr>
          <w:rFonts w:asciiTheme="majorHAnsi" w:hAnsiTheme="majorHAnsi"/>
          <w:i/>
          <w:noProof/>
          <w:sz w:val="22"/>
          <w:szCs w:val="22"/>
          <w:lang w:val="de-DE"/>
        </w:rPr>
        <w:t>Staphylococcus aureus</w:t>
      </w:r>
      <w:r w:rsidRPr="00161F8A">
        <w:rPr>
          <w:rFonts w:asciiTheme="majorHAnsi" w:hAnsiTheme="majorHAnsi"/>
          <w:noProof/>
          <w:sz w:val="22"/>
          <w:szCs w:val="22"/>
          <w:lang w:val="de-DE"/>
        </w:rPr>
        <w:t xml:space="preserve"> </w:t>
      </w:r>
      <w:r w:rsidRPr="00161F8A">
        <w:rPr>
          <w:rFonts w:asciiTheme="majorHAnsi" w:hAnsiTheme="majorHAnsi"/>
          <w:i/>
          <w:noProof/>
          <w:sz w:val="22"/>
          <w:szCs w:val="22"/>
          <w:lang w:val="de-DE"/>
        </w:rPr>
        <w:t>MRSA</w:t>
      </w:r>
      <w:r w:rsidRPr="00161F8A">
        <w:rPr>
          <w:rFonts w:asciiTheme="majorHAnsi" w:hAnsiTheme="majorHAnsi"/>
          <w:noProof/>
          <w:sz w:val="22"/>
          <w:szCs w:val="22"/>
          <w:lang w:val="de-DE"/>
        </w:rPr>
        <w:t xml:space="preserve"> bacteria on both healthy and wound skin of mice.</w:t>
      </w:r>
    </w:p>
    <w:p w14:paraId="0FB53B03" w14:textId="77777777" w:rsidR="00BD756E" w:rsidRPr="00D22E06" w:rsidRDefault="00BD756E" w:rsidP="00FC15BD">
      <w:pPr>
        <w:pStyle w:val="Heading1"/>
        <w:spacing w:line="320" w:lineRule="exact"/>
      </w:pPr>
      <w:bookmarkStart w:id="44" w:name="_Toc131325148"/>
      <w:r w:rsidRPr="00D22E06">
        <w:t>Conclude</w:t>
      </w:r>
      <w:bookmarkEnd w:id="44"/>
    </w:p>
    <w:p w14:paraId="478B3B93" w14:textId="620DC81E" w:rsidR="00F06BCB" w:rsidRPr="00F06BCB" w:rsidRDefault="00F06BCB" w:rsidP="00FC15BD">
      <w:pPr>
        <w:widowControl w:val="0"/>
        <w:spacing w:line="320" w:lineRule="exact"/>
        <w:ind w:firstLine="425"/>
        <w:jc w:val="both"/>
        <w:rPr>
          <w:b/>
          <w:iCs/>
          <w:sz w:val="22"/>
          <w:szCs w:val="22"/>
          <w:lang w:val="en-US"/>
        </w:rPr>
      </w:pPr>
      <w:r w:rsidRPr="00F06BCB">
        <w:rPr>
          <w:b/>
          <w:iCs/>
          <w:sz w:val="22"/>
          <w:szCs w:val="22"/>
          <w:lang w:val="en-US"/>
        </w:rPr>
        <w:t>Evaluate the ability to isolate fibroblasts from chronic wound tiss</w:t>
      </w:r>
      <w:r>
        <w:rPr>
          <w:b/>
          <w:iCs/>
          <w:sz w:val="22"/>
          <w:szCs w:val="22"/>
          <w:lang w:val="en-US"/>
        </w:rPr>
        <w:t xml:space="preserve">ue and the effects of low-level laser therapy </w:t>
      </w:r>
      <w:r w:rsidRPr="00F06BCB">
        <w:rPr>
          <w:b/>
          <w:iCs/>
          <w:sz w:val="22"/>
          <w:szCs w:val="22"/>
          <w:lang w:val="en-US"/>
        </w:rPr>
        <w:t>on the proliferation and migration ability of human chronic wound fibroblasts.</w:t>
      </w:r>
    </w:p>
    <w:p w14:paraId="1D8C36FD" w14:textId="050A4510" w:rsidR="00F06BCB" w:rsidRDefault="00F06BCB" w:rsidP="00FC15BD">
      <w:pPr>
        <w:widowControl w:val="0"/>
        <w:spacing w:line="320" w:lineRule="exact"/>
        <w:ind w:firstLine="425"/>
        <w:jc w:val="both"/>
        <w:rPr>
          <w:iCs/>
          <w:sz w:val="22"/>
          <w:szCs w:val="22"/>
          <w:lang w:val="en-US"/>
        </w:rPr>
      </w:pPr>
      <w:r w:rsidRPr="00F06BCB">
        <w:rPr>
          <w:iCs/>
          <w:sz w:val="22"/>
          <w:szCs w:val="22"/>
          <w:lang w:val="en-US"/>
        </w:rPr>
        <w:t>- Fibroblasts were successfully isolated from pressure ulcers and diabetic ulcers at two wound edge locations and healthy skin next to the wound. However, the ability to proliferate and migrate to heal experimental wounds of Passage 3 generation fibroblasts is inferior when compared to healthy fibroblasts. This shows that chronic wound fibroblasts are aging and dysfunctional, which is the cause of slow healing of chronic wounds.</w:t>
      </w:r>
    </w:p>
    <w:p w14:paraId="5C7395FF" w14:textId="6C01B443" w:rsidR="00372DEB" w:rsidRPr="00F06BCB" w:rsidRDefault="00F06BCB" w:rsidP="00FC15BD">
      <w:pPr>
        <w:widowControl w:val="0"/>
        <w:spacing w:line="320" w:lineRule="exact"/>
        <w:ind w:firstLine="425"/>
        <w:jc w:val="both"/>
        <w:rPr>
          <w:iCs/>
          <w:sz w:val="22"/>
          <w:szCs w:val="22"/>
          <w:lang w:val="en-US"/>
        </w:rPr>
      </w:pPr>
      <w:r w:rsidRPr="00F06BCB">
        <w:rPr>
          <w:iCs/>
          <w:sz w:val="22"/>
          <w:szCs w:val="22"/>
          <w:lang w:val="en-US"/>
        </w:rPr>
        <w:t>- After low-power laser irradiation of 3J/cm</w:t>
      </w:r>
      <w:r w:rsidRPr="00372DEB">
        <w:rPr>
          <w:iCs/>
          <w:sz w:val="22"/>
          <w:szCs w:val="22"/>
          <w:vertAlign w:val="superscript"/>
          <w:lang w:val="en-US"/>
        </w:rPr>
        <w:t>2</w:t>
      </w:r>
      <w:r w:rsidRPr="00F06BCB">
        <w:rPr>
          <w:iCs/>
          <w:sz w:val="22"/>
          <w:szCs w:val="22"/>
          <w:lang w:val="en-US"/>
        </w:rPr>
        <w:t xml:space="preserve"> with 4 different wavelengths (670, 780, 805 and 980nm), P3 generation fibroblasts originating from chronic wounds did not change morphology. Low-</w:t>
      </w:r>
      <w:r w:rsidR="00372DEB">
        <w:rPr>
          <w:iCs/>
          <w:sz w:val="22"/>
          <w:szCs w:val="22"/>
          <w:lang w:val="en-US"/>
        </w:rPr>
        <w:t xml:space="preserve">level </w:t>
      </w:r>
      <w:r w:rsidRPr="00F06BCB">
        <w:rPr>
          <w:iCs/>
          <w:sz w:val="22"/>
          <w:szCs w:val="22"/>
          <w:lang w:val="en-US"/>
        </w:rPr>
        <w:t>laser</w:t>
      </w:r>
      <w:r w:rsidR="00372DEB">
        <w:rPr>
          <w:iCs/>
          <w:sz w:val="22"/>
          <w:szCs w:val="22"/>
          <w:lang w:val="en-US"/>
        </w:rPr>
        <w:t xml:space="preserve"> therapy</w:t>
      </w:r>
      <w:r w:rsidRPr="00F06BCB">
        <w:rPr>
          <w:iCs/>
          <w:sz w:val="22"/>
          <w:szCs w:val="22"/>
          <w:lang w:val="en-US"/>
        </w:rPr>
        <w:t xml:space="preserve"> stimulates fibroblast proliferation and increases wound migration </w:t>
      </w:r>
      <w:r w:rsidRPr="00372DEB">
        <w:rPr>
          <w:i/>
          <w:iCs/>
          <w:sz w:val="22"/>
          <w:szCs w:val="22"/>
          <w:lang w:val="en-US"/>
        </w:rPr>
        <w:t>in vitro</w:t>
      </w:r>
      <w:r w:rsidRPr="00F06BCB">
        <w:rPr>
          <w:iCs/>
          <w:sz w:val="22"/>
          <w:szCs w:val="22"/>
          <w:lang w:val="en-US"/>
        </w:rPr>
        <w:t>. The effectiveness of low-</w:t>
      </w:r>
      <w:r w:rsidR="00372DEB">
        <w:rPr>
          <w:iCs/>
          <w:sz w:val="22"/>
          <w:szCs w:val="22"/>
          <w:lang w:val="en-US"/>
        </w:rPr>
        <w:t>level</w:t>
      </w:r>
      <w:r w:rsidRPr="00F06BCB">
        <w:rPr>
          <w:iCs/>
          <w:sz w:val="22"/>
          <w:szCs w:val="22"/>
          <w:lang w:val="en-US"/>
        </w:rPr>
        <w:t xml:space="preserve"> laser </w:t>
      </w:r>
      <w:r w:rsidR="00372DEB">
        <w:rPr>
          <w:iCs/>
          <w:sz w:val="22"/>
          <w:szCs w:val="22"/>
          <w:lang w:val="en-US"/>
        </w:rPr>
        <w:t xml:space="preserve">therapy </w:t>
      </w:r>
      <w:r w:rsidRPr="00F06BCB">
        <w:rPr>
          <w:iCs/>
          <w:sz w:val="22"/>
          <w:szCs w:val="22"/>
          <w:lang w:val="en-US"/>
        </w:rPr>
        <w:t>depends on wavelength, reaching optimality at 670 and 780nm wavelengths.</w:t>
      </w:r>
    </w:p>
    <w:p w14:paraId="6FB3BC4F" w14:textId="77777777" w:rsidR="00372DEB" w:rsidRPr="00372DEB" w:rsidRDefault="00372DEB" w:rsidP="00FC15BD">
      <w:pPr>
        <w:widowControl w:val="0"/>
        <w:spacing w:line="320" w:lineRule="exact"/>
        <w:ind w:firstLine="425"/>
        <w:jc w:val="both"/>
        <w:rPr>
          <w:b/>
          <w:iCs/>
          <w:sz w:val="22"/>
          <w:szCs w:val="22"/>
          <w:lang w:val="en-US"/>
        </w:rPr>
      </w:pPr>
      <w:r w:rsidRPr="00372DEB">
        <w:rPr>
          <w:b/>
          <w:iCs/>
          <w:sz w:val="22"/>
          <w:szCs w:val="22"/>
          <w:lang w:val="en-US"/>
        </w:rPr>
        <w:t>Evaluating the effectiveness of low-power laser 3J/cm</w:t>
      </w:r>
      <w:r w:rsidRPr="00186DF9">
        <w:rPr>
          <w:b/>
          <w:iCs/>
          <w:sz w:val="22"/>
          <w:szCs w:val="22"/>
          <w:vertAlign w:val="superscript"/>
          <w:lang w:val="en-US"/>
        </w:rPr>
        <w:t>2</w:t>
      </w:r>
      <w:r w:rsidRPr="00372DEB">
        <w:rPr>
          <w:b/>
          <w:iCs/>
          <w:sz w:val="22"/>
          <w:szCs w:val="22"/>
          <w:lang w:val="en-US"/>
        </w:rPr>
        <w:t>, 780nm on acute wound healing in experimental animals.</w:t>
      </w:r>
    </w:p>
    <w:p w14:paraId="5D4C1304" w14:textId="11D924F2" w:rsidR="00372DEB" w:rsidRPr="00372DEB" w:rsidRDefault="00372DEB" w:rsidP="00FC15BD">
      <w:pPr>
        <w:widowControl w:val="0"/>
        <w:spacing w:line="320" w:lineRule="exact"/>
        <w:ind w:firstLine="425"/>
        <w:jc w:val="both"/>
        <w:rPr>
          <w:iCs/>
          <w:sz w:val="22"/>
          <w:szCs w:val="22"/>
          <w:lang w:val="en-US"/>
        </w:rPr>
      </w:pPr>
      <w:r w:rsidRPr="00372DEB">
        <w:rPr>
          <w:iCs/>
          <w:sz w:val="22"/>
          <w:szCs w:val="22"/>
          <w:lang w:val="en-US"/>
        </w:rPr>
        <w:t>- Stimulating effect on tissue regeneration and wound narrowi</w:t>
      </w:r>
      <w:r>
        <w:rPr>
          <w:iCs/>
          <w:sz w:val="22"/>
          <w:szCs w:val="22"/>
          <w:lang w:val="en-US"/>
        </w:rPr>
        <w:t xml:space="preserve">ng: </w:t>
      </w:r>
      <w:r>
        <w:rPr>
          <w:iCs/>
          <w:sz w:val="22"/>
          <w:szCs w:val="22"/>
          <w:lang w:val="en-US"/>
        </w:rPr>
        <w:lastRenderedPageBreak/>
        <w:t xml:space="preserve">the wounds in the low-level </w:t>
      </w:r>
      <w:r w:rsidRPr="00372DEB">
        <w:rPr>
          <w:iCs/>
          <w:sz w:val="22"/>
          <w:szCs w:val="22"/>
          <w:lang w:val="en-US"/>
        </w:rPr>
        <w:t>laser</w:t>
      </w:r>
      <w:r>
        <w:rPr>
          <w:iCs/>
          <w:sz w:val="22"/>
          <w:szCs w:val="22"/>
          <w:lang w:val="en-US"/>
        </w:rPr>
        <w:t xml:space="preserve"> therapy</w:t>
      </w:r>
      <w:r w:rsidRPr="00372DEB">
        <w:rPr>
          <w:iCs/>
          <w:sz w:val="22"/>
          <w:szCs w:val="22"/>
          <w:lang w:val="en-US"/>
        </w:rPr>
        <w:t xml:space="preserve"> group had a significant area narrowing speed after 14 days when compared</w:t>
      </w:r>
      <w:r>
        <w:rPr>
          <w:iCs/>
          <w:sz w:val="22"/>
          <w:szCs w:val="22"/>
          <w:lang w:val="en-US"/>
        </w:rPr>
        <w:t xml:space="preserve"> to the control group. Low-level</w:t>
      </w:r>
      <w:r w:rsidRPr="00372DEB">
        <w:rPr>
          <w:iCs/>
          <w:sz w:val="22"/>
          <w:szCs w:val="22"/>
          <w:lang w:val="en-US"/>
        </w:rPr>
        <w:t xml:space="preserve"> laser</w:t>
      </w:r>
      <w:r>
        <w:rPr>
          <w:iCs/>
          <w:sz w:val="22"/>
          <w:szCs w:val="22"/>
          <w:lang w:val="en-US"/>
        </w:rPr>
        <w:t xml:space="preserve"> therapy</w:t>
      </w:r>
      <w:r w:rsidRPr="00372DEB">
        <w:rPr>
          <w:iCs/>
          <w:sz w:val="22"/>
          <w:szCs w:val="22"/>
          <w:lang w:val="en-US"/>
        </w:rPr>
        <w:t xml:space="preserve"> stimulates blood vessel and fibroblast proliferation. The number of blood vessels and fibroblasts in the wound area after low-power laser irradiation increased higher than in the control area. Immunohistochemical staining image in the </w:t>
      </w:r>
      <w:r>
        <w:rPr>
          <w:iCs/>
          <w:sz w:val="22"/>
          <w:szCs w:val="22"/>
          <w:lang w:val="en-US"/>
        </w:rPr>
        <w:t xml:space="preserve">wound area exposed to low-level </w:t>
      </w:r>
      <w:r w:rsidRPr="00372DEB">
        <w:rPr>
          <w:iCs/>
          <w:sz w:val="22"/>
          <w:szCs w:val="22"/>
          <w:lang w:val="en-US"/>
        </w:rPr>
        <w:t>laser</w:t>
      </w:r>
      <w:r>
        <w:rPr>
          <w:iCs/>
          <w:sz w:val="22"/>
          <w:szCs w:val="22"/>
          <w:lang w:val="en-US"/>
        </w:rPr>
        <w:t xml:space="preserve"> therapy</w:t>
      </w:r>
      <w:r w:rsidRPr="00372DEB">
        <w:rPr>
          <w:iCs/>
          <w:sz w:val="22"/>
          <w:szCs w:val="22"/>
          <w:lang w:val="en-US"/>
        </w:rPr>
        <w:t xml:space="preserve"> showed many vascular endothelial cells, (+) with CD34 more than in the control area. </w:t>
      </w:r>
      <w:r w:rsidR="00186DF9" w:rsidRPr="00186DF9">
        <w:rPr>
          <w:iCs/>
          <w:sz w:val="22"/>
          <w:szCs w:val="22"/>
          <w:lang w:val="en-US"/>
        </w:rPr>
        <w:t xml:space="preserve">Ultrastructural images using transmission electron microscopy (TEM) </w:t>
      </w:r>
      <w:r w:rsidRPr="00372DEB">
        <w:rPr>
          <w:iCs/>
          <w:sz w:val="22"/>
          <w:szCs w:val="22"/>
          <w:lang w:val="en-US"/>
        </w:rPr>
        <w:t>showed that the wound area exposed to low-power laser irradiation after 7 days had less tissue destruction than the control area and an image of tissue regeneration appeared. After 14 days, the ability to regenerate and recover in the wound area exposed to low-power laser radiation is faster than in the non-irradiated area.</w:t>
      </w:r>
    </w:p>
    <w:p w14:paraId="4A826515" w14:textId="14CDFAED" w:rsidR="00372DEB" w:rsidRPr="00372DEB" w:rsidRDefault="00372DEB" w:rsidP="00FC15BD">
      <w:pPr>
        <w:widowControl w:val="0"/>
        <w:spacing w:line="320" w:lineRule="exact"/>
        <w:ind w:firstLine="425"/>
        <w:jc w:val="both"/>
        <w:rPr>
          <w:iCs/>
          <w:sz w:val="22"/>
          <w:szCs w:val="22"/>
          <w:lang w:val="en-US"/>
        </w:rPr>
      </w:pPr>
      <w:r>
        <w:rPr>
          <w:iCs/>
          <w:sz w:val="22"/>
          <w:szCs w:val="22"/>
          <w:lang w:val="en-US"/>
        </w:rPr>
        <w:t xml:space="preserve">- Low-level </w:t>
      </w:r>
      <w:r w:rsidRPr="00372DEB">
        <w:rPr>
          <w:iCs/>
          <w:sz w:val="22"/>
          <w:szCs w:val="22"/>
          <w:lang w:val="en-US"/>
        </w:rPr>
        <w:t>laser</w:t>
      </w:r>
      <w:r>
        <w:rPr>
          <w:iCs/>
          <w:sz w:val="22"/>
          <w:szCs w:val="22"/>
          <w:lang w:val="en-US"/>
        </w:rPr>
        <w:t xml:space="preserve"> therapy</w:t>
      </w:r>
      <w:r w:rsidRPr="00372DEB">
        <w:rPr>
          <w:iCs/>
          <w:sz w:val="22"/>
          <w:szCs w:val="22"/>
          <w:lang w:val="en-US"/>
        </w:rPr>
        <w:t xml:space="preserve"> is effective in reducing inflammation: the number of inflammatory cells in the wound area exposed to low-</w:t>
      </w:r>
      <w:r>
        <w:rPr>
          <w:iCs/>
          <w:sz w:val="22"/>
          <w:szCs w:val="22"/>
          <w:lang w:val="en-US"/>
        </w:rPr>
        <w:t xml:space="preserve">level </w:t>
      </w:r>
      <w:r w:rsidRPr="00372DEB">
        <w:rPr>
          <w:iCs/>
          <w:sz w:val="22"/>
          <w:szCs w:val="22"/>
          <w:lang w:val="en-US"/>
        </w:rPr>
        <w:t>laser</w:t>
      </w:r>
      <w:r>
        <w:rPr>
          <w:iCs/>
          <w:sz w:val="22"/>
          <w:szCs w:val="22"/>
          <w:lang w:val="en-US"/>
        </w:rPr>
        <w:t xml:space="preserve"> therapy</w:t>
      </w:r>
      <w:r w:rsidRPr="00372DEB">
        <w:rPr>
          <w:iCs/>
          <w:sz w:val="22"/>
          <w:szCs w:val="22"/>
          <w:lang w:val="en-US"/>
        </w:rPr>
        <w:t xml:space="preserve"> after 14 days is lower than in the non-irradiated area (p = 0.03).</w:t>
      </w:r>
    </w:p>
    <w:p w14:paraId="076CAE4C" w14:textId="5EEF97DB" w:rsidR="00372DEB" w:rsidRPr="00372DEB" w:rsidRDefault="00372DEB" w:rsidP="00FC15BD">
      <w:pPr>
        <w:widowControl w:val="0"/>
        <w:spacing w:line="320" w:lineRule="exact"/>
        <w:ind w:firstLine="425"/>
        <w:jc w:val="both"/>
        <w:rPr>
          <w:iCs/>
          <w:sz w:val="22"/>
          <w:szCs w:val="22"/>
          <w:lang w:val="en-US"/>
        </w:rPr>
      </w:pPr>
      <w:r>
        <w:rPr>
          <w:iCs/>
          <w:sz w:val="22"/>
          <w:szCs w:val="22"/>
          <w:lang w:val="en-US"/>
        </w:rPr>
        <w:t xml:space="preserve">- Low-level </w:t>
      </w:r>
      <w:r w:rsidRPr="00372DEB">
        <w:rPr>
          <w:iCs/>
          <w:sz w:val="22"/>
          <w:szCs w:val="22"/>
          <w:lang w:val="en-US"/>
        </w:rPr>
        <w:t>laser</w:t>
      </w:r>
      <w:r>
        <w:rPr>
          <w:iCs/>
          <w:sz w:val="22"/>
          <w:szCs w:val="22"/>
          <w:lang w:val="en-US"/>
        </w:rPr>
        <w:t xml:space="preserve"> therapy</w:t>
      </w:r>
      <w:r w:rsidRPr="00372DEB">
        <w:rPr>
          <w:iCs/>
          <w:sz w:val="22"/>
          <w:szCs w:val="22"/>
          <w:lang w:val="en-US"/>
        </w:rPr>
        <w:t xml:space="preserve"> inhibits the appearance of bacteria on the wound surface. The number of bacteria in the wound</w:t>
      </w:r>
      <w:r w:rsidR="00CD1056">
        <w:rPr>
          <w:iCs/>
          <w:sz w:val="22"/>
          <w:szCs w:val="22"/>
          <w:lang w:val="en-US"/>
        </w:rPr>
        <w:t xml:space="preserve"> area irradiated with low-level </w:t>
      </w:r>
      <w:r w:rsidRPr="00372DEB">
        <w:rPr>
          <w:iCs/>
          <w:sz w:val="22"/>
          <w:szCs w:val="22"/>
          <w:lang w:val="en-US"/>
        </w:rPr>
        <w:t>laser</w:t>
      </w:r>
      <w:r w:rsidR="00CD1056">
        <w:rPr>
          <w:iCs/>
          <w:sz w:val="22"/>
          <w:szCs w:val="22"/>
          <w:lang w:val="en-US"/>
        </w:rPr>
        <w:t xml:space="preserve"> therapy</w:t>
      </w:r>
      <w:r w:rsidRPr="00372DEB">
        <w:rPr>
          <w:iCs/>
          <w:sz w:val="22"/>
          <w:szCs w:val="22"/>
          <w:lang w:val="en-US"/>
        </w:rPr>
        <w:t xml:space="preserve"> was lower than in the non-irradiated area, the difference was significant with p(D7)= 0.023.</w:t>
      </w:r>
    </w:p>
    <w:p w14:paraId="6888CC66" w14:textId="521B4011" w:rsidR="00CD1056" w:rsidRPr="00372DEB" w:rsidRDefault="00CD1056" w:rsidP="00FC15BD">
      <w:pPr>
        <w:widowControl w:val="0"/>
        <w:spacing w:line="320" w:lineRule="exact"/>
        <w:ind w:firstLine="425"/>
        <w:jc w:val="both"/>
        <w:rPr>
          <w:iCs/>
          <w:sz w:val="22"/>
          <w:szCs w:val="22"/>
          <w:lang w:val="en-US"/>
        </w:rPr>
      </w:pPr>
      <w:r>
        <w:rPr>
          <w:iCs/>
          <w:sz w:val="22"/>
          <w:szCs w:val="22"/>
          <w:lang w:val="en-US"/>
        </w:rPr>
        <w:t xml:space="preserve">- Low-level </w:t>
      </w:r>
      <w:r w:rsidR="00372DEB" w:rsidRPr="00372DEB">
        <w:rPr>
          <w:iCs/>
          <w:sz w:val="22"/>
          <w:szCs w:val="22"/>
          <w:lang w:val="en-US"/>
        </w:rPr>
        <w:t xml:space="preserve">laser </w:t>
      </w:r>
      <w:r>
        <w:rPr>
          <w:iCs/>
          <w:sz w:val="22"/>
          <w:szCs w:val="22"/>
          <w:lang w:val="en-US"/>
        </w:rPr>
        <w:t xml:space="preserve">therapy </w:t>
      </w:r>
      <w:r w:rsidR="00372DEB" w:rsidRPr="00372DEB">
        <w:rPr>
          <w:iCs/>
          <w:sz w:val="22"/>
          <w:szCs w:val="22"/>
          <w:lang w:val="en-US"/>
        </w:rPr>
        <w:t>is safe, no unwanted effects appeared during the experimental research process.</w:t>
      </w:r>
    </w:p>
    <w:p w14:paraId="1F9448C7" w14:textId="3A4C200C" w:rsidR="00E01933" w:rsidRPr="00CD1056" w:rsidRDefault="00CD1056" w:rsidP="00FC15BD">
      <w:pPr>
        <w:widowControl w:val="0"/>
        <w:spacing w:line="320" w:lineRule="exact"/>
        <w:ind w:firstLine="425"/>
        <w:jc w:val="both"/>
        <w:rPr>
          <w:iCs/>
          <w:sz w:val="22"/>
          <w:szCs w:val="22"/>
          <w:lang w:val="en-US"/>
        </w:rPr>
      </w:pPr>
      <w:r w:rsidRPr="00CD1056">
        <w:rPr>
          <w:b/>
          <w:iCs/>
          <w:sz w:val="22"/>
          <w:szCs w:val="22"/>
          <w:lang w:val="en-US"/>
        </w:rPr>
        <w:t>Recommendation</w:t>
      </w:r>
      <w:r w:rsidRPr="00CD1056">
        <w:rPr>
          <w:iCs/>
          <w:sz w:val="22"/>
          <w:szCs w:val="22"/>
          <w:lang w:val="en-US"/>
        </w:rPr>
        <w:t>: It is necessary to continue research with a larger sample size, conduct research on patients and develop a low-</w:t>
      </w:r>
      <w:r>
        <w:rPr>
          <w:iCs/>
          <w:sz w:val="22"/>
          <w:szCs w:val="22"/>
          <w:lang w:val="en-US"/>
        </w:rPr>
        <w:t xml:space="preserve">level </w:t>
      </w:r>
      <w:r w:rsidRPr="00CD1056">
        <w:rPr>
          <w:iCs/>
          <w:sz w:val="22"/>
          <w:szCs w:val="22"/>
          <w:lang w:val="en-US"/>
        </w:rPr>
        <w:t xml:space="preserve">laser </w:t>
      </w:r>
      <w:r>
        <w:rPr>
          <w:iCs/>
          <w:sz w:val="22"/>
          <w:szCs w:val="22"/>
          <w:lang w:val="en-US"/>
        </w:rPr>
        <w:t xml:space="preserve">therapy </w:t>
      </w:r>
      <w:r w:rsidRPr="00CD1056">
        <w:rPr>
          <w:iCs/>
          <w:sz w:val="22"/>
          <w:szCs w:val="22"/>
          <w:lang w:val="en-US"/>
        </w:rPr>
        <w:t>procedure for acute and chronic wounds</w:t>
      </w:r>
      <w:r>
        <w:rPr>
          <w:iCs/>
          <w:sz w:val="22"/>
          <w:szCs w:val="22"/>
          <w:lang w:val="en-US"/>
        </w:rPr>
        <w:t>.</w:t>
      </w:r>
      <w:bookmarkEnd w:id="38"/>
      <w:r w:rsidR="00E01933" w:rsidRPr="00D22E06">
        <w:rPr>
          <w:rFonts w:asciiTheme="majorHAnsi" w:hAnsiTheme="majorHAnsi"/>
          <w:sz w:val="22"/>
          <w:szCs w:val="22"/>
          <w:lang w:val="en-US"/>
        </w:rPr>
        <w:br w:type="page"/>
      </w:r>
    </w:p>
    <w:p w14:paraId="16B8C1C7" w14:textId="77777777" w:rsidR="00E01933" w:rsidRPr="00D22E06" w:rsidRDefault="00E01933" w:rsidP="000F40D6">
      <w:pPr>
        <w:spacing w:line="340" w:lineRule="exact"/>
        <w:ind w:firstLine="426"/>
        <w:jc w:val="both"/>
        <w:rPr>
          <w:rFonts w:asciiTheme="majorHAnsi" w:hAnsiTheme="majorHAnsi"/>
          <w:noProof/>
          <w:sz w:val="22"/>
          <w:szCs w:val="22"/>
          <w:lang w:val="de-DE"/>
        </w:rPr>
        <w:sectPr w:rsidR="00E01933" w:rsidRPr="00D22E06" w:rsidSect="0096490D">
          <w:headerReference w:type="even" r:id="rId36"/>
          <w:headerReference w:type="default" r:id="rId37"/>
          <w:footerReference w:type="even" r:id="rId38"/>
          <w:footerReference w:type="default" r:id="rId39"/>
          <w:headerReference w:type="first" r:id="rId40"/>
          <w:footerReference w:type="first" r:id="rId41"/>
          <w:pgSz w:w="8420" w:h="11907" w:orient="landscape" w:code="9"/>
          <w:pgMar w:top="1134" w:right="1134" w:bottom="1134" w:left="1134" w:header="567" w:footer="567" w:gutter="0"/>
          <w:pgNumType w:start="1"/>
          <w:cols w:space="708"/>
          <w:docGrid w:linePitch="381"/>
        </w:sectPr>
      </w:pPr>
    </w:p>
    <w:p w14:paraId="3CB8EAC4" w14:textId="77777777" w:rsidR="00EE7733" w:rsidRPr="00D22E06" w:rsidRDefault="00EE7733" w:rsidP="00EE7733">
      <w:pPr>
        <w:spacing w:line="336" w:lineRule="auto"/>
        <w:jc w:val="center"/>
        <w:rPr>
          <w:b/>
          <w:sz w:val="22"/>
          <w:szCs w:val="22"/>
          <w:lang w:val="en-US"/>
        </w:rPr>
      </w:pPr>
      <w:r w:rsidRPr="00D22E06">
        <w:rPr>
          <w:b/>
          <w:sz w:val="22"/>
          <w:szCs w:val="22"/>
        </w:rPr>
        <w:lastRenderedPageBreak/>
        <w:t xml:space="preserve">LIST OF </w:t>
      </w:r>
      <w:r w:rsidRPr="00D22E06">
        <w:rPr>
          <w:b/>
          <w:sz w:val="22"/>
          <w:szCs w:val="22"/>
          <w:lang w:val="en-US"/>
        </w:rPr>
        <w:t xml:space="preserve">PUBLICATIONS RELATED TO THE </w:t>
      </w:r>
    </w:p>
    <w:p w14:paraId="1D134349" w14:textId="77777777" w:rsidR="00EE7733" w:rsidRPr="00D22E06" w:rsidRDefault="00EE7733" w:rsidP="00EE7733">
      <w:pPr>
        <w:spacing w:line="336" w:lineRule="auto"/>
        <w:jc w:val="center"/>
        <w:rPr>
          <w:b/>
          <w:sz w:val="22"/>
          <w:szCs w:val="22"/>
        </w:rPr>
      </w:pPr>
      <w:r w:rsidRPr="00D22E06">
        <w:rPr>
          <w:b/>
          <w:sz w:val="22"/>
          <w:szCs w:val="22"/>
        </w:rPr>
        <w:t xml:space="preserve">RESULTS OF THE THESIS </w:t>
      </w:r>
    </w:p>
    <w:p w14:paraId="53AA6F43" w14:textId="3D7721EC" w:rsidR="008F741E" w:rsidRPr="00D22E06" w:rsidRDefault="00E01933" w:rsidP="0093305B">
      <w:pPr>
        <w:widowControl w:val="0"/>
        <w:spacing w:line="340" w:lineRule="exact"/>
        <w:ind w:left="318" w:hanging="318"/>
        <w:jc w:val="both"/>
        <w:rPr>
          <w:rFonts w:asciiTheme="majorHAnsi" w:hAnsiTheme="majorHAnsi"/>
          <w:sz w:val="22"/>
          <w:szCs w:val="22"/>
          <w:lang w:val="en-US"/>
        </w:rPr>
      </w:pPr>
      <w:r w:rsidRPr="00D22E06">
        <w:rPr>
          <w:rFonts w:asciiTheme="majorHAnsi" w:hAnsiTheme="majorHAnsi"/>
          <w:sz w:val="22"/>
          <w:szCs w:val="22"/>
          <w:lang w:val="en-US"/>
        </w:rPr>
        <w:t xml:space="preserve">1. </w:t>
      </w:r>
      <w:r w:rsidRPr="00D22E06">
        <w:rPr>
          <w:rFonts w:asciiTheme="majorHAnsi" w:hAnsiTheme="majorHAnsi"/>
          <w:b/>
          <w:bCs/>
          <w:sz w:val="22"/>
          <w:szCs w:val="22"/>
          <w:lang w:val="en-US"/>
        </w:rPr>
        <w:tab/>
      </w:r>
      <w:r w:rsidR="008F741E" w:rsidRPr="008F741E">
        <w:rPr>
          <w:rFonts w:asciiTheme="majorHAnsi" w:hAnsiTheme="majorHAnsi"/>
          <w:b/>
          <w:bCs/>
          <w:sz w:val="22"/>
          <w:szCs w:val="22"/>
          <w:lang w:val="en-US"/>
        </w:rPr>
        <w:t xml:space="preserve">Nguyen Thi Bich Phuong, Dinh Van Han, Nguyen Ngoc Tuan, Nguyen Nhu Lam, Nguyen Thi Huong (2023). </w:t>
      </w:r>
      <w:r w:rsidR="008F741E" w:rsidRPr="008F741E">
        <w:rPr>
          <w:rFonts w:asciiTheme="majorHAnsi" w:hAnsiTheme="majorHAnsi"/>
          <w:bCs/>
          <w:sz w:val="22"/>
          <w:szCs w:val="22"/>
          <w:lang w:val="en-US"/>
        </w:rPr>
        <w:t>“Evaluating the isolation, proliferation and migration ability of fibroblasts derived from chronic wound patients”, Vietnam Medical Journal, 525(2): 100-106</w:t>
      </w:r>
      <w:r w:rsidRPr="008F741E">
        <w:rPr>
          <w:rFonts w:asciiTheme="majorHAnsi" w:hAnsiTheme="majorHAnsi"/>
          <w:sz w:val="22"/>
          <w:szCs w:val="22"/>
          <w:lang w:val="en-US"/>
        </w:rPr>
        <w:t>.</w:t>
      </w:r>
    </w:p>
    <w:p w14:paraId="5B633E08" w14:textId="54252FC5" w:rsidR="008F741E" w:rsidRDefault="00E01933" w:rsidP="00E01933">
      <w:pPr>
        <w:widowControl w:val="0"/>
        <w:spacing w:line="340" w:lineRule="exact"/>
        <w:ind w:left="318" w:hanging="318"/>
        <w:jc w:val="both"/>
        <w:rPr>
          <w:rFonts w:asciiTheme="majorHAnsi" w:hAnsiTheme="majorHAnsi"/>
          <w:sz w:val="22"/>
          <w:szCs w:val="22"/>
          <w:lang w:val="en-US"/>
        </w:rPr>
      </w:pPr>
      <w:r w:rsidRPr="00D22E06">
        <w:rPr>
          <w:rFonts w:asciiTheme="majorHAnsi" w:hAnsiTheme="majorHAnsi"/>
          <w:sz w:val="22"/>
          <w:szCs w:val="22"/>
          <w:lang w:val="en-US"/>
        </w:rPr>
        <w:t xml:space="preserve">2. </w:t>
      </w:r>
      <w:r w:rsidRPr="00D22E06">
        <w:rPr>
          <w:rFonts w:asciiTheme="majorHAnsi" w:hAnsiTheme="majorHAnsi"/>
          <w:sz w:val="22"/>
          <w:szCs w:val="22"/>
          <w:lang w:val="en-US"/>
        </w:rPr>
        <w:tab/>
      </w:r>
      <w:r w:rsidR="008F741E" w:rsidRPr="0093305B">
        <w:rPr>
          <w:rFonts w:asciiTheme="majorHAnsi" w:hAnsiTheme="majorHAnsi"/>
          <w:b/>
          <w:sz w:val="22"/>
          <w:szCs w:val="22"/>
          <w:lang w:val="en-US"/>
        </w:rPr>
        <w:t>Nguyen Thi Bich Phuong, Dinh Van Han, Nguyen Ngoc Tuan, Nguyen Nhu Lam, Nguyen Thi Huong (2023).</w:t>
      </w:r>
      <w:r w:rsidR="008F741E" w:rsidRPr="008F741E">
        <w:rPr>
          <w:rFonts w:asciiTheme="majorHAnsi" w:hAnsiTheme="majorHAnsi"/>
          <w:sz w:val="22"/>
          <w:szCs w:val="22"/>
          <w:lang w:val="en-US"/>
        </w:rPr>
        <w:t xml:space="preserve"> “In vitro evaluation of the effects of low-power laser on the proliferation and migration ability of fibroblasts derived from chronic wound patients”, Vietna</w:t>
      </w:r>
      <w:r w:rsidR="0093305B">
        <w:rPr>
          <w:rFonts w:asciiTheme="majorHAnsi" w:hAnsiTheme="majorHAnsi"/>
          <w:sz w:val="22"/>
          <w:szCs w:val="22"/>
          <w:lang w:val="en-US"/>
        </w:rPr>
        <w:t>m Medical Journal, 525(2): 230-</w:t>
      </w:r>
      <w:r w:rsidR="008F741E" w:rsidRPr="008F741E">
        <w:rPr>
          <w:rFonts w:asciiTheme="majorHAnsi" w:hAnsiTheme="majorHAnsi"/>
          <w:sz w:val="22"/>
          <w:szCs w:val="22"/>
          <w:lang w:val="en-US"/>
        </w:rPr>
        <w:t>235.</w:t>
      </w:r>
    </w:p>
    <w:p w14:paraId="304F089E" w14:textId="556C3E8C" w:rsidR="00497CCD" w:rsidRDefault="00E01933" w:rsidP="00E01933">
      <w:pPr>
        <w:spacing w:line="340" w:lineRule="exact"/>
        <w:ind w:left="284" w:hanging="284"/>
        <w:jc w:val="both"/>
        <w:rPr>
          <w:rFonts w:asciiTheme="majorHAnsi" w:hAnsiTheme="majorHAnsi"/>
          <w:sz w:val="22"/>
          <w:szCs w:val="22"/>
          <w:lang w:val="en-US"/>
        </w:rPr>
      </w:pPr>
      <w:r w:rsidRPr="00D22E06">
        <w:rPr>
          <w:rFonts w:asciiTheme="majorHAnsi" w:hAnsiTheme="majorHAnsi"/>
          <w:sz w:val="22"/>
          <w:szCs w:val="22"/>
          <w:lang w:val="en-US"/>
        </w:rPr>
        <w:t xml:space="preserve">3. </w:t>
      </w:r>
      <w:r w:rsidRPr="00D22E06">
        <w:rPr>
          <w:rFonts w:asciiTheme="majorHAnsi" w:hAnsiTheme="majorHAnsi"/>
          <w:sz w:val="22"/>
          <w:szCs w:val="22"/>
          <w:lang w:val="en-US"/>
        </w:rPr>
        <w:tab/>
      </w:r>
      <w:r w:rsidR="0093305B" w:rsidRPr="0093305B">
        <w:rPr>
          <w:rFonts w:asciiTheme="majorHAnsi" w:hAnsiTheme="majorHAnsi"/>
          <w:b/>
          <w:sz w:val="22"/>
          <w:szCs w:val="22"/>
          <w:lang w:val="en-US"/>
        </w:rPr>
        <w:t xml:space="preserve">Nguyen Thi Bich Phuong, Nguyen Ngoc Tuan, Nguyen Nhu Lam, Dinh Van Han, Nguyen Thi Huong, Nguyen Thuy Linh, Vu Van Duong (2023). </w:t>
      </w:r>
      <w:r w:rsidR="0093305B" w:rsidRPr="0093305B">
        <w:rPr>
          <w:rFonts w:asciiTheme="majorHAnsi" w:hAnsiTheme="majorHAnsi"/>
          <w:sz w:val="22"/>
          <w:szCs w:val="22"/>
          <w:lang w:val="en-US"/>
        </w:rPr>
        <w:t>“Study on immunohistochemical changes and tissue ultrastructure at the experimental wound site after low-power laser irradiation”, Journal of Disaster Medicine &amp; Burns, No. 03-2023: 30-44</w:t>
      </w:r>
      <w:r w:rsidRPr="00D22E06">
        <w:rPr>
          <w:rFonts w:asciiTheme="majorHAnsi" w:hAnsiTheme="majorHAnsi"/>
          <w:sz w:val="22"/>
          <w:szCs w:val="22"/>
          <w:lang w:val="en-US"/>
        </w:rPr>
        <w:t>.</w:t>
      </w:r>
    </w:p>
    <w:p w14:paraId="63A19AB0" w14:textId="77777777" w:rsidR="0093305B" w:rsidRPr="004F62E6" w:rsidRDefault="0093305B" w:rsidP="00E01933">
      <w:pPr>
        <w:spacing w:line="340" w:lineRule="exact"/>
        <w:ind w:left="284" w:hanging="284"/>
        <w:jc w:val="both"/>
        <w:rPr>
          <w:rFonts w:asciiTheme="majorHAnsi" w:hAnsiTheme="majorHAnsi"/>
          <w:noProof/>
          <w:sz w:val="22"/>
          <w:szCs w:val="22"/>
          <w:lang w:val="de-DE"/>
        </w:rPr>
      </w:pPr>
    </w:p>
    <w:sectPr w:rsidR="0093305B" w:rsidRPr="004F62E6" w:rsidSect="0096490D">
      <w:headerReference w:type="default" r:id="rId42"/>
      <w:type w:val="continuous"/>
      <w:pgSz w:w="8420" w:h="11907" w:orient="landscape" w:code="9"/>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9040FB" w14:textId="77777777" w:rsidR="000A715F" w:rsidRDefault="000A715F" w:rsidP="00A21605">
      <w:r>
        <w:separator/>
      </w:r>
    </w:p>
  </w:endnote>
  <w:endnote w:type="continuationSeparator" w:id="0">
    <w:p w14:paraId="6A8610B5" w14:textId="77777777" w:rsidR="000A715F" w:rsidRDefault="000A715F" w:rsidP="00A216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Italic">
    <w:panose1 w:val="00000000000000000000"/>
    <w:charset w:val="00"/>
    <w:family w:val="roman"/>
    <w:notTrueType/>
    <w:pitch w:val="default"/>
  </w:font>
  <w:font w:name=".VnTimeH">
    <w:altName w:val="Courier New"/>
    <w:charset w:val="00"/>
    <w:family w:val="swiss"/>
    <w:pitch w:val="variable"/>
    <w:sig w:usb0="00000003" w:usb1="00000000" w:usb2="00000000" w:usb3="00000000" w:csb0="00000001" w:csb1="00000000"/>
  </w:font>
  <w:font w:name=".VnTime">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S Reference Sans Serif">
    <w:panose1 w:val="020B0604030504040204"/>
    <w:charset w:val="00"/>
    <w:family w:val="swiss"/>
    <w:pitch w:val="variable"/>
    <w:sig w:usb0="20000287" w:usb1="00000000"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MTSY">
    <w:altName w:val="Cambria"/>
    <w:panose1 w:val="00000000000000000000"/>
    <w:charset w:val="00"/>
    <w:family w:val="roman"/>
    <w:notTrueType/>
    <w:pitch w:val="default"/>
  </w:font>
  <w:font w:name="MinionPro-It">
    <w:altName w:val="Cambria"/>
    <w:panose1 w:val="00000000000000000000"/>
    <w:charset w:val="00"/>
    <w:family w:val="roman"/>
    <w:notTrueType/>
    <w:pitch w:val="default"/>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8FC9F1" w14:textId="77777777" w:rsidR="00F201B1" w:rsidRDefault="00F201B1"/>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B3FBAE" w14:textId="77777777" w:rsidR="00F201B1" w:rsidRPr="000A7E6C" w:rsidRDefault="00F201B1" w:rsidP="000A7E6C">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CBF813" w14:textId="77777777" w:rsidR="00F201B1" w:rsidRDefault="00F201B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45D907C" w14:textId="77777777" w:rsidR="000A715F" w:rsidRDefault="000A715F" w:rsidP="00A21605">
      <w:r>
        <w:separator/>
      </w:r>
    </w:p>
  </w:footnote>
  <w:footnote w:type="continuationSeparator" w:id="0">
    <w:p w14:paraId="1C6F8D48" w14:textId="77777777" w:rsidR="000A715F" w:rsidRDefault="000A715F" w:rsidP="00A2160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BE009E" w14:textId="77777777" w:rsidR="00F201B1" w:rsidRDefault="00F201B1"/>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8264422"/>
      <w:docPartObj>
        <w:docPartGallery w:val="Page Numbers (Top of Page)"/>
        <w:docPartUnique/>
      </w:docPartObj>
    </w:sdtPr>
    <w:sdtEndPr>
      <w:rPr>
        <w:noProof/>
        <w:sz w:val="22"/>
        <w:szCs w:val="22"/>
      </w:rPr>
    </w:sdtEndPr>
    <w:sdtContent>
      <w:p w14:paraId="3EC41CB9" w14:textId="739A3D26" w:rsidR="00F201B1" w:rsidRPr="002C3AF4" w:rsidRDefault="00F201B1">
        <w:pPr>
          <w:pStyle w:val="Header"/>
          <w:jc w:val="center"/>
          <w:rPr>
            <w:sz w:val="22"/>
            <w:szCs w:val="22"/>
          </w:rPr>
        </w:pPr>
        <w:r w:rsidRPr="002C3AF4">
          <w:rPr>
            <w:sz w:val="22"/>
            <w:szCs w:val="22"/>
          </w:rPr>
          <w:fldChar w:fldCharType="begin"/>
        </w:r>
        <w:r w:rsidRPr="002C3AF4">
          <w:rPr>
            <w:sz w:val="22"/>
            <w:szCs w:val="22"/>
          </w:rPr>
          <w:instrText xml:space="preserve"> PAGE   \* MERGEFORMAT </w:instrText>
        </w:r>
        <w:r w:rsidRPr="002C3AF4">
          <w:rPr>
            <w:sz w:val="22"/>
            <w:szCs w:val="22"/>
          </w:rPr>
          <w:fldChar w:fldCharType="separate"/>
        </w:r>
        <w:r w:rsidR="005E3DE0">
          <w:rPr>
            <w:noProof/>
            <w:sz w:val="22"/>
            <w:szCs w:val="22"/>
          </w:rPr>
          <w:t>20</w:t>
        </w:r>
        <w:r w:rsidRPr="002C3AF4">
          <w:rPr>
            <w:noProof/>
            <w:sz w:val="22"/>
            <w:szCs w:val="22"/>
          </w:rPr>
          <w:fldChar w:fldCharType="end"/>
        </w:r>
      </w:p>
    </w:sdtContent>
  </w:sdt>
  <w:p w14:paraId="0FB8E77C" w14:textId="77777777" w:rsidR="00F201B1" w:rsidRPr="003B6F03" w:rsidRDefault="00F201B1" w:rsidP="002C3AF4">
    <w:pPr>
      <w:pStyle w:val="Header"/>
      <w:jc w:val="center"/>
      <w:rPr>
        <w:rFonts w:asciiTheme="majorHAnsi" w:hAnsiTheme="majorHAnsi"/>
        <w:sz w:val="22"/>
        <w:szCs w:val="2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3916C9" w14:textId="77777777" w:rsidR="00F201B1" w:rsidRDefault="00F201B1"/>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75F241" w14:textId="16516C87" w:rsidR="00F201B1" w:rsidRPr="00F450B5" w:rsidRDefault="00F201B1">
    <w:pPr>
      <w:pStyle w:val="Header"/>
      <w:jc w:val="center"/>
      <w:rPr>
        <w:sz w:val="22"/>
        <w:szCs w:val="22"/>
      </w:rPr>
    </w:pPr>
  </w:p>
  <w:p w14:paraId="50DB6D5F" w14:textId="77777777" w:rsidR="00F201B1" w:rsidRDefault="00F201B1"/>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0A657CB"/>
    <w:multiLevelType w:val="multilevel"/>
    <w:tmpl w:val="A62C78A6"/>
    <w:lvl w:ilvl="0">
      <w:start w:val="1"/>
      <w:numFmt w:val="decimal"/>
      <w:lvlText w:val="%1."/>
      <w:lvlJc w:val="left"/>
      <w:pPr>
        <w:tabs>
          <w:tab w:val="num" w:pos="3995"/>
        </w:tabs>
        <w:ind w:left="3995" w:hanging="450"/>
      </w:pPr>
      <w:rPr>
        <w:rFonts w:hint="default"/>
      </w:rPr>
    </w:lvl>
    <w:lvl w:ilvl="1">
      <w:start w:val="1"/>
      <w:numFmt w:val="decimal"/>
      <w:pStyle w:val="S3"/>
      <w:lvlText w:val="%1.%2."/>
      <w:lvlJc w:val="left"/>
      <w:pPr>
        <w:tabs>
          <w:tab w:val="num" w:pos="4265"/>
        </w:tabs>
        <w:ind w:left="4265" w:hanging="720"/>
      </w:pPr>
      <w:rPr>
        <w:rFonts w:ascii="Times New Roman" w:eastAsia="Times New Roman" w:hAnsi="Times New Roman" w:cs="Times New Roman" w:hint="default"/>
      </w:rPr>
    </w:lvl>
    <w:lvl w:ilvl="2">
      <w:start w:val="1"/>
      <w:numFmt w:val="decimal"/>
      <w:pStyle w:val="S4"/>
      <w:lvlText w:val="%1.%2.%3."/>
      <w:lvlJc w:val="left"/>
      <w:pPr>
        <w:tabs>
          <w:tab w:val="num" w:pos="4265"/>
        </w:tabs>
        <w:ind w:left="4265" w:hanging="720"/>
      </w:pPr>
      <w:rPr>
        <w:rFonts w:hint="default"/>
        <w:i/>
      </w:rPr>
    </w:lvl>
    <w:lvl w:ilvl="3">
      <w:start w:val="1"/>
      <w:numFmt w:val="decimal"/>
      <w:lvlText w:val="%1.%2.%3.%4."/>
      <w:lvlJc w:val="left"/>
      <w:pPr>
        <w:tabs>
          <w:tab w:val="num" w:pos="4625"/>
        </w:tabs>
        <w:ind w:left="4625" w:hanging="1080"/>
      </w:pPr>
      <w:rPr>
        <w:rFonts w:hint="default"/>
      </w:rPr>
    </w:lvl>
    <w:lvl w:ilvl="4">
      <w:start w:val="1"/>
      <w:numFmt w:val="decimal"/>
      <w:lvlText w:val="%1.%2.%3.%4.%5."/>
      <w:lvlJc w:val="left"/>
      <w:pPr>
        <w:tabs>
          <w:tab w:val="num" w:pos="4625"/>
        </w:tabs>
        <w:ind w:left="4625" w:hanging="108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4985"/>
        </w:tabs>
        <w:ind w:left="4985" w:hanging="1440"/>
      </w:pPr>
      <w:rPr>
        <w:rFonts w:hint="default"/>
      </w:rPr>
    </w:lvl>
    <w:lvl w:ilvl="7">
      <w:start w:val="1"/>
      <w:numFmt w:val="decimal"/>
      <w:lvlText w:val="%1.%2.%3.%4.%5.%6.%7.%8."/>
      <w:lvlJc w:val="left"/>
      <w:pPr>
        <w:tabs>
          <w:tab w:val="num" w:pos="5345"/>
        </w:tabs>
        <w:ind w:left="5345" w:hanging="1800"/>
      </w:pPr>
      <w:rPr>
        <w:rFonts w:hint="default"/>
      </w:rPr>
    </w:lvl>
    <w:lvl w:ilvl="8">
      <w:start w:val="1"/>
      <w:numFmt w:val="decimal"/>
      <w:lvlText w:val="%1.%2.%3.%4.%5.%6.%7.%8.%9."/>
      <w:lvlJc w:val="left"/>
      <w:pPr>
        <w:tabs>
          <w:tab w:val="num" w:pos="5345"/>
        </w:tabs>
        <w:ind w:left="5345" w:hanging="1800"/>
      </w:pPr>
      <w:rPr>
        <w:rFonts w:hint="default"/>
      </w:rPr>
    </w:lvl>
  </w:abstractNum>
  <w:abstractNum w:abstractNumId="1">
    <w:nsid w:val="21F432FE"/>
    <w:multiLevelType w:val="hybridMultilevel"/>
    <w:tmpl w:val="F4F62D5C"/>
    <w:lvl w:ilvl="0" w:tplc="FFFFFFFF">
      <w:start w:val="1"/>
      <w:numFmt w:val="decimal"/>
      <w:lvlText w:val="%1."/>
      <w:lvlJc w:val="left"/>
      <w:pPr>
        <w:ind w:left="1200" w:hanging="360"/>
      </w:pPr>
      <w:rPr>
        <w:rFonts w:hint="default"/>
      </w:rPr>
    </w:lvl>
    <w:lvl w:ilvl="1" w:tplc="FFFFFFFF" w:tentative="1">
      <w:start w:val="1"/>
      <w:numFmt w:val="lowerLetter"/>
      <w:lvlText w:val="%2."/>
      <w:lvlJc w:val="left"/>
      <w:pPr>
        <w:ind w:left="1920" w:hanging="360"/>
      </w:pPr>
    </w:lvl>
    <w:lvl w:ilvl="2" w:tplc="FFFFFFFF" w:tentative="1">
      <w:start w:val="1"/>
      <w:numFmt w:val="lowerRoman"/>
      <w:lvlText w:val="%3."/>
      <w:lvlJc w:val="right"/>
      <w:pPr>
        <w:ind w:left="2640" w:hanging="180"/>
      </w:pPr>
    </w:lvl>
    <w:lvl w:ilvl="3" w:tplc="FFFFFFFF" w:tentative="1">
      <w:start w:val="1"/>
      <w:numFmt w:val="decimal"/>
      <w:lvlText w:val="%4."/>
      <w:lvlJc w:val="left"/>
      <w:pPr>
        <w:ind w:left="3360" w:hanging="360"/>
      </w:pPr>
    </w:lvl>
    <w:lvl w:ilvl="4" w:tplc="FFFFFFFF" w:tentative="1">
      <w:start w:val="1"/>
      <w:numFmt w:val="lowerLetter"/>
      <w:lvlText w:val="%5."/>
      <w:lvlJc w:val="left"/>
      <w:pPr>
        <w:ind w:left="4080" w:hanging="360"/>
      </w:pPr>
    </w:lvl>
    <w:lvl w:ilvl="5" w:tplc="FFFFFFFF" w:tentative="1">
      <w:start w:val="1"/>
      <w:numFmt w:val="lowerRoman"/>
      <w:lvlText w:val="%6."/>
      <w:lvlJc w:val="right"/>
      <w:pPr>
        <w:ind w:left="4800" w:hanging="180"/>
      </w:pPr>
    </w:lvl>
    <w:lvl w:ilvl="6" w:tplc="FFFFFFFF" w:tentative="1">
      <w:start w:val="1"/>
      <w:numFmt w:val="decimal"/>
      <w:lvlText w:val="%7."/>
      <w:lvlJc w:val="left"/>
      <w:pPr>
        <w:ind w:left="5520" w:hanging="360"/>
      </w:pPr>
    </w:lvl>
    <w:lvl w:ilvl="7" w:tplc="FFFFFFFF" w:tentative="1">
      <w:start w:val="1"/>
      <w:numFmt w:val="lowerLetter"/>
      <w:lvlText w:val="%8."/>
      <w:lvlJc w:val="left"/>
      <w:pPr>
        <w:ind w:left="6240" w:hanging="360"/>
      </w:pPr>
    </w:lvl>
    <w:lvl w:ilvl="8" w:tplc="FFFFFFFF" w:tentative="1">
      <w:start w:val="1"/>
      <w:numFmt w:val="lowerRoman"/>
      <w:lvlText w:val="%9."/>
      <w:lvlJc w:val="right"/>
      <w:pPr>
        <w:ind w:left="6960" w:hanging="180"/>
      </w:pPr>
    </w:lvl>
  </w:abstractNum>
  <w:abstractNum w:abstractNumId="2">
    <w:nsid w:val="3EBD1913"/>
    <w:multiLevelType w:val="multilevel"/>
    <w:tmpl w:val="36C6C3DC"/>
    <w:lvl w:ilvl="0">
      <w:start w:val="2"/>
      <w:numFmt w:val="decimal"/>
      <w:lvlText w:val="%1."/>
      <w:lvlJc w:val="left"/>
      <w:pPr>
        <w:tabs>
          <w:tab w:val="num" w:pos="435"/>
        </w:tabs>
        <w:ind w:left="435" w:hanging="435"/>
      </w:pPr>
      <w:rPr>
        <w:rFonts w:hint="default"/>
      </w:rPr>
    </w:lvl>
    <w:lvl w:ilvl="1">
      <w:start w:val="1"/>
      <w:numFmt w:val="decimal"/>
      <w:pStyle w:val="2Muc11"/>
      <w:lvlText w:val="%1.%2."/>
      <w:lvlJc w:val="left"/>
      <w:pPr>
        <w:tabs>
          <w:tab w:val="num" w:pos="567"/>
        </w:tabs>
        <w:ind w:left="567" w:hanging="567"/>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
    <w:nsid w:val="465333E3"/>
    <w:multiLevelType w:val="hybridMultilevel"/>
    <w:tmpl w:val="68D4FC8A"/>
    <w:lvl w:ilvl="0" w:tplc="3C04F828">
      <w:start w:val="1"/>
      <w:numFmt w:val="decimal"/>
      <w:pStyle w:val="Char"/>
      <w:lvlText w:val="%1."/>
      <w:lvlJc w:val="left"/>
      <w:pPr>
        <w:tabs>
          <w:tab w:val="num" w:pos="717"/>
        </w:tabs>
        <w:ind w:left="717"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5E4E31D9"/>
    <w:multiLevelType w:val="multilevel"/>
    <w:tmpl w:val="21842790"/>
    <w:lvl w:ilvl="0">
      <w:start w:val="1"/>
      <w:numFmt w:val="decimal"/>
      <w:pStyle w:val="Heading1"/>
      <w:suff w:val="space"/>
      <w:lvlText w:val="Chapter %1."/>
      <w:lvlJc w:val="left"/>
      <w:pPr>
        <w:ind w:left="3970" w:firstLine="0"/>
      </w:pPr>
      <w:rPr>
        <w:rFonts w:ascii="Times New Roman Bold" w:hAnsi="Times New Roman Bold" w:hint="default"/>
        <w:b/>
        <w:i w:val="0"/>
        <w:caps w:val="0"/>
        <w:sz w:val="22"/>
      </w:rPr>
    </w:lvl>
    <w:lvl w:ilvl="1">
      <w:start w:val="1"/>
      <w:numFmt w:val="decimal"/>
      <w:pStyle w:val="Heading2"/>
      <w:suff w:val="space"/>
      <w:lvlText w:val="%1.%2."/>
      <w:lvlJc w:val="left"/>
      <w:pPr>
        <w:ind w:left="710" w:firstLine="0"/>
      </w:pPr>
      <w:rPr>
        <w:rFonts w:ascii="Times New Roman Bold" w:hAnsi="Times New Roman Bold" w:hint="default"/>
        <w:b/>
        <w:bCs/>
        <w:i w:val="0"/>
        <w:sz w:val="22"/>
      </w:rPr>
    </w:lvl>
    <w:lvl w:ilvl="2">
      <w:start w:val="1"/>
      <w:numFmt w:val="decimal"/>
      <w:pStyle w:val="Heading3"/>
      <w:suff w:val="space"/>
      <w:lvlText w:val="%1.%2.%3."/>
      <w:lvlJc w:val="left"/>
      <w:pPr>
        <w:ind w:left="0" w:firstLine="0"/>
      </w:pPr>
      <w:rPr>
        <w:rFonts w:ascii="Times New Roman Bold" w:hAnsi="Times New Roman Bold" w:hint="default"/>
        <w:b/>
        <w:bCs w:val="0"/>
        <w:i/>
        <w:iCs/>
        <w:sz w:val="22"/>
        <w:szCs w:val="22"/>
      </w:rPr>
    </w:lvl>
    <w:lvl w:ilvl="3">
      <w:start w:val="1"/>
      <w:numFmt w:val="decimal"/>
      <w:pStyle w:val="Heading4"/>
      <w:suff w:val="space"/>
      <w:lvlText w:val="%1.%2.%3.%4."/>
      <w:lvlJc w:val="left"/>
      <w:pPr>
        <w:ind w:left="0" w:firstLine="0"/>
      </w:pPr>
      <w:rPr>
        <w:rFonts w:ascii="Times New Roman" w:hAnsi="Times New Roman" w:hint="default"/>
        <w:b w:val="0"/>
        <w:i w:val="0"/>
        <w:sz w:val="22"/>
      </w:rPr>
    </w:lvl>
    <w:lvl w:ilvl="4">
      <w:start w:val="1"/>
      <w:numFmt w:val="bullet"/>
      <w:lvlRestart w:val="0"/>
      <w:pStyle w:val="Heading5"/>
      <w:suff w:val="space"/>
      <w:lvlText w:val=""/>
      <w:lvlJc w:val="left"/>
      <w:pPr>
        <w:ind w:left="0" w:firstLine="0"/>
      </w:pPr>
      <w:rPr>
        <w:rFonts w:ascii="Symbol" w:hAnsi="Symbol" w:hint="default"/>
        <w:b w:val="0"/>
        <w:i/>
        <w:color w:val="auto"/>
        <w:sz w:val="22"/>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ascii="Times New Roman" w:eastAsia="Times New Roman" w:hAnsi="Times New Roman" w:cs="Times New Roman"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num w:numId="1">
    <w:abstractNumId w:val="3"/>
  </w:num>
  <w:num w:numId="2">
    <w:abstractNumId w:val="2"/>
  </w:num>
  <w:num w:numId="3">
    <w:abstractNumId w:val="0"/>
  </w:num>
  <w:num w:numId="4">
    <w:abstractNumId w:val="1"/>
  </w:num>
  <w:num w:numId="5">
    <w:abstractNumId w:val="4"/>
  </w:num>
  <w:num w:numId="6">
    <w:abstractNumId w:val="4"/>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5"/>
  <w:bordersDoNotSurroundHeader/>
  <w:bordersDoNotSurroundFooter/>
  <w:stylePaneSortMethod w:val="0004"/>
  <w:defaultTabStop w:val="720"/>
  <w:bookFoldPrint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MLYwNzU1sDQ1sDAytTBS0lEKTi0uzszPAymwMKkFAIuZ5RctAAAA"/>
    <w:docVar w:name="EN.InstantFormat" w:val="&lt;ENInstantFormat&gt;&lt;Enabled&gt;1&lt;/Enabled&gt;&lt;ScanUnformatted&gt;1&lt;/ScanUnformatted&gt;&lt;ScanChanges&gt;1&lt;/ScanChanges&gt;&lt;Suspended&gt;1&lt;/Suspended&gt;&lt;/ENInstantFormat&gt;"/>
    <w:docVar w:name="EN.Layout" w:val="&lt;ENLayout&gt;&lt;Style&gt;YHN Copy&lt;/Style&gt;&lt;LeftDelim&gt;{&lt;/LeftDelim&gt;&lt;RightDelim&gt;}&lt;/RightDelim&gt;&lt;FontName&gt;Times New Roman&lt;/FontName&gt;&lt;FontSize&gt;14&lt;/FontSize&gt;&lt;ReflistTitle&gt;&lt;/ReflistTitle&gt;&lt;StartingRefnum&gt;1&lt;/StartingRefnum&gt;&lt;FirstLineIndent&gt;0&lt;/FirstLineIndent&gt;&lt;HangingIndent&gt;0&lt;/HangingIndent&gt;&lt;LineSpacing&gt;0&lt;/LineSpacing&gt;&lt;SpaceAfter&gt;1&lt;/SpaceAfter&gt;&lt;HyperlinksEnabled&gt;1&lt;/HyperlinksEnabled&gt;&lt;HyperlinksVisible&gt;0&lt;/HyperlinksVisible&gt;&lt;EnableBibliographyCategories&gt;1&lt;/EnableBibliographyCategories&gt;&lt;/ENLayout&gt;"/>
    <w:docVar w:name="EN.Libraries" w:val="&lt;Libraries&gt;&lt;item db-id=&quot;0rpedazd8spxvoe9r9qvttxbtt2ss0f92zt5&quot;&gt;NGHIEN CUU SINH-Saved&lt;record-ids&gt;&lt;item&gt;7&lt;/item&gt;&lt;item&gt;9&lt;/item&gt;&lt;item&gt;11&lt;/item&gt;&lt;item&gt;16&lt;/item&gt;&lt;item&gt;17&lt;/item&gt;&lt;item&gt;22&lt;/item&gt;&lt;item&gt;23&lt;/item&gt;&lt;item&gt;25&lt;/item&gt;&lt;item&gt;27&lt;/item&gt;&lt;item&gt;28&lt;/item&gt;&lt;item&gt;32&lt;/item&gt;&lt;item&gt;33&lt;/item&gt;&lt;item&gt;37&lt;/item&gt;&lt;item&gt;38&lt;/item&gt;&lt;item&gt;46&lt;/item&gt;&lt;item&gt;48&lt;/item&gt;&lt;item&gt;50&lt;/item&gt;&lt;item&gt;71&lt;/item&gt;&lt;item&gt;73&lt;/item&gt;&lt;item&gt;78&lt;/item&gt;&lt;item&gt;80&lt;/item&gt;&lt;item&gt;82&lt;/item&gt;&lt;item&gt;83&lt;/item&gt;&lt;item&gt;88&lt;/item&gt;&lt;item&gt;89&lt;/item&gt;&lt;item&gt;90&lt;/item&gt;&lt;item&gt;116&lt;/item&gt;&lt;item&gt;119&lt;/item&gt;&lt;item&gt;120&lt;/item&gt;&lt;item&gt;148&lt;/item&gt;&lt;item&gt;153&lt;/item&gt;&lt;item&gt;155&lt;/item&gt;&lt;item&gt;157&lt;/item&gt;&lt;item&gt;159&lt;/item&gt;&lt;item&gt;160&lt;/item&gt;&lt;item&gt;163&lt;/item&gt;&lt;item&gt;167&lt;/item&gt;&lt;item&gt;170&lt;/item&gt;&lt;item&gt;171&lt;/item&gt;&lt;item&gt;174&lt;/item&gt;&lt;item&gt;178&lt;/item&gt;&lt;item&gt;179&lt;/item&gt;&lt;item&gt;188&lt;/item&gt;&lt;item&gt;198&lt;/item&gt;&lt;item&gt;199&lt;/item&gt;&lt;item&gt;201&lt;/item&gt;&lt;item&gt;203&lt;/item&gt;&lt;item&gt;205&lt;/item&gt;&lt;item&gt;219&lt;/item&gt;&lt;item&gt;220&lt;/item&gt;&lt;item&gt;222&lt;/item&gt;&lt;item&gt;223&lt;/item&gt;&lt;item&gt;224&lt;/item&gt;&lt;item&gt;225&lt;/item&gt;&lt;item&gt;413&lt;/item&gt;&lt;item&gt;488&lt;/item&gt;&lt;item&gt;498&lt;/item&gt;&lt;item&gt;508&lt;/item&gt;&lt;item&gt;584&lt;/item&gt;&lt;item&gt;591&lt;/item&gt;&lt;item&gt;629&lt;/item&gt;&lt;item&gt;706&lt;/item&gt;&lt;item&gt;768&lt;/item&gt;&lt;item&gt;971&lt;/item&gt;&lt;item&gt;991&lt;/item&gt;&lt;item&gt;1036&lt;/item&gt;&lt;item&gt;1039&lt;/item&gt;&lt;item&gt;1062&lt;/item&gt;&lt;item&gt;1110&lt;/item&gt;&lt;item&gt;1113&lt;/item&gt;&lt;item&gt;1124&lt;/item&gt;&lt;item&gt;1129&lt;/item&gt;&lt;item&gt;1133&lt;/item&gt;&lt;item&gt;1160&lt;/item&gt;&lt;item&gt;1164&lt;/item&gt;&lt;item&gt;1166&lt;/item&gt;&lt;item&gt;1167&lt;/item&gt;&lt;item&gt;1171&lt;/item&gt;&lt;item&gt;1178&lt;/item&gt;&lt;item&gt;1182&lt;/item&gt;&lt;item&gt;1194&lt;/item&gt;&lt;item&gt;1256&lt;/item&gt;&lt;item&gt;1275&lt;/item&gt;&lt;item&gt;1289&lt;/item&gt;&lt;item&gt;1381&lt;/item&gt;&lt;item&gt;1388&lt;/item&gt;&lt;item&gt;1389&lt;/item&gt;&lt;item&gt;1390&lt;/item&gt;&lt;item&gt;1391&lt;/item&gt;&lt;item&gt;1393&lt;/item&gt;&lt;item&gt;1394&lt;/item&gt;&lt;item&gt;1395&lt;/item&gt;&lt;item&gt;1396&lt;/item&gt;&lt;item&gt;1458&lt;/item&gt;&lt;item&gt;1470&lt;/item&gt;&lt;item&gt;1495&lt;/item&gt;&lt;item&gt;1502&lt;/item&gt;&lt;item&gt;1508&lt;/item&gt;&lt;item&gt;1509&lt;/item&gt;&lt;item&gt;1512&lt;/item&gt;&lt;item&gt;1514&lt;/item&gt;&lt;item&gt;1528&lt;/item&gt;&lt;item&gt;1541&lt;/item&gt;&lt;item&gt;1542&lt;/item&gt;&lt;item&gt;1543&lt;/item&gt;&lt;item&gt;1546&lt;/item&gt;&lt;item&gt;1547&lt;/item&gt;&lt;item&gt;1600&lt;/item&gt;&lt;item&gt;1601&lt;/item&gt;&lt;item&gt;1618&lt;/item&gt;&lt;item&gt;1620&lt;/item&gt;&lt;item&gt;1624&lt;/item&gt;&lt;item&gt;1625&lt;/item&gt;&lt;item&gt;1626&lt;/item&gt;&lt;item&gt;1627&lt;/item&gt;&lt;item&gt;1628&lt;/item&gt;&lt;item&gt;1631&lt;/item&gt;&lt;item&gt;1633&lt;/item&gt;&lt;item&gt;1634&lt;/item&gt;&lt;item&gt;1635&lt;/item&gt;&lt;item&gt;1636&lt;/item&gt;&lt;item&gt;1638&lt;/item&gt;&lt;item&gt;1639&lt;/item&gt;&lt;item&gt;1640&lt;/item&gt;&lt;item&gt;1644&lt;/item&gt;&lt;item&gt;1647&lt;/item&gt;&lt;item&gt;1651&lt;/item&gt;&lt;item&gt;1654&lt;/item&gt;&lt;item&gt;1658&lt;/item&gt;&lt;item&gt;1659&lt;/item&gt;&lt;item&gt;1660&lt;/item&gt;&lt;item&gt;1667&lt;/item&gt;&lt;item&gt;1678&lt;/item&gt;&lt;item&gt;1680&lt;/item&gt;&lt;item&gt;1681&lt;/item&gt;&lt;item&gt;1685&lt;/item&gt;&lt;item&gt;1687&lt;/item&gt;&lt;item&gt;1688&lt;/item&gt;&lt;item&gt;1689&lt;/item&gt;&lt;item&gt;1690&lt;/item&gt;&lt;item&gt;1692&lt;/item&gt;&lt;item&gt;1694&lt;/item&gt;&lt;item&gt;1695&lt;/item&gt;&lt;item&gt;1701&lt;/item&gt;&lt;item&gt;1709&lt;/item&gt;&lt;item&gt;1720&lt;/item&gt;&lt;item&gt;1732&lt;/item&gt;&lt;item&gt;1734&lt;/item&gt;&lt;item&gt;1735&lt;/item&gt;&lt;item&gt;1738&lt;/item&gt;&lt;item&gt;1739&lt;/item&gt;&lt;item&gt;1740&lt;/item&gt;&lt;item&gt;1743&lt;/item&gt;&lt;item&gt;1744&lt;/item&gt;&lt;item&gt;1747&lt;/item&gt;&lt;item&gt;1748&lt;/item&gt;&lt;item&gt;1749&lt;/item&gt;&lt;item&gt;1750&lt;/item&gt;&lt;item&gt;1751&lt;/item&gt;&lt;item&gt;1752&lt;/item&gt;&lt;item&gt;1753&lt;/item&gt;&lt;item&gt;1754&lt;/item&gt;&lt;item&gt;1756&lt;/item&gt;&lt;item&gt;1757&lt;/item&gt;&lt;item&gt;1758&lt;/item&gt;&lt;item&gt;1759&lt;/item&gt;&lt;item&gt;1760&lt;/item&gt;&lt;item&gt;1761&lt;/item&gt;&lt;item&gt;1762&lt;/item&gt;&lt;item&gt;1764&lt;/item&gt;&lt;item&gt;1768&lt;/item&gt;&lt;item&gt;1769&lt;/item&gt;&lt;item&gt;1770&lt;/item&gt;&lt;item&gt;1771&lt;/item&gt;&lt;item&gt;1772&lt;/item&gt;&lt;item&gt;1775&lt;/item&gt;&lt;item&gt;1776&lt;/item&gt;&lt;item&gt;1777&lt;/item&gt;&lt;item&gt;1778&lt;/item&gt;&lt;item&gt;1779&lt;/item&gt;&lt;/record-ids&gt;&lt;/item&gt;&lt;/Libraries&gt;"/>
    <w:docVar w:name="EN.ReferenceGroups" w:val="&lt;reference-groups&gt;&lt;reference-group&gt;&lt;kind&gt;1&lt;/kind&gt;&lt;heading&gt;Primary Sources&lt;/heading&gt;&lt;alignment&gt;-1&lt;/alignment&gt;&lt;records&gt;&lt;/records&gt;&lt;/reference-group&gt;&lt;reference-group&gt;&lt;kind&gt;1&lt;/kind&gt;&lt;heading&gt;Secondary Sources&lt;/heading&gt;&lt;alignment&gt;-1&lt;/alignment&gt;&lt;records&gt;&lt;/records&gt;&lt;/reference-group&gt;&lt;/reference-groups&gt;"/>
  </w:docVars>
  <w:rsids>
    <w:rsidRoot w:val="00CB3160"/>
    <w:rsid w:val="000003A9"/>
    <w:rsid w:val="00000CF0"/>
    <w:rsid w:val="00001A58"/>
    <w:rsid w:val="000027A1"/>
    <w:rsid w:val="000046F6"/>
    <w:rsid w:val="00005113"/>
    <w:rsid w:val="0000737D"/>
    <w:rsid w:val="00010062"/>
    <w:rsid w:val="00010A83"/>
    <w:rsid w:val="000133A8"/>
    <w:rsid w:val="00013B79"/>
    <w:rsid w:val="00013FB5"/>
    <w:rsid w:val="0001475F"/>
    <w:rsid w:val="000160CD"/>
    <w:rsid w:val="00016B50"/>
    <w:rsid w:val="00016CFB"/>
    <w:rsid w:val="0002137F"/>
    <w:rsid w:val="0002173F"/>
    <w:rsid w:val="0002292A"/>
    <w:rsid w:val="00023898"/>
    <w:rsid w:val="000238C7"/>
    <w:rsid w:val="00023F64"/>
    <w:rsid w:val="00024233"/>
    <w:rsid w:val="000246C4"/>
    <w:rsid w:val="00024784"/>
    <w:rsid w:val="000266B9"/>
    <w:rsid w:val="00031284"/>
    <w:rsid w:val="00033502"/>
    <w:rsid w:val="000349C8"/>
    <w:rsid w:val="000350EA"/>
    <w:rsid w:val="0003617D"/>
    <w:rsid w:val="00036388"/>
    <w:rsid w:val="000374BE"/>
    <w:rsid w:val="00037C59"/>
    <w:rsid w:val="00037FA7"/>
    <w:rsid w:val="00040651"/>
    <w:rsid w:val="00042B4A"/>
    <w:rsid w:val="00042FCE"/>
    <w:rsid w:val="000434E6"/>
    <w:rsid w:val="00045080"/>
    <w:rsid w:val="0004598F"/>
    <w:rsid w:val="000463EA"/>
    <w:rsid w:val="00046652"/>
    <w:rsid w:val="0004733F"/>
    <w:rsid w:val="00047C6A"/>
    <w:rsid w:val="000527FF"/>
    <w:rsid w:val="00053631"/>
    <w:rsid w:val="00053CD0"/>
    <w:rsid w:val="00053DFB"/>
    <w:rsid w:val="000547FA"/>
    <w:rsid w:val="00054E58"/>
    <w:rsid w:val="0005588D"/>
    <w:rsid w:val="00055C18"/>
    <w:rsid w:val="0005691A"/>
    <w:rsid w:val="0005777F"/>
    <w:rsid w:val="000618E1"/>
    <w:rsid w:val="00066CBC"/>
    <w:rsid w:val="00067913"/>
    <w:rsid w:val="0007005D"/>
    <w:rsid w:val="00070A6B"/>
    <w:rsid w:val="00070C35"/>
    <w:rsid w:val="00072124"/>
    <w:rsid w:val="000721F2"/>
    <w:rsid w:val="00072263"/>
    <w:rsid w:val="000735AB"/>
    <w:rsid w:val="00073EAD"/>
    <w:rsid w:val="000748E7"/>
    <w:rsid w:val="00074920"/>
    <w:rsid w:val="000763F8"/>
    <w:rsid w:val="00077282"/>
    <w:rsid w:val="00077C45"/>
    <w:rsid w:val="000801B5"/>
    <w:rsid w:val="00080C09"/>
    <w:rsid w:val="00081A8B"/>
    <w:rsid w:val="00082918"/>
    <w:rsid w:val="000836CD"/>
    <w:rsid w:val="00084696"/>
    <w:rsid w:val="00084A71"/>
    <w:rsid w:val="00085795"/>
    <w:rsid w:val="0008585A"/>
    <w:rsid w:val="00086EF7"/>
    <w:rsid w:val="000879D5"/>
    <w:rsid w:val="0009016C"/>
    <w:rsid w:val="000901C8"/>
    <w:rsid w:val="000903D0"/>
    <w:rsid w:val="00090BA5"/>
    <w:rsid w:val="00090FCB"/>
    <w:rsid w:val="00091087"/>
    <w:rsid w:val="00091119"/>
    <w:rsid w:val="00091FDC"/>
    <w:rsid w:val="000934F9"/>
    <w:rsid w:val="00094AC6"/>
    <w:rsid w:val="00094E11"/>
    <w:rsid w:val="00094FE6"/>
    <w:rsid w:val="00095BFC"/>
    <w:rsid w:val="00096978"/>
    <w:rsid w:val="00096E55"/>
    <w:rsid w:val="00097B28"/>
    <w:rsid w:val="000A077C"/>
    <w:rsid w:val="000A2DA8"/>
    <w:rsid w:val="000A307D"/>
    <w:rsid w:val="000A3E00"/>
    <w:rsid w:val="000A5452"/>
    <w:rsid w:val="000A5B44"/>
    <w:rsid w:val="000A673F"/>
    <w:rsid w:val="000A715F"/>
    <w:rsid w:val="000A7487"/>
    <w:rsid w:val="000A7E6C"/>
    <w:rsid w:val="000B0D7F"/>
    <w:rsid w:val="000B0E2E"/>
    <w:rsid w:val="000B2B46"/>
    <w:rsid w:val="000B34ED"/>
    <w:rsid w:val="000B5479"/>
    <w:rsid w:val="000B5981"/>
    <w:rsid w:val="000B6CA9"/>
    <w:rsid w:val="000B6E7B"/>
    <w:rsid w:val="000B7243"/>
    <w:rsid w:val="000C09F7"/>
    <w:rsid w:val="000C2327"/>
    <w:rsid w:val="000C2BDB"/>
    <w:rsid w:val="000C3B9E"/>
    <w:rsid w:val="000C43BC"/>
    <w:rsid w:val="000C56E4"/>
    <w:rsid w:val="000C62FF"/>
    <w:rsid w:val="000C71B6"/>
    <w:rsid w:val="000C73DF"/>
    <w:rsid w:val="000C74BD"/>
    <w:rsid w:val="000D098F"/>
    <w:rsid w:val="000D0A5C"/>
    <w:rsid w:val="000D19D5"/>
    <w:rsid w:val="000D30CD"/>
    <w:rsid w:val="000D3301"/>
    <w:rsid w:val="000D4391"/>
    <w:rsid w:val="000D49FF"/>
    <w:rsid w:val="000D7386"/>
    <w:rsid w:val="000E138F"/>
    <w:rsid w:val="000E1861"/>
    <w:rsid w:val="000E23FF"/>
    <w:rsid w:val="000E3141"/>
    <w:rsid w:val="000E3C5C"/>
    <w:rsid w:val="000E3E54"/>
    <w:rsid w:val="000E4DA5"/>
    <w:rsid w:val="000E4E52"/>
    <w:rsid w:val="000E5BDC"/>
    <w:rsid w:val="000E70DE"/>
    <w:rsid w:val="000F19A4"/>
    <w:rsid w:val="000F23BD"/>
    <w:rsid w:val="000F2BD5"/>
    <w:rsid w:val="000F40D6"/>
    <w:rsid w:val="000F4855"/>
    <w:rsid w:val="000F5EC2"/>
    <w:rsid w:val="00101655"/>
    <w:rsid w:val="001021D6"/>
    <w:rsid w:val="00105817"/>
    <w:rsid w:val="00106337"/>
    <w:rsid w:val="00106729"/>
    <w:rsid w:val="00107087"/>
    <w:rsid w:val="001073D0"/>
    <w:rsid w:val="001108AF"/>
    <w:rsid w:val="00110BD3"/>
    <w:rsid w:val="00111354"/>
    <w:rsid w:val="00112852"/>
    <w:rsid w:val="0011303A"/>
    <w:rsid w:val="00113B43"/>
    <w:rsid w:val="001149D9"/>
    <w:rsid w:val="001174A7"/>
    <w:rsid w:val="00120C8B"/>
    <w:rsid w:val="001210C7"/>
    <w:rsid w:val="0012110E"/>
    <w:rsid w:val="001218CD"/>
    <w:rsid w:val="00121CE2"/>
    <w:rsid w:val="00122339"/>
    <w:rsid w:val="001223FB"/>
    <w:rsid w:val="00123571"/>
    <w:rsid w:val="00123EFF"/>
    <w:rsid w:val="001242E0"/>
    <w:rsid w:val="0012486B"/>
    <w:rsid w:val="0012500D"/>
    <w:rsid w:val="00125173"/>
    <w:rsid w:val="0012566A"/>
    <w:rsid w:val="00127509"/>
    <w:rsid w:val="001311C0"/>
    <w:rsid w:val="00132940"/>
    <w:rsid w:val="001329E3"/>
    <w:rsid w:val="00132D12"/>
    <w:rsid w:val="00132E93"/>
    <w:rsid w:val="001330F1"/>
    <w:rsid w:val="00135E47"/>
    <w:rsid w:val="00136478"/>
    <w:rsid w:val="0013734E"/>
    <w:rsid w:val="001402BA"/>
    <w:rsid w:val="0014128C"/>
    <w:rsid w:val="0014202A"/>
    <w:rsid w:val="00144127"/>
    <w:rsid w:val="00144419"/>
    <w:rsid w:val="001448A4"/>
    <w:rsid w:val="00145442"/>
    <w:rsid w:val="00145A8F"/>
    <w:rsid w:val="001462FB"/>
    <w:rsid w:val="00146F6D"/>
    <w:rsid w:val="00150A9F"/>
    <w:rsid w:val="00150DDF"/>
    <w:rsid w:val="001517B7"/>
    <w:rsid w:val="00153369"/>
    <w:rsid w:val="00155444"/>
    <w:rsid w:val="00155E35"/>
    <w:rsid w:val="001569AA"/>
    <w:rsid w:val="0015723F"/>
    <w:rsid w:val="001579A1"/>
    <w:rsid w:val="0016185F"/>
    <w:rsid w:val="00161F8A"/>
    <w:rsid w:val="00162C70"/>
    <w:rsid w:val="00162D0E"/>
    <w:rsid w:val="00162F5D"/>
    <w:rsid w:val="00162F77"/>
    <w:rsid w:val="00163252"/>
    <w:rsid w:val="00163B65"/>
    <w:rsid w:val="001641A9"/>
    <w:rsid w:val="001656A0"/>
    <w:rsid w:val="001661D2"/>
    <w:rsid w:val="00172F98"/>
    <w:rsid w:val="00175A90"/>
    <w:rsid w:val="00175D58"/>
    <w:rsid w:val="00177613"/>
    <w:rsid w:val="0017773F"/>
    <w:rsid w:val="00177D40"/>
    <w:rsid w:val="00181906"/>
    <w:rsid w:val="00181962"/>
    <w:rsid w:val="00181E95"/>
    <w:rsid w:val="0018281A"/>
    <w:rsid w:val="00182B70"/>
    <w:rsid w:val="00183A3D"/>
    <w:rsid w:val="00183BE9"/>
    <w:rsid w:val="00183F93"/>
    <w:rsid w:val="00184318"/>
    <w:rsid w:val="0018504C"/>
    <w:rsid w:val="0018577A"/>
    <w:rsid w:val="001865BA"/>
    <w:rsid w:val="00186D82"/>
    <w:rsid w:val="00186DF9"/>
    <w:rsid w:val="001900D6"/>
    <w:rsid w:val="001901A3"/>
    <w:rsid w:val="00190960"/>
    <w:rsid w:val="00192BA9"/>
    <w:rsid w:val="00193910"/>
    <w:rsid w:val="00194210"/>
    <w:rsid w:val="0019508C"/>
    <w:rsid w:val="001958DD"/>
    <w:rsid w:val="00196601"/>
    <w:rsid w:val="00196980"/>
    <w:rsid w:val="00196B71"/>
    <w:rsid w:val="00196F02"/>
    <w:rsid w:val="00197167"/>
    <w:rsid w:val="00197CE4"/>
    <w:rsid w:val="001A081F"/>
    <w:rsid w:val="001A0EFC"/>
    <w:rsid w:val="001A1AE9"/>
    <w:rsid w:val="001A210C"/>
    <w:rsid w:val="001A2BF7"/>
    <w:rsid w:val="001A307D"/>
    <w:rsid w:val="001A30E3"/>
    <w:rsid w:val="001A373F"/>
    <w:rsid w:val="001A4E25"/>
    <w:rsid w:val="001A58C7"/>
    <w:rsid w:val="001A5B6A"/>
    <w:rsid w:val="001B0CF0"/>
    <w:rsid w:val="001B1BAC"/>
    <w:rsid w:val="001B1F90"/>
    <w:rsid w:val="001B4CA6"/>
    <w:rsid w:val="001B5033"/>
    <w:rsid w:val="001B63D2"/>
    <w:rsid w:val="001B7A93"/>
    <w:rsid w:val="001B7C50"/>
    <w:rsid w:val="001B7CFF"/>
    <w:rsid w:val="001C2254"/>
    <w:rsid w:val="001C23CB"/>
    <w:rsid w:val="001C2B26"/>
    <w:rsid w:val="001C394F"/>
    <w:rsid w:val="001C4786"/>
    <w:rsid w:val="001C4BDF"/>
    <w:rsid w:val="001C5760"/>
    <w:rsid w:val="001C62B1"/>
    <w:rsid w:val="001C6A6F"/>
    <w:rsid w:val="001C6AE7"/>
    <w:rsid w:val="001C6E14"/>
    <w:rsid w:val="001D0023"/>
    <w:rsid w:val="001D0324"/>
    <w:rsid w:val="001D0D41"/>
    <w:rsid w:val="001D207B"/>
    <w:rsid w:val="001D3785"/>
    <w:rsid w:val="001D37E8"/>
    <w:rsid w:val="001D3E8C"/>
    <w:rsid w:val="001D5B0B"/>
    <w:rsid w:val="001D5D42"/>
    <w:rsid w:val="001D61AF"/>
    <w:rsid w:val="001D7C79"/>
    <w:rsid w:val="001D7FAC"/>
    <w:rsid w:val="001E0E90"/>
    <w:rsid w:val="001E32A3"/>
    <w:rsid w:val="001E3B00"/>
    <w:rsid w:val="001E50CE"/>
    <w:rsid w:val="001E52B2"/>
    <w:rsid w:val="001E5574"/>
    <w:rsid w:val="001E677B"/>
    <w:rsid w:val="001E689F"/>
    <w:rsid w:val="001F2B33"/>
    <w:rsid w:val="001F3C2A"/>
    <w:rsid w:val="001F5BDE"/>
    <w:rsid w:val="001F5FF6"/>
    <w:rsid w:val="0020028E"/>
    <w:rsid w:val="0020280D"/>
    <w:rsid w:val="00203358"/>
    <w:rsid w:val="00205059"/>
    <w:rsid w:val="0020561D"/>
    <w:rsid w:val="0020766A"/>
    <w:rsid w:val="00207AC2"/>
    <w:rsid w:val="00212513"/>
    <w:rsid w:val="002133E1"/>
    <w:rsid w:val="00214736"/>
    <w:rsid w:val="00215C20"/>
    <w:rsid w:val="00217B21"/>
    <w:rsid w:val="002217D7"/>
    <w:rsid w:val="00223802"/>
    <w:rsid w:val="00225812"/>
    <w:rsid w:val="0022609F"/>
    <w:rsid w:val="0022613B"/>
    <w:rsid w:val="00227324"/>
    <w:rsid w:val="002274DA"/>
    <w:rsid w:val="00227692"/>
    <w:rsid w:val="00227746"/>
    <w:rsid w:val="00227755"/>
    <w:rsid w:val="00227B17"/>
    <w:rsid w:val="00230361"/>
    <w:rsid w:val="0023073D"/>
    <w:rsid w:val="00230A5A"/>
    <w:rsid w:val="00231667"/>
    <w:rsid w:val="00231B32"/>
    <w:rsid w:val="00231C30"/>
    <w:rsid w:val="00232BF1"/>
    <w:rsid w:val="002331B0"/>
    <w:rsid w:val="002335F2"/>
    <w:rsid w:val="00233E5C"/>
    <w:rsid w:val="002341D3"/>
    <w:rsid w:val="002346E4"/>
    <w:rsid w:val="00235C66"/>
    <w:rsid w:val="00237584"/>
    <w:rsid w:val="002377F8"/>
    <w:rsid w:val="00237D15"/>
    <w:rsid w:val="0024039E"/>
    <w:rsid w:val="00242A36"/>
    <w:rsid w:val="00242DFD"/>
    <w:rsid w:val="00245238"/>
    <w:rsid w:val="00245E21"/>
    <w:rsid w:val="0024621F"/>
    <w:rsid w:val="00246300"/>
    <w:rsid w:val="00246840"/>
    <w:rsid w:val="0025052A"/>
    <w:rsid w:val="002510CD"/>
    <w:rsid w:val="00252519"/>
    <w:rsid w:val="002527F9"/>
    <w:rsid w:val="00252830"/>
    <w:rsid w:val="0025332C"/>
    <w:rsid w:val="00253914"/>
    <w:rsid w:val="0025426A"/>
    <w:rsid w:val="0025449A"/>
    <w:rsid w:val="0025525E"/>
    <w:rsid w:val="00255DC4"/>
    <w:rsid w:val="00257CC0"/>
    <w:rsid w:val="002614B0"/>
    <w:rsid w:val="00262488"/>
    <w:rsid w:val="002625AC"/>
    <w:rsid w:val="00262F76"/>
    <w:rsid w:val="0026434A"/>
    <w:rsid w:val="002644BF"/>
    <w:rsid w:val="00264C04"/>
    <w:rsid w:val="00267044"/>
    <w:rsid w:val="0027096F"/>
    <w:rsid w:val="0027269E"/>
    <w:rsid w:val="00273050"/>
    <w:rsid w:val="00274DC9"/>
    <w:rsid w:val="0027524F"/>
    <w:rsid w:val="00275AA5"/>
    <w:rsid w:val="00275D37"/>
    <w:rsid w:val="00275DF6"/>
    <w:rsid w:val="00276CA9"/>
    <w:rsid w:val="00276E7E"/>
    <w:rsid w:val="0028000F"/>
    <w:rsid w:val="00280E94"/>
    <w:rsid w:val="002811F2"/>
    <w:rsid w:val="00281EB7"/>
    <w:rsid w:val="00285259"/>
    <w:rsid w:val="00286C2D"/>
    <w:rsid w:val="0028726C"/>
    <w:rsid w:val="002916F8"/>
    <w:rsid w:val="002924FB"/>
    <w:rsid w:val="002928C6"/>
    <w:rsid w:val="0029416D"/>
    <w:rsid w:val="00294A9A"/>
    <w:rsid w:val="0029506D"/>
    <w:rsid w:val="00295693"/>
    <w:rsid w:val="00295CE2"/>
    <w:rsid w:val="00297061"/>
    <w:rsid w:val="002972E3"/>
    <w:rsid w:val="00297F38"/>
    <w:rsid w:val="002A0157"/>
    <w:rsid w:val="002A0E49"/>
    <w:rsid w:val="002A1A79"/>
    <w:rsid w:val="002A2A4C"/>
    <w:rsid w:val="002A3882"/>
    <w:rsid w:val="002A3BBA"/>
    <w:rsid w:val="002A53DF"/>
    <w:rsid w:val="002A71A7"/>
    <w:rsid w:val="002A7C1B"/>
    <w:rsid w:val="002B0839"/>
    <w:rsid w:val="002B158E"/>
    <w:rsid w:val="002B3528"/>
    <w:rsid w:val="002B463E"/>
    <w:rsid w:val="002B4CFB"/>
    <w:rsid w:val="002B5DD4"/>
    <w:rsid w:val="002B61D9"/>
    <w:rsid w:val="002B67E2"/>
    <w:rsid w:val="002B6D5B"/>
    <w:rsid w:val="002B76D4"/>
    <w:rsid w:val="002B7E6A"/>
    <w:rsid w:val="002C08BB"/>
    <w:rsid w:val="002C33AA"/>
    <w:rsid w:val="002C3AF4"/>
    <w:rsid w:val="002C4EB8"/>
    <w:rsid w:val="002C5B58"/>
    <w:rsid w:val="002C653B"/>
    <w:rsid w:val="002C662B"/>
    <w:rsid w:val="002C6AB2"/>
    <w:rsid w:val="002C6D3D"/>
    <w:rsid w:val="002C6E3E"/>
    <w:rsid w:val="002C7E7E"/>
    <w:rsid w:val="002C7F1E"/>
    <w:rsid w:val="002D028C"/>
    <w:rsid w:val="002D1792"/>
    <w:rsid w:val="002D185F"/>
    <w:rsid w:val="002D1897"/>
    <w:rsid w:val="002D1F6A"/>
    <w:rsid w:val="002D2E0B"/>
    <w:rsid w:val="002D39CC"/>
    <w:rsid w:val="002D3DDF"/>
    <w:rsid w:val="002D51C6"/>
    <w:rsid w:val="002D5489"/>
    <w:rsid w:val="002D58B7"/>
    <w:rsid w:val="002D5D71"/>
    <w:rsid w:val="002D622A"/>
    <w:rsid w:val="002D7866"/>
    <w:rsid w:val="002E1128"/>
    <w:rsid w:val="002E30ED"/>
    <w:rsid w:val="002E3BD0"/>
    <w:rsid w:val="002E42EC"/>
    <w:rsid w:val="002E5208"/>
    <w:rsid w:val="002E5870"/>
    <w:rsid w:val="002E612A"/>
    <w:rsid w:val="002F06AA"/>
    <w:rsid w:val="002F08B2"/>
    <w:rsid w:val="002F0FDF"/>
    <w:rsid w:val="002F1DA6"/>
    <w:rsid w:val="002F4D54"/>
    <w:rsid w:val="002F7318"/>
    <w:rsid w:val="002F7DCB"/>
    <w:rsid w:val="003003A4"/>
    <w:rsid w:val="0030041C"/>
    <w:rsid w:val="00300710"/>
    <w:rsid w:val="00301647"/>
    <w:rsid w:val="00301915"/>
    <w:rsid w:val="0030253E"/>
    <w:rsid w:val="003025FF"/>
    <w:rsid w:val="003032CC"/>
    <w:rsid w:val="00304212"/>
    <w:rsid w:val="0030509D"/>
    <w:rsid w:val="00305169"/>
    <w:rsid w:val="00305C1E"/>
    <w:rsid w:val="00306C85"/>
    <w:rsid w:val="003072C7"/>
    <w:rsid w:val="003073CC"/>
    <w:rsid w:val="00307786"/>
    <w:rsid w:val="003105A3"/>
    <w:rsid w:val="00310ACD"/>
    <w:rsid w:val="00311601"/>
    <w:rsid w:val="00311D88"/>
    <w:rsid w:val="003130D3"/>
    <w:rsid w:val="003131D3"/>
    <w:rsid w:val="00314FD0"/>
    <w:rsid w:val="00315152"/>
    <w:rsid w:val="00316BD5"/>
    <w:rsid w:val="00320BAD"/>
    <w:rsid w:val="00321029"/>
    <w:rsid w:val="003230F3"/>
    <w:rsid w:val="0032326F"/>
    <w:rsid w:val="003238AA"/>
    <w:rsid w:val="003252FC"/>
    <w:rsid w:val="0032599C"/>
    <w:rsid w:val="003259F2"/>
    <w:rsid w:val="00326203"/>
    <w:rsid w:val="003262DF"/>
    <w:rsid w:val="00330BC1"/>
    <w:rsid w:val="00331733"/>
    <w:rsid w:val="00331C6C"/>
    <w:rsid w:val="003331FE"/>
    <w:rsid w:val="00333794"/>
    <w:rsid w:val="00334779"/>
    <w:rsid w:val="00334C9D"/>
    <w:rsid w:val="003358C4"/>
    <w:rsid w:val="003377E0"/>
    <w:rsid w:val="00340586"/>
    <w:rsid w:val="003423D9"/>
    <w:rsid w:val="0034385F"/>
    <w:rsid w:val="00343CDB"/>
    <w:rsid w:val="00343E97"/>
    <w:rsid w:val="00344463"/>
    <w:rsid w:val="00344606"/>
    <w:rsid w:val="00346977"/>
    <w:rsid w:val="00350B32"/>
    <w:rsid w:val="00350FF9"/>
    <w:rsid w:val="00351904"/>
    <w:rsid w:val="00351FF1"/>
    <w:rsid w:val="003522AD"/>
    <w:rsid w:val="00352537"/>
    <w:rsid w:val="00353666"/>
    <w:rsid w:val="003561A7"/>
    <w:rsid w:val="0035620F"/>
    <w:rsid w:val="00356BAA"/>
    <w:rsid w:val="00357765"/>
    <w:rsid w:val="00357C3C"/>
    <w:rsid w:val="00360169"/>
    <w:rsid w:val="00360691"/>
    <w:rsid w:val="003623D1"/>
    <w:rsid w:val="0036263D"/>
    <w:rsid w:val="00362D45"/>
    <w:rsid w:val="00362DB7"/>
    <w:rsid w:val="003635D9"/>
    <w:rsid w:val="003649F4"/>
    <w:rsid w:val="0036707A"/>
    <w:rsid w:val="00367C91"/>
    <w:rsid w:val="00370118"/>
    <w:rsid w:val="00370AB6"/>
    <w:rsid w:val="00370E23"/>
    <w:rsid w:val="00371B3F"/>
    <w:rsid w:val="00372DEB"/>
    <w:rsid w:val="00372EC5"/>
    <w:rsid w:val="003763B6"/>
    <w:rsid w:val="00377349"/>
    <w:rsid w:val="003777C0"/>
    <w:rsid w:val="00380CEE"/>
    <w:rsid w:val="00382449"/>
    <w:rsid w:val="00384327"/>
    <w:rsid w:val="00384B2A"/>
    <w:rsid w:val="00385E2A"/>
    <w:rsid w:val="00387108"/>
    <w:rsid w:val="00390791"/>
    <w:rsid w:val="0039082D"/>
    <w:rsid w:val="00390FAD"/>
    <w:rsid w:val="00391B78"/>
    <w:rsid w:val="00391E77"/>
    <w:rsid w:val="0039225D"/>
    <w:rsid w:val="00392810"/>
    <w:rsid w:val="00393A84"/>
    <w:rsid w:val="00393AEC"/>
    <w:rsid w:val="00395202"/>
    <w:rsid w:val="003956F5"/>
    <w:rsid w:val="00395E4D"/>
    <w:rsid w:val="003964EB"/>
    <w:rsid w:val="003A0299"/>
    <w:rsid w:val="003A04D0"/>
    <w:rsid w:val="003A140B"/>
    <w:rsid w:val="003A27AC"/>
    <w:rsid w:val="003A2C10"/>
    <w:rsid w:val="003A45DD"/>
    <w:rsid w:val="003A466E"/>
    <w:rsid w:val="003A4C7C"/>
    <w:rsid w:val="003A5C9A"/>
    <w:rsid w:val="003A7F93"/>
    <w:rsid w:val="003B049B"/>
    <w:rsid w:val="003B0637"/>
    <w:rsid w:val="003B0D49"/>
    <w:rsid w:val="003B17AD"/>
    <w:rsid w:val="003B2504"/>
    <w:rsid w:val="003B27FB"/>
    <w:rsid w:val="003B2C4F"/>
    <w:rsid w:val="003B4EC7"/>
    <w:rsid w:val="003B591C"/>
    <w:rsid w:val="003B5D3A"/>
    <w:rsid w:val="003B609F"/>
    <w:rsid w:val="003B6894"/>
    <w:rsid w:val="003B6F03"/>
    <w:rsid w:val="003B7483"/>
    <w:rsid w:val="003B7623"/>
    <w:rsid w:val="003C0389"/>
    <w:rsid w:val="003C03B5"/>
    <w:rsid w:val="003C18DA"/>
    <w:rsid w:val="003C1E74"/>
    <w:rsid w:val="003C3DDC"/>
    <w:rsid w:val="003C48F5"/>
    <w:rsid w:val="003C614C"/>
    <w:rsid w:val="003C6602"/>
    <w:rsid w:val="003C7667"/>
    <w:rsid w:val="003D0674"/>
    <w:rsid w:val="003D06DE"/>
    <w:rsid w:val="003D0FE5"/>
    <w:rsid w:val="003D1287"/>
    <w:rsid w:val="003D1EA9"/>
    <w:rsid w:val="003D293A"/>
    <w:rsid w:val="003D2B2F"/>
    <w:rsid w:val="003D2D4A"/>
    <w:rsid w:val="003D4C1F"/>
    <w:rsid w:val="003D6DC7"/>
    <w:rsid w:val="003D729C"/>
    <w:rsid w:val="003E01CC"/>
    <w:rsid w:val="003E0B41"/>
    <w:rsid w:val="003E1566"/>
    <w:rsid w:val="003E1DB4"/>
    <w:rsid w:val="003E2DDD"/>
    <w:rsid w:val="003E2EAD"/>
    <w:rsid w:val="003E33D4"/>
    <w:rsid w:val="003E5293"/>
    <w:rsid w:val="003E60F2"/>
    <w:rsid w:val="003E6928"/>
    <w:rsid w:val="003E7CB1"/>
    <w:rsid w:val="003F0CA5"/>
    <w:rsid w:val="003F2A14"/>
    <w:rsid w:val="003F5E5B"/>
    <w:rsid w:val="003F666A"/>
    <w:rsid w:val="003F66A8"/>
    <w:rsid w:val="003F68DC"/>
    <w:rsid w:val="003F6AFA"/>
    <w:rsid w:val="003F77D5"/>
    <w:rsid w:val="004008AC"/>
    <w:rsid w:val="00400D1D"/>
    <w:rsid w:val="0040129E"/>
    <w:rsid w:val="00402600"/>
    <w:rsid w:val="00403DD8"/>
    <w:rsid w:val="00404308"/>
    <w:rsid w:val="0040457D"/>
    <w:rsid w:val="00404689"/>
    <w:rsid w:val="004058FA"/>
    <w:rsid w:val="00405B06"/>
    <w:rsid w:val="00406322"/>
    <w:rsid w:val="00406B68"/>
    <w:rsid w:val="00407F7F"/>
    <w:rsid w:val="00413130"/>
    <w:rsid w:val="0041619D"/>
    <w:rsid w:val="00420C66"/>
    <w:rsid w:val="00420DE5"/>
    <w:rsid w:val="00420EA3"/>
    <w:rsid w:val="00421F88"/>
    <w:rsid w:val="00422564"/>
    <w:rsid w:val="004238AF"/>
    <w:rsid w:val="004246B1"/>
    <w:rsid w:val="00424AEA"/>
    <w:rsid w:val="0042720C"/>
    <w:rsid w:val="0042785D"/>
    <w:rsid w:val="00427948"/>
    <w:rsid w:val="004310DD"/>
    <w:rsid w:val="00431BDE"/>
    <w:rsid w:val="004320C8"/>
    <w:rsid w:val="00432996"/>
    <w:rsid w:val="00434AC0"/>
    <w:rsid w:val="00435C4F"/>
    <w:rsid w:val="00437BBD"/>
    <w:rsid w:val="00437DB4"/>
    <w:rsid w:val="00440945"/>
    <w:rsid w:val="0044096F"/>
    <w:rsid w:val="0044239E"/>
    <w:rsid w:val="00443A7F"/>
    <w:rsid w:val="004440F6"/>
    <w:rsid w:val="00444D73"/>
    <w:rsid w:val="004464AF"/>
    <w:rsid w:val="0045008B"/>
    <w:rsid w:val="004502F6"/>
    <w:rsid w:val="004510AC"/>
    <w:rsid w:val="0045121E"/>
    <w:rsid w:val="0045135E"/>
    <w:rsid w:val="004537FD"/>
    <w:rsid w:val="00454A07"/>
    <w:rsid w:val="004562ED"/>
    <w:rsid w:val="00456ABB"/>
    <w:rsid w:val="00456F13"/>
    <w:rsid w:val="00456FA7"/>
    <w:rsid w:val="00457723"/>
    <w:rsid w:val="0046085A"/>
    <w:rsid w:val="00460C3B"/>
    <w:rsid w:val="00461579"/>
    <w:rsid w:val="00463737"/>
    <w:rsid w:val="004644B8"/>
    <w:rsid w:val="0046710D"/>
    <w:rsid w:val="004672C9"/>
    <w:rsid w:val="0047211A"/>
    <w:rsid w:val="004737A7"/>
    <w:rsid w:val="0047402B"/>
    <w:rsid w:val="004774D9"/>
    <w:rsid w:val="00477B90"/>
    <w:rsid w:val="00477C7C"/>
    <w:rsid w:val="0048071C"/>
    <w:rsid w:val="00480B49"/>
    <w:rsid w:val="00480E5A"/>
    <w:rsid w:val="004810F5"/>
    <w:rsid w:val="00481D1C"/>
    <w:rsid w:val="004828CB"/>
    <w:rsid w:val="00482C37"/>
    <w:rsid w:val="004833FD"/>
    <w:rsid w:val="00483A18"/>
    <w:rsid w:val="00484B86"/>
    <w:rsid w:val="0048659E"/>
    <w:rsid w:val="004867C5"/>
    <w:rsid w:val="00487057"/>
    <w:rsid w:val="004877FD"/>
    <w:rsid w:val="00487A20"/>
    <w:rsid w:val="00487E0F"/>
    <w:rsid w:val="00490AEB"/>
    <w:rsid w:val="004911D0"/>
    <w:rsid w:val="00491621"/>
    <w:rsid w:val="00492E6C"/>
    <w:rsid w:val="00494573"/>
    <w:rsid w:val="004948A8"/>
    <w:rsid w:val="00495637"/>
    <w:rsid w:val="004967A1"/>
    <w:rsid w:val="00496C5C"/>
    <w:rsid w:val="00497CCD"/>
    <w:rsid w:val="00497E88"/>
    <w:rsid w:val="00497EC3"/>
    <w:rsid w:val="004A3AA5"/>
    <w:rsid w:val="004A3EEC"/>
    <w:rsid w:val="004A4336"/>
    <w:rsid w:val="004A44B0"/>
    <w:rsid w:val="004A470C"/>
    <w:rsid w:val="004B0876"/>
    <w:rsid w:val="004B0D15"/>
    <w:rsid w:val="004B3254"/>
    <w:rsid w:val="004B36E3"/>
    <w:rsid w:val="004B379F"/>
    <w:rsid w:val="004B411E"/>
    <w:rsid w:val="004B4BD5"/>
    <w:rsid w:val="004B4CB1"/>
    <w:rsid w:val="004B52B6"/>
    <w:rsid w:val="004B5372"/>
    <w:rsid w:val="004B601A"/>
    <w:rsid w:val="004B72BA"/>
    <w:rsid w:val="004B7D16"/>
    <w:rsid w:val="004C054F"/>
    <w:rsid w:val="004C1361"/>
    <w:rsid w:val="004C1A59"/>
    <w:rsid w:val="004C29B9"/>
    <w:rsid w:val="004C5676"/>
    <w:rsid w:val="004C56D1"/>
    <w:rsid w:val="004C5E4C"/>
    <w:rsid w:val="004C610E"/>
    <w:rsid w:val="004C69D6"/>
    <w:rsid w:val="004C6E77"/>
    <w:rsid w:val="004C7D5F"/>
    <w:rsid w:val="004D0070"/>
    <w:rsid w:val="004D0B46"/>
    <w:rsid w:val="004D1237"/>
    <w:rsid w:val="004D1FB1"/>
    <w:rsid w:val="004D3369"/>
    <w:rsid w:val="004D3B6A"/>
    <w:rsid w:val="004D40F7"/>
    <w:rsid w:val="004D45D6"/>
    <w:rsid w:val="004D478D"/>
    <w:rsid w:val="004D4A44"/>
    <w:rsid w:val="004D558E"/>
    <w:rsid w:val="004D56F7"/>
    <w:rsid w:val="004D5F5F"/>
    <w:rsid w:val="004D7CCE"/>
    <w:rsid w:val="004E2BCF"/>
    <w:rsid w:val="004E5757"/>
    <w:rsid w:val="004E5E63"/>
    <w:rsid w:val="004E5E92"/>
    <w:rsid w:val="004E6564"/>
    <w:rsid w:val="004E7C33"/>
    <w:rsid w:val="004E7CE8"/>
    <w:rsid w:val="004F0DF6"/>
    <w:rsid w:val="004F2590"/>
    <w:rsid w:val="004F353E"/>
    <w:rsid w:val="004F4135"/>
    <w:rsid w:val="004F4945"/>
    <w:rsid w:val="004F4C36"/>
    <w:rsid w:val="004F4E2A"/>
    <w:rsid w:val="004F4F12"/>
    <w:rsid w:val="004F58F0"/>
    <w:rsid w:val="004F62E6"/>
    <w:rsid w:val="004F6E29"/>
    <w:rsid w:val="00501DDF"/>
    <w:rsid w:val="00503956"/>
    <w:rsid w:val="00504D92"/>
    <w:rsid w:val="00505305"/>
    <w:rsid w:val="00507F1A"/>
    <w:rsid w:val="00510681"/>
    <w:rsid w:val="0051074E"/>
    <w:rsid w:val="00510E3D"/>
    <w:rsid w:val="00511BA7"/>
    <w:rsid w:val="00512187"/>
    <w:rsid w:val="005133F5"/>
    <w:rsid w:val="00513541"/>
    <w:rsid w:val="005155C8"/>
    <w:rsid w:val="00515C84"/>
    <w:rsid w:val="00515F6D"/>
    <w:rsid w:val="005206E2"/>
    <w:rsid w:val="0052120F"/>
    <w:rsid w:val="00521FCE"/>
    <w:rsid w:val="005221A6"/>
    <w:rsid w:val="005226D4"/>
    <w:rsid w:val="00522902"/>
    <w:rsid w:val="00522FC0"/>
    <w:rsid w:val="005234F4"/>
    <w:rsid w:val="00523A45"/>
    <w:rsid w:val="005240EC"/>
    <w:rsid w:val="005249D0"/>
    <w:rsid w:val="00524CCD"/>
    <w:rsid w:val="00526371"/>
    <w:rsid w:val="005277BB"/>
    <w:rsid w:val="00530386"/>
    <w:rsid w:val="005304F3"/>
    <w:rsid w:val="0053149A"/>
    <w:rsid w:val="005320C1"/>
    <w:rsid w:val="005321EA"/>
    <w:rsid w:val="00533177"/>
    <w:rsid w:val="0053356E"/>
    <w:rsid w:val="00533ACA"/>
    <w:rsid w:val="005356A3"/>
    <w:rsid w:val="00535AD1"/>
    <w:rsid w:val="00536129"/>
    <w:rsid w:val="0054035E"/>
    <w:rsid w:val="00540AB0"/>
    <w:rsid w:val="00542FD9"/>
    <w:rsid w:val="0054302F"/>
    <w:rsid w:val="0054329C"/>
    <w:rsid w:val="005446CC"/>
    <w:rsid w:val="00545A89"/>
    <w:rsid w:val="00546444"/>
    <w:rsid w:val="00550400"/>
    <w:rsid w:val="00550B53"/>
    <w:rsid w:val="00552403"/>
    <w:rsid w:val="0055346E"/>
    <w:rsid w:val="00554A16"/>
    <w:rsid w:val="00555387"/>
    <w:rsid w:val="005562F7"/>
    <w:rsid w:val="0056009B"/>
    <w:rsid w:val="005600F1"/>
    <w:rsid w:val="00560392"/>
    <w:rsid w:val="00560867"/>
    <w:rsid w:val="00560F56"/>
    <w:rsid w:val="00562ED4"/>
    <w:rsid w:val="00564335"/>
    <w:rsid w:val="00564FD4"/>
    <w:rsid w:val="00565DA6"/>
    <w:rsid w:val="00566B5E"/>
    <w:rsid w:val="0056779B"/>
    <w:rsid w:val="00567FD9"/>
    <w:rsid w:val="00567FEC"/>
    <w:rsid w:val="00570950"/>
    <w:rsid w:val="00570BF7"/>
    <w:rsid w:val="00571202"/>
    <w:rsid w:val="005713F8"/>
    <w:rsid w:val="00572E26"/>
    <w:rsid w:val="00573CD5"/>
    <w:rsid w:val="005745F3"/>
    <w:rsid w:val="005749AE"/>
    <w:rsid w:val="00576259"/>
    <w:rsid w:val="00576809"/>
    <w:rsid w:val="00576AEE"/>
    <w:rsid w:val="00577090"/>
    <w:rsid w:val="00577D29"/>
    <w:rsid w:val="00577FDC"/>
    <w:rsid w:val="00581D20"/>
    <w:rsid w:val="0058234B"/>
    <w:rsid w:val="0058262E"/>
    <w:rsid w:val="005829E9"/>
    <w:rsid w:val="00583287"/>
    <w:rsid w:val="005832AB"/>
    <w:rsid w:val="0058336C"/>
    <w:rsid w:val="00583555"/>
    <w:rsid w:val="00583610"/>
    <w:rsid w:val="0058368E"/>
    <w:rsid w:val="00584C1B"/>
    <w:rsid w:val="00587453"/>
    <w:rsid w:val="00590368"/>
    <w:rsid w:val="00590449"/>
    <w:rsid w:val="00590561"/>
    <w:rsid w:val="00590573"/>
    <w:rsid w:val="00592DD5"/>
    <w:rsid w:val="00593719"/>
    <w:rsid w:val="00594664"/>
    <w:rsid w:val="0059513F"/>
    <w:rsid w:val="005953A8"/>
    <w:rsid w:val="00595D6A"/>
    <w:rsid w:val="005965D0"/>
    <w:rsid w:val="005A1247"/>
    <w:rsid w:val="005A3670"/>
    <w:rsid w:val="005A5238"/>
    <w:rsid w:val="005A6374"/>
    <w:rsid w:val="005A6400"/>
    <w:rsid w:val="005A7A54"/>
    <w:rsid w:val="005B1A8F"/>
    <w:rsid w:val="005B25CE"/>
    <w:rsid w:val="005B3922"/>
    <w:rsid w:val="005B3ACB"/>
    <w:rsid w:val="005B4212"/>
    <w:rsid w:val="005B60EC"/>
    <w:rsid w:val="005B6D69"/>
    <w:rsid w:val="005B6F98"/>
    <w:rsid w:val="005B7398"/>
    <w:rsid w:val="005C05E4"/>
    <w:rsid w:val="005C0F49"/>
    <w:rsid w:val="005C48E2"/>
    <w:rsid w:val="005C5621"/>
    <w:rsid w:val="005C6445"/>
    <w:rsid w:val="005C7743"/>
    <w:rsid w:val="005C7FBD"/>
    <w:rsid w:val="005D00E9"/>
    <w:rsid w:val="005D1100"/>
    <w:rsid w:val="005D2478"/>
    <w:rsid w:val="005D4BE2"/>
    <w:rsid w:val="005D7BB3"/>
    <w:rsid w:val="005D7BE4"/>
    <w:rsid w:val="005E14BA"/>
    <w:rsid w:val="005E1987"/>
    <w:rsid w:val="005E2A6D"/>
    <w:rsid w:val="005E2B3C"/>
    <w:rsid w:val="005E33B0"/>
    <w:rsid w:val="005E3DE0"/>
    <w:rsid w:val="005E57AA"/>
    <w:rsid w:val="005E70F5"/>
    <w:rsid w:val="005E7D19"/>
    <w:rsid w:val="005F0C96"/>
    <w:rsid w:val="005F1F15"/>
    <w:rsid w:val="005F2980"/>
    <w:rsid w:val="005F2BC8"/>
    <w:rsid w:val="005F3086"/>
    <w:rsid w:val="005F359F"/>
    <w:rsid w:val="005F4822"/>
    <w:rsid w:val="005F4CDD"/>
    <w:rsid w:val="005F4F3A"/>
    <w:rsid w:val="005F5024"/>
    <w:rsid w:val="005F56AD"/>
    <w:rsid w:val="005F6702"/>
    <w:rsid w:val="006000D3"/>
    <w:rsid w:val="00600C42"/>
    <w:rsid w:val="006016D1"/>
    <w:rsid w:val="00602337"/>
    <w:rsid w:val="006026B5"/>
    <w:rsid w:val="00602712"/>
    <w:rsid w:val="00602774"/>
    <w:rsid w:val="00602EC9"/>
    <w:rsid w:val="00603056"/>
    <w:rsid w:val="00603F03"/>
    <w:rsid w:val="00604559"/>
    <w:rsid w:val="00605F6F"/>
    <w:rsid w:val="006062F8"/>
    <w:rsid w:val="0060730A"/>
    <w:rsid w:val="00607CA9"/>
    <w:rsid w:val="006108C9"/>
    <w:rsid w:val="00610B08"/>
    <w:rsid w:val="00610ECD"/>
    <w:rsid w:val="00611826"/>
    <w:rsid w:val="0061276D"/>
    <w:rsid w:val="006161FF"/>
    <w:rsid w:val="00617FD5"/>
    <w:rsid w:val="006206DD"/>
    <w:rsid w:val="0062285A"/>
    <w:rsid w:val="006236F9"/>
    <w:rsid w:val="00624AB0"/>
    <w:rsid w:val="00624F1E"/>
    <w:rsid w:val="00626882"/>
    <w:rsid w:val="006279A0"/>
    <w:rsid w:val="00630799"/>
    <w:rsid w:val="006322F9"/>
    <w:rsid w:val="00632783"/>
    <w:rsid w:val="00632EA3"/>
    <w:rsid w:val="006339AC"/>
    <w:rsid w:val="00634008"/>
    <w:rsid w:val="006344B5"/>
    <w:rsid w:val="0063464D"/>
    <w:rsid w:val="006364AC"/>
    <w:rsid w:val="0063660F"/>
    <w:rsid w:val="0063680E"/>
    <w:rsid w:val="006378B6"/>
    <w:rsid w:val="006379E8"/>
    <w:rsid w:val="0064361C"/>
    <w:rsid w:val="00643A0A"/>
    <w:rsid w:val="00643E5B"/>
    <w:rsid w:val="00644154"/>
    <w:rsid w:val="0064477D"/>
    <w:rsid w:val="0064499C"/>
    <w:rsid w:val="00644F13"/>
    <w:rsid w:val="00645AC3"/>
    <w:rsid w:val="006461D0"/>
    <w:rsid w:val="00647385"/>
    <w:rsid w:val="00647E89"/>
    <w:rsid w:val="00651B1C"/>
    <w:rsid w:val="00651E99"/>
    <w:rsid w:val="00652100"/>
    <w:rsid w:val="00654A83"/>
    <w:rsid w:val="00655A4F"/>
    <w:rsid w:val="00655B1D"/>
    <w:rsid w:val="00655BE6"/>
    <w:rsid w:val="00657105"/>
    <w:rsid w:val="00660D72"/>
    <w:rsid w:val="00660E98"/>
    <w:rsid w:val="00661C45"/>
    <w:rsid w:val="00661CFB"/>
    <w:rsid w:val="00662B79"/>
    <w:rsid w:val="00663729"/>
    <w:rsid w:val="00663C16"/>
    <w:rsid w:val="00663DE2"/>
    <w:rsid w:val="006643DD"/>
    <w:rsid w:val="0066449B"/>
    <w:rsid w:val="0066485A"/>
    <w:rsid w:val="00665E41"/>
    <w:rsid w:val="006671EF"/>
    <w:rsid w:val="006678B5"/>
    <w:rsid w:val="00667E05"/>
    <w:rsid w:val="00670CD1"/>
    <w:rsid w:val="00671E89"/>
    <w:rsid w:val="006724F7"/>
    <w:rsid w:val="006729C3"/>
    <w:rsid w:val="006751EF"/>
    <w:rsid w:val="00677489"/>
    <w:rsid w:val="00681247"/>
    <w:rsid w:val="006820D7"/>
    <w:rsid w:val="0068226F"/>
    <w:rsid w:val="006822D8"/>
    <w:rsid w:val="0068235D"/>
    <w:rsid w:val="00683969"/>
    <w:rsid w:val="0068451B"/>
    <w:rsid w:val="00684667"/>
    <w:rsid w:val="006856D2"/>
    <w:rsid w:val="00686AC4"/>
    <w:rsid w:val="00686F82"/>
    <w:rsid w:val="006873B2"/>
    <w:rsid w:val="00691A9F"/>
    <w:rsid w:val="00691C52"/>
    <w:rsid w:val="00692AAE"/>
    <w:rsid w:val="00692F80"/>
    <w:rsid w:val="0069337C"/>
    <w:rsid w:val="00693401"/>
    <w:rsid w:val="0069396A"/>
    <w:rsid w:val="00693E8B"/>
    <w:rsid w:val="006957AD"/>
    <w:rsid w:val="00695A42"/>
    <w:rsid w:val="00696061"/>
    <w:rsid w:val="00696516"/>
    <w:rsid w:val="00696FA8"/>
    <w:rsid w:val="00697D1C"/>
    <w:rsid w:val="006A058B"/>
    <w:rsid w:val="006A0AAC"/>
    <w:rsid w:val="006A0EB5"/>
    <w:rsid w:val="006A18BE"/>
    <w:rsid w:val="006A207C"/>
    <w:rsid w:val="006A25C5"/>
    <w:rsid w:val="006A393F"/>
    <w:rsid w:val="006A4700"/>
    <w:rsid w:val="006A4C47"/>
    <w:rsid w:val="006A58D6"/>
    <w:rsid w:val="006A6A0B"/>
    <w:rsid w:val="006A6A31"/>
    <w:rsid w:val="006A6D0A"/>
    <w:rsid w:val="006B038E"/>
    <w:rsid w:val="006B06CC"/>
    <w:rsid w:val="006B263A"/>
    <w:rsid w:val="006B2DBC"/>
    <w:rsid w:val="006B5030"/>
    <w:rsid w:val="006B5074"/>
    <w:rsid w:val="006B5E44"/>
    <w:rsid w:val="006B6EA2"/>
    <w:rsid w:val="006B71A7"/>
    <w:rsid w:val="006C131A"/>
    <w:rsid w:val="006C1645"/>
    <w:rsid w:val="006C1CCF"/>
    <w:rsid w:val="006C2D9C"/>
    <w:rsid w:val="006C41F5"/>
    <w:rsid w:val="006C4AD6"/>
    <w:rsid w:val="006C5668"/>
    <w:rsid w:val="006C6645"/>
    <w:rsid w:val="006C7079"/>
    <w:rsid w:val="006C79CA"/>
    <w:rsid w:val="006D0097"/>
    <w:rsid w:val="006D133D"/>
    <w:rsid w:val="006D43AB"/>
    <w:rsid w:val="006D5D40"/>
    <w:rsid w:val="006D7672"/>
    <w:rsid w:val="006D7A0B"/>
    <w:rsid w:val="006E20E5"/>
    <w:rsid w:val="006E26AB"/>
    <w:rsid w:val="006E2961"/>
    <w:rsid w:val="006E4C74"/>
    <w:rsid w:val="006E5426"/>
    <w:rsid w:val="006E5528"/>
    <w:rsid w:val="006E588F"/>
    <w:rsid w:val="006E599A"/>
    <w:rsid w:val="006E609E"/>
    <w:rsid w:val="006F0EB1"/>
    <w:rsid w:val="006F2FBC"/>
    <w:rsid w:val="006F3749"/>
    <w:rsid w:val="006F7725"/>
    <w:rsid w:val="006F7B29"/>
    <w:rsid w:val="00700098"/>
    <w:rsid w:val="007000DC"/>
    <w:rsid w:val="00700CB6"/>
    <w:rsid w:val="007048CD"/>
    <w:rsid w:val="0070565B"/>
    <w:rsid w:val="0070696D"/>
    <w:rsid w:val="007069B2"/>
    <w:rsid w:val="0071264C"/>
    <w:rsid w:val="007133DC"/>
    <w:rsid w:val="00714B5D"/>
    <w:rsid w:val="00714FB0"/>
    <w:rsid w:val="007151F1"/>
    <w:rsid w:val="00716BB3"/>
    <w:rsid w:val="00716C17"/>
    <w:rsid w:val="007172BD"/>
    <w:rsid w:val="00717A06"/>
    <w:rsid w:val="00721209"/>
    <w:rsid w:val="007212F6"/>
    <w:rsid w:val="00723B55"/>
    <w:rsid w:val="007250A8"/>
    <w:rsid w:val="0072614C"/>
    <w:rsid w:val="00726C2F"/>
    <w:rsid w:val="00727877"/>
    <w:rsid w:val="00727EF8"/>
    <w:rsid w:val="0073092A"/>
    <w:rsid w:val="0073145F"/>
    <w:rsid w:val="007317FE"/>
    <w:rsid w:val="007320D7"/>
    <w:rsid w:val="00732F42"/>
    <w:rsid w:val="0073551E"/>
    <w:rsid w:val="00737F80"/>
    <w:rsid w:val="007407D6"/>
    <w:rsid w:val="00740F2A"/>
    <w:rsid w:val="00741CD4"/>
    <w:rsid w:val="00741CDF"/>
    <w:rsid w:val="007428A3"/>
    <w:rsid w:val="00742F6A"/>
    <w:rsid w:val="00743052"/>
    <w:rsid w:val="00745A69"/>
    <w:rsid w:val="00745AD6"/>
    <w:rsid w:val="00745C3A"/>
    <w:rsid w:val="00745D3A"/>
    <w:rsid w:val="00745FA0"/>
    <w:rsid w:val="007500BE"/>
    <w:rsid w:val="007508D8"/>
    <w:rsid w:val="007510B0"/>
    <w:rsid w:val="007513E4"/>
    <w:rsid w:val="00752D28"/>
    <w:rsid w:val="007532B6"/>
    <w:rsid w:val="007535EF"/>
    <w:rsid w:val="00753A27"/>
    <w:rsid w:val="007546AF"/>
    <w:rsid w:val="007546F4"/>
    <w:rsid w:val="007548BD"/>
    <w:rsid w:val="00754C64"/>
    <w:rsid w:val="00755737"/>
    <w:rsid w:val="00755E62"/>
    <w:rsid w:val="00761491"/>
    <w:rsid w:val="00761A49"/>
    <w:rsid w:val="00762F87"/>
    <w:rsid w:val="00766679"/>
    <w:rsid w:val="007671A1"/>
    <w:rsid w:val="0077022C"/>
    <w:rsid w:val="00770412"/>
    <w:rsid w:val="007707A9"/>
    <w:rsid w:val="00770B32"/>
    <w:rsid w:val="00770E87"/>
    <w:rsid w:val="00772022"/>
    <w:rsid w:val="00772C79"/>
    <w:rsid w:val="00773C6A"/>
    <w:rsid w:val="00773E99"/>
    <w:rsid w:val="00774BB8"/>
    <w:rsid w:val="00774F2A"/>
    <w:rsid w:val="0077536A"/>
    <w:rsid w:val="0077587B"/>
    <w:rsid w:val="00780266"/>
    <w:rsid w:val="00780351"/>
    <w:rsid w:val="0078057B"/>
    <w:rsid w:val="00780D44"/>
    <w:rsid w:val="00781272"/>
    <w:rsid w:val="00782526"/>
    <w:rsid w:val="00782E37"/>
    <w:rsid w:val="00783B0B"/>
    <w:rsid w:val="007852EC"/>
    <w:rsid w:val="00786200"/>
    <w:rsid w:val="00786D1A"/>
    <w:rsid w:val="00787B10"/>
    <w:rsid w:val="00790974"/>
    <w:rsid w:val="00791372"/>
    <w:rsid w:val="007914DB"/>
    <w:rsid w:val="0079176F"/>
    <w:rsid w:val="007917B4"/>
    <w:rsid w:val="00792F39"/>
    <w:rsid w:val="00793512"/>
    <w:rsid w:val="00796200"/>
    <w:rsid w:val="0079681D"/>
    <w:rsid w:val="00797ABF"/>
    <w:rsid w:val="007A0F33"/>
    <w:rsid w:val="007A14FA"/>
    <w:rsid w:val="007A180C"/>
    <w:rsid w:val="007A1BC3"/>
    <w:rsid w:val="007A20AB"/>
    <w:rsid w:val="007A20D9"/>
    <w:rsid w:val="007A39B0"/>
    <w:rsid w:val="007A3A1E"/>
    <w:rsid w:val="007A4E50"/>
    <w:rsid w:val="007A5070"/>
    <w:rsid w:val="007A708D"/>
    <w:rsid w:val="007A7326"/>
    <w:rsid w:val="007B137A"/>
    <w:rsid w:val="007B1759"/>
    <w:rsid w:val="007B26DC"/>
    <w:rsid w:val="007B2C85"/>
    <w:rsid w:val="007B4C34"/>
    <w:rsid w:val="007B6CB5"/>
    <w:rsid w:val="007B7BBC"/>
    <w:rsid w:val="007C05C3"/>
    <w:rsid w:val="007C2F73"/>
    <w:rsid w:val="007C3A97"/>
    <w:rsid w:val="007C3B87"/>
    <w:rsid w:val="007C7405"/>
    <w:rsid w:val="007C7737"/>
    <w:rsid w:val="007D0662"/>
    <w:rsid w:val="007D33FB"/>
    <w:rsid w:val="007D3482"/>
    <w:rsid w:val="007D38DE"/>
    <w:rsid w:val="007D3C7F"/>
    <w:rsid w:val="007D4C96"/>
    <w:rsid w:val="007D6D9D"/>
    <w:rsid w:val="007D7504"/>
    <w:rsid w:val="007E06BB"/>
    <w:rsid w:val="007E2CF8"/>
    <w:rsid w:val="007E3B1D"/>
    <w:rsid w:val="007E4CD1"/>
    <w:rsid w:val="007E4FC2"/>
    <w:rsid w:val="007E63DD"/>
    <w:rsid w:val="007E6962"/>
    <w:rsid w:val="007E7EBF"/>
    <w:rsid w:val="007F11A4"/>
    <w:rsid w:val="007F50A4"/>
    <w:rsid w:val="007F51D8"/>
    <w:rsid w:val="007F5618"/>
    <w:rsid w:val="007F6469"/>
    <w:rsid w:val="007F6FA7"/>
    <w:rsid w:val="007F732B"/>
    <w:rsid w:val="007F7509"/>
    <w:rsid w:val="007F799B"/>
    <w:rsid w:val="00801481"/>
    <w:rsid w:val="008040CC"/>
    <w:rsid w:val="008043DE"/>
    <w:rsid w:val="00804DF7"/>
    <w:rsid w:val="00805B1A"/>
    <w:rsid w:val="00806F4A"/>
    <w:rsid w:val="008073F0"/>
    <w:rsid w:val="00810AED"/>
    <w:rsid w:val="00811521"/>
    <w:rsid w:val="008129B8"/>
    <w:rsid w:val="00812E58"/>
    <w:rsid w:val="00813392"/>
    <w:rsid w:val="008139D9"/>
    <w:rsid w:val="008145F7"/>
    <w:rsid w:val="00814985"/>
    <w:rsid w:val="00815D85"/>
    <w:rsid w:val="00816180"/>
    <w:rsid w:val="00816E4F"/>
    <w:rsid w:val="00816EE1"/>
    <w:rsid w:val="00817ADC"/>
    <w:rsid w:val="00817E93"/>
    <w:rsid w:val="008201BB"/>
    <w:rsid w:val="008204D0"/>
    <w:rsid w:val="00820533"/>
    <w:rsid w:val="0082234C"/>
    <w:rsid w:val="00822B4C"/>
    <w:rsid w:val="00823FDC"/>
    <w:rsid w:val="008242F5"/>
    <w:rsid w:val="00824AD7"/>
    <w:rsid w:val="00824B5E"/>
    <w:rsid w:val="00824C08"/>
    <w:rsid w:val="00825CA0"/>
    <w:rsid w:val="00826D2A"/>
    <w:rsid w:val="00826DC3"/>
    <w:rsid w:val="00827941"/>
    <w:rsid w:val="00827943"/>
    <w:rsid w:val="00830787"/>
    <w:rsid w:val="0083152C"/>
    <w:rsid w:val="0083313E"/>
    <w:rsid w:val="00833401"/>
    <w:rsid w:val="00835D33"/>
    <w:rsid w:val="00836C2D"/>
    <w:rsid w:val="00840147"/>
    <w:rsid w:val="00841A45"/>
    <w:rsid w:val="008425BF"/>
    <w:rsid w:val="00842D80"/>
    <w:rsid w:val="00842EF1"/>
    <w:rsid w:val="00843853"/>
    <w:rsid w:val="00844079"/>
    <w:rsid w:val="00845679"/>
    <w:rsid w:val="00846022"/>
    <w:rsid w:val="0085022A"/>
    <w:rsid w:val="00850B11"/>
    <w:rsid w:val="00850D84"/>
    <w:rsid w:val="00852532"/>
    <w:rsid w:val="00852D52"/>
    <w:rsid w:val="008530CF"/>
    <w:rsid w:val="008535DB"/>
    <w:rsid w:val="00855002"/>
    <w:rsid w:val="008557E4"/>
    <w:rsid w:val="008570EF"/>
    <w:rsid w:val="00857903"/>
    <w:rsid w:val="0086040A"/>
    <w:rsid w:val="0086086E"/>
    <w:rsid w:val="00860CBD"/>
    <w:rsid w:val="00860F32"/>
    <w:rsid w:val="00860F3E"/>
    <w:rsid w:val="008611CF"/>
    <w:rsid w:val="00862865"/>
    <w:rsid w:val="008631E4"/>
    <w:rsid w:val="00863C7C"/>
    <w:rsid w:val="008642D2"/>
    <w:rsid w:val="008647C8"/>
    <w:rsid w:val="00866717"/>
    <w:rsid w:val="00866F44"/>
    <w:rsid w:val="0087136D"/>
    <w:rsid w:val="00872A3D"/>
    <w:rsid w:val="00872A74"/>
    <w:rsid w:val="00874568"/>
    <w:rsid w:val="00874BB9"/>
    <w:rsid w:val="00875EC0"/>
    <w:rsid w:val="00876981"/>
    <w:rsid w:val="00877012"/>
    <w:rsid w:val="008771D3"/>
    <w:rsid w:val="00877945"/>
    <w:rsid w:val="00881265"/>
    <w:rsid w:val="008815CF"/>
    <w:rsid w:val="00881790"/>
    <w:rsid w:val="00882622"/>
    <w:rsid w:val="00882B14"/>
    <w:rsid w:val="00883B97"/>
    <w:rsid w:val="008843FB"/>
    <w:rsid w:val="00884BE7"/>
    <w:rsid w:val="00885ED1"/>
    <w:rsid w:val="0088632C"/>
    <w:rsid w:val="00886B3D"/>
    <w:rsid w:val="00887E0A"/>
    <w:rsid w:val="00890847"/>
    <w:rsid w:val="0089108F"/>
    <w:rsid w:val="00891365"/>
    <w:rsid w:val="00892FB7"/>
    <w:rsid w:val="00893C35"/>
    <w:rsid w:val="00894834"/>
    <w:rsid w:val="008948C5"/>
    <w:rsid w:val="0089570A"/>
    <w:rsid w:val="008A0BE1"/>
    <w:rsid w:val="008A1A82"/>
    <w:rsid w:val="008A30D3"/>
    <w:rsid w:val="008A4AF2"/>
    <w:rsid w:val="008A6632"/>
    <w:rsid w:val="008A6977"/>
    <w:rsid w:val="008A69EE"/>
    <w:rsid w:val="008A70F6"/>
    <w:rsid w:val="008A77F9"/>
    <w:rsid w:val="008B05FB"/>
    <w:rsid w:val="008B487D"/>
    <w:rsid w:val="008B4A9C"/>
    <w:rsid w:val="008B4A9F"/>
    <w:rsid w:val="008B4C5D"/>
    <w:rsid w:val="008B5224"/>
    <w:rsid w:val="008B5BF9"/>
    <w:rsid w:val="008B61E8"/>
    <w:rsid w:val="008B686F"/>
    <w:rsid w:val="008B7CAC"/>
    <w:rsid w:val="008C0F0A"/>
    <w:rsid w:val="008C17B1"/>
    <w:rsid w:val="008C31C1"/>
    <w:rsid w:val="008C39FD"/>
    <w:rsid w:val="008C426B"/>
    <w:rsid w:val="008C555C"/>
    <w:rsid w:val="008C62EE"/>
    <w:rsid w:val="008C6699"/>
    <w:rsid w:val="008D0EF2"/>
    <w:rsid w:val="008D180F"/>
    <w:rsid w:val="008D2232"/>
    <w:rsid w:val="008D345A"/>
    <w:rsid w:val="008D38CD"/>
    <w:rsid w:val="008D475C"/>
    <w:rsid w:val="008D6463"/>
    <w:rsid w:val="008D6F5E"/>
    <w:rsid w:val="008D7261"/>
    <w:rsid w:val="008D74F6"/>
    <w:rsid w:val="008E3FF4"/>
    <w:rsid w:val="008E45B2"/>
    <w:rsid w:val="008E4847"/>
    <w:rsid w:val="008E4BF4"/>
    <w:rsid w:val="008E4E4B"/>
    <w:rsid w:val="008E6FBA"/>
    <w:rsid w:val="008F0276"/>
    <w:rsid w:val="008F09AE"/>
    <w:rsid w:val="008F12BE"/>
    <w:rsid w:val="008F1424"/>
    <w:rsid w:val="008F1E54"/>
    <w:rsid w:val="008F1F78"/>
    <w:rsid w:val="008F24DA"/>
    <w:rsid w:val="008F2EEF"/>
    <w:rsid w:val="008F3DFF"/>
    <w:rsid w:val="008F5E5D"/>
    <w:rsid w:val="008F6A07"/>
    <w:rsid w:val="008F741E"/>
    <w:rsid w:val="00900DD2"/>
    <w:rsid w:val="00901744"/>
    <w:rsid w:val="009017E2"/>
    <w:rsid w:val="00901CCA"/>
    <w:rsid w:val="00904942"/>
    <w:rsid w:val="00904C99"/>
    <w:rsid w:val="009051EA"/>
    <w:rsid w:val="00905B77"/>
    <w:rsid w:val="00905F03"/>
    <w:rsid w:val="009104C1"/>
    <w:rsid w:val="00910E80"/>
    <w:rsid w:val="0091187F"/>
    <w:rsid w:val="00912E37"/>
    <w:rsid w:val="00912F3C"/>
    <w:rsid w:val="00913B94"/>
    <w:rsid w:val="00913FBB"/>
    <w:rsid w:val="00914A73"/>
    <w:rsid w:val="00914CBF"/>
    <w:rsid w:val="00917554"/>
    <w:rsid w:val="0092086A"/>
    <w:rsid w:val="00921FA3"/>
    <w:rsid w:val="00922EE0"/>
    <w:rsid w:val="00925A91"/>
    <w:rsid w:val="00926555"/>
    <w:rsid w:val="0092657C"/>
    <w:rsid w:val="0092714F"/>
    <w:rsid w:val="0092776C"/>
    <w:rsid w:val="00927771"/>
    <w:rsid w:val="00930A94"/>
    <w:rsid w:val="00930F37"/>
    <w:rsid w:val="009311F9"/>
    <w:rsid w:val="00932B57"/>
    <w:rsid w:val="0093305B"/>
    <w:rsid w:val="00934147"/>
    <w:rsid w:val="00934402"/>
    <w:rsid w:val="00935D8A"/>
    <w:rsid w:val="0093746D"/>
    <w:rsid w:val="00940C51"/>
    <w:rsid w:val="009410CE"/>
    <w:rsid w:val="009416FD"/>
    <w:rsid w:val="009417E6"/>
    <w:rsid w:val="009422FC"/>
    <w:rsid w:val="009427EA"/>
    <w:rsid w:val="00942905"/>
    <w:rsid w:val="00942D48"/>
    <w:rsid w:val="009437C4"/>
    <w:rsid w:val="00944E37"/>
    <w:rsid w:val="00945BCC"/>
    <w:rsid w:val="00945E2B"/>
    <w:rsid w:val="00946FFA"/>
    <w:rsid w:val="00950815"/>
    <w:rsid w:val="00951709"/>
    <w:rsid w:val="00955191"/>
    <w:rsid w:val="00955EB5"/>
    <w:rsid w:val="009568F5"/>
    <w:rsid w:val="00957F07"/>
    <w:rsid w:val="009600C8"/>
    <w:rsid w:val="009615CF"/>
    <w:rsid w:val="00962262"/>
    <w:rsid w:val="00962E00"/>
    <w:rsid w:val="00962E23"/>
    <w:rsid w:val="009643AB"/>
    <w:rsid w:val="00964849"/>
    <w:rsid w:val="0096490D"/>
    <w:rsid w:val="009657A7"/>
    <w:rsid w:val="00967C33"/>
    <w:rsid w:val="00970CC1"/>
    <w:rsid w:val="00971E68"/>
    <w:rsid w:val="009731EF"/>
    <w:rsid w:val="00974015"/>
    <w:rsid w:val="0097413E"/>
    <w:rsid w:val="009742EC"/>
    <w:rsid w:val="00975735"/>
    <w:rsid w:val="00975F08"/>
    <w:rsid w:val="00976939"/>
    <w:rsid w:val="00976CBA"/>
    <w:rsid w:val="00976DBA"/>
    <w:rsid w:val="00977324"/>
    <w:rsid w:val="00977B15"/>
    <w:rsid w:val="009802D7"/>
    <w:rsid w:val="0098084B"/>
    <w:rsid w:val="009809A8"/>
    <w:rsid w:val="00980B4C"/>
    <w:rsid w:val="00980C17"/>
    <w:rsid w:val="009820E2"/>
    <w:rsid w:val="00983104"/>
    <w:rsid w:val="00984085"/>
    <w:rsid w:val="00984235"/>
    <w:rsid w:val="00985769"/>
    <w:rsid w:val="0098599C"/>
    <w:rsid w:val="00990851"/>
    <w:rsid w:val="00990957"/>
    <w:rsid w:val="009909DD"/>
    <w:rsid w:val="00991B2C"/>
    <w:rsid w:val="00991DE2"/>
    <w:rsid w:val="00992CAE"/>
    <w:rsid w:val="0099342F"/>
    <w:rsid w:val="00993D3D"/>
    <w:rsid w:val="00993E7B"/>
    <w:rsid w:val="009966A7"/>
    <w:rsid w:val="00996A7B"/>
    <w:rsid w:val="009A0A20"/>
    <w:rsid w:val="009A27D5"/>
    <w:rsid w:val="009A4CCF"/>
    <w:rsid w:val="009A52FE"/>
    <w:rsid w:val="009A5F4B"/>
    <w:rsid w:val="009A70E1"/>
    <w:rsid w:val="009A796D"/>
    <w:rsid w:val="009A7DEC"/>
    <w:rsid w:val="009B234B"/>
    <w:rsid w:val="009B3611"/>
    <w:rsid w:val="009B475A"/>
    <w:rsid w:val="009B4856"/>
    <w:rsid w:val="009B5560"/>
    <w:rsid w:val="009B622C"/>
    <w:rsid w:val="009B6784"/>
    <w:rsid w:val="009B7250"/>
    <w:rsid w:val="009B7DF0"/>
    <w:rsid w:val="009C04EC"/>
    <w:rsid w:val="009C0912"/>
    <w:rsid w:val="009C0D15"/>
    <w:rsid w:val="009C0D37"/>
    <w:rsid w:val="009C0EF6"/>
    <w:rsid w:val="009C0F4C"/>
    <w:rsid w:val="009C18C3"/>
    <w:rsid w:val="009C1CE9"/>
    <w:rsid w:val="009C2471"/>
    <w:rsid w:val="009C2D81"/>
    <w:rsid w:val="009C3008"/>
    <w:rsid w:val="009C3482"/>
    <w:rsid w:val="009C3FEE"/>
    <w:rsid w:val="009C48DB"/>
    <w:rsid w:val="009D1203"/>
    <w:rsid w:val="009D1A06"/>
    <w:rsid w:val="009D1D92"/>
    <w:rsid w:val="009D1FCF"/>
    <w:rsid w:val="009D513D"/>
    <w:rsid w:val="009E004F"/>
    <w:rsid w:val="009E15BE"/>
    <w:rsid w:val="009E195F"/>
    <w:rsid w:val="009E22FE"/>
    <w:rsid w:val="009E3726"/>
    <w:rsid w:val="009E383A"/>
    <w:rsid w:val="009E3E0B"/>
    <w:rsid w:val="009E515D"/>
    <w:rsid w:val="009E7478"/>
    <w:rsid w:val="009E7E22"/>
    <w:rsid w:val="009F0027"/>
    <w:rsid w:val="009F0DB6"/>
    <w:rsid w:val="009F1C69"/>
    <w:rsid w:val="009F1FD3"/>
    <w:rsid w:val="009F29BF"/>
    <w:rsid w:val="009F3079"/>
    <w:rsid w:val="009F3C52"/>
    <w:rsid w:val="009F4BB9"/>
    <w:rsid w:val="009F571E"/>
    <w:rsid w:val="009F5BDB"/>
    <w:rsid w:val="009F60BD"/>
    <w:rsid w:val="009F72D0"/>
    <w:rsid w:val="009F77B4"/>
    <w:rsid w:val="00A000C6"/>
    <w:rsid w:val="00A008EE"/>
    <w:rsid w:val="00A022C9"/>
    <w:rsid w:val="00A0316E"/>
    <w:rsid w:val="00A0404D"/>
    <w:rsid w:val="00A048B8"/>
    <w:rsid w:val="00A04C63"/>
    <w:rsid w:val="00A078BF"/>
    <w:rsid w:val="00A07A94"/>
    <w:rsid w:val="00A10065"/>
    <w:rsid w:val="00A11359"/>
    <w:rsid w:val="00A12A46"/>
    <w:rsid w:val="00A137E8"/>
    <w:rsid w:val="00A13BAA"/>
    <w:rsid w:val="00A1575F"/>
    <w:rsid w:val="00A168E7"/>
    <w:rsid w:val="00A17031"/>
    <w:rsid w:val="00A17403"/>
    <w:rsid w:val="00A200DD"/>
    <w:rsid w:val="00A2018B"/>
    <w:rsid w:val="00A201BE"/>
    <w:rsid w:val="00A202A8"/>
    <w:rsid w:val="00A21274"/>
    <w:rsid w:val="00A21605"/>
    <w:rsid w:val="00A2163C"/>
    <w:rsid w:val="00A21E6A"/>
    <w:rsid w:val="00A24068"/>
    <w:rsid w:val="00A24C73"/>
    <w:rsid w:val="00A2505F"/>
    <w:rsid w:val="00A256E8"/>
    <w:rsid w:val="00A25A00"/>
    <w:rsid w:val="00A25F10"/>
    <w:rsid w:val="00A270E1"/>
    <w:rsid w:val="00A27AC7"/>
    <w:rsid w:val="00A30A73"/>
    <w:rsid w:val="00A31848"/>
    <w:rsid w:val="00A31E1A"/>
    <w:rsid w:val="00A32072"/>
    <w:rsid w:val="00A33124"/>
    <w:rsid w:val="00A33E8A"/>
    <w:rsid w:val="00A34795"/>
    <w:rsid w:val="00A347A8"/>
    <w:rsid w:val="00A3574C"/>
    <w:rsid w:val="00A35CD1"/>
    <w:rsid w:val="00A35EB9"/>
    <w:rsid w:val="00A36B22"/>
    <w:rsid w:val="00A379CA"/>
    <w:rsid w:val="00A40E32"/>
    <w:rsid w:val="00A43640"/>
    <w:rsid w:val="00A44555"/>
    <w:rsid w:val="00A456DA"/>
    <w:rsid w:val="00A46012"/>
    <w:rsid w:val="00A4636B"/>
    <w:rsid w:val="00A46864"/>
    <w:rsid w:val="00A47957"/>
    <w:rsid w:val="00A47A0F"/>
    <w:rsid w:val="00A47C98"/>
    <w:rsid w:val="00A53CE3"/>
    <w:rsid w:val="00A567E6"/>
    <w:rsid w:val="00A56FAB"/>
    <w:rsid w:val="00A5754C"/>
    <w:rsid w:val="00A57ACC"/>
    <w:rsid w:val="00A60433"/>
    <w:rsid w:val="00A60F53"/>
    <w:rsid w:val="00A61527"/>
    <w:rsid w:val="00A639EB"/>
    <w:rsid w:val="00A64587"/>
    <w:rsid w:val="00A65D96"/>
    <w:rsid w:val="00A664AB"/>
    <w:rsid w:val="00A66B82"/>
    <w:rsid w:val="00A67687"/>
    <w:rsid w:val="00A703B6"/>
    <w:rsid w:val="00A707B1"/>
    <w:rsid w:val="00A70F1E"/>
    <w:rsid w:val="00A72071"/>
    <w:rsid w:val="00A72D13"/>
    <w:rsid w:val="00A733B1"/>
    <w:rsid w:val="00A735AD"/>
    <w:rsid w:val="00A738B0"/>
    <w:rsid w:val="00A73911"/>
    <w:rsid w:val="00A73B27"/>
    <w:rsid w:val="00A74A9D"/>
    <w:rsid w:val="00A74B19"/>
    <w:rsid w:val="00A74C68"/>
    <w:rsid w:val="00A7546F"/>
    <w:rsid w:val="00A755B1"/>
    <w:rsid w:val="00A75F11"/>
    <w:rsid w:val="00A7610B"/>
    <w:rsid w:val="00A76540"/>
    <w:rsid w:val="00A7764A"/>
    <w:rsid w:val="00A80EAE"/>
    <w:rsid w:val="00A82176"/>
    <w:rsid w:val="00A83066"/>
    <w:rsid w:val="00A8333E"/>
    <w:rsid w:val="00A83787"/>
    <w:rsid w:val="00A83AA9"/>
    <w:rsid w:val="00A83BB9"/>
    <w:rsid w:val="00A84861"/>
    <w:rsid w:val="00A863D8"/>
    <w:rsid w:val="00A864B2"/>
    <w:rsid w:val="00A8655F"/>
    <w:rsid w:val="00A87EA0"/>
    <w:rsid w:val="00A929FC"/>
    <w:rsid w:val="00A9533A"/>
    <w:rsid w:val="00A96188"/>
    <w:rsid w:val="00A970B7"/>
    <w:rsid w:val="00AA0B2C"/>
    <w:rsid w:val="00AA0B2F"/>
    <w:rsid w:val="00AA11DB"/>
    <w:rsid w:val="00AA1324"/>
    <w:rsid w:val="00AA13CF"/>
    <w:rsid w:val="00AA156F"/>
    <w:rsid w:val="00AA364A"/>
    <w:rsid w:val="00AA394D"/>
    <w:rsid w:val="00AA3BE2"/>
    <w:rsid w:val="00AA3E49"/>
    <w:rsid w:val="00AA436D"/>
    <w:rsid w:val="00AA469D"/>
    <w:rsid w:val="00AA5287"/>
    <w:rsid w:val="00AA58CA"/>
    <w:rsid w:val="00AA5F3D"/>
    <w:rsid w:val="00AA78A0"/>
    <w:rsid w:val="00AB0349"/>
    <w:rsid w:val="00AB0AD7"/>
    <w:rsid w:val="00AB1E69"/>
    <w:rsid w:val="00AB292A"/>
    <w:rsid w:val="00AB3350"/>
    <w:rsid w:val="00AB3389"/>
    <w:rsid w:val="00AB3BF2"/>
    <w:rsid w:val="00AB4F2D"/>
    <w:rsid w:val="00AB60FE"/>
    <w:rsid w:val="00AB6DC6"/>
    <w:rsid w:val="00AB7781"/>
    <w:rsid w:val="00AB781C"/>
    <w:rsid w:val="00AB7973"/>
    <w:rsid w:val="00AB7B06"/>
    <w:rsid w:val="00AC0232"/>
    <w:rsid w:val="00AC2943"/>
    <w:rsid w:val="00AC30D1"/>
    <w:rsid w:val="00AC4652"/>
    <w:rsid w:val="00AC4C90"/>
    <w:rsid w:val="00AC4E90"/>
    <w:rsid w:val="00AC5ECC"/>
    <w:rsid w:val="00AC5EE6"/>
    <w:rsid w:val="00AC6274"/>
    <w:rsid w:val="00AC67F4"/>
    <w:rsid w:val="00AC7293"/>
    <w:rsid w:val="00AC792D"/>
    <w:rsid w:val="00AC7A6D"/>
    <w:rsid w:val="00AD0A06"/>
    <w:rsid w:val="00AD1645"/>
    <w:rsid w:val="00AD3404"/>
    <w:rsid w:val="00AD4C47"/>
    <w:rsid w:val="00AD6446"/>
    <w:rsid w:val="00AD7990"/>
    <w:rsid w:val="00AD7AA2"/>
    <w:rsid w:val="00AE0143"/>
    <w:rsid w:val="00AE134E"/>
    <w:rsid w:val="00AE1C26"/>
    <w:rsid w:val="00AE25FD"/>
    <w:rsid w:val="00AE2744"/>
    <w:rsid w:val="00AE500C"/>
    <w:rsid w:val="00AE54FF"/>
    <w:rsid w:val="00AE5930"/>
    <w:rsid w:val="00AE6BEB"/>
    <w:rsid w:val="00AE776D"/>
    <w:rsid w:val="00AE78F7"/>
    <w:rsid w:val="00AF3538"/>
    <w:rsid w:val="00AF3730"/>
    <w:rsid w:val="00AF5D1C"/>
    <w:rsid w:val="00AF7076"/>
    <w:rsid w:val="00AF77AD"/>
    <w:rsid w:val="00B015A4"/>
    <w:rsid w:val="00B01C13"/>
    <w:rsid w:val="00B01FFB"/>
    <w:rsid w:val="00B02FEB"/>
    <w:rsid w:val="00B032E4"/>
    <w:rsid w:val="00B03F02"/>
    <w:rsid w:val="00B0577E"/>
    <w:rsid w:val="00B05A86"/>
    <w:rsid w:val="00B065D2"/>
    <w:rsid w:val="00B10276"/>
    <w:rsid w:val="00B10629"/>
    <w:rsid w:val="00B10852"/>
    <w:rsid w:val="00B1185F"/>
    <w:rsid w:val="00B11FC6"/>
    <w:rsid w:val="00B12BA5"/>
    <w:rsid w:val="00B1383F"/>
    <w:rsid w:val="00B14633"/>
    <w:rsid w:val="00B14D1D"/>
    <w:rsid w:val="00B163B4"/>
    <w:rsid w:val="00B1670A"/>
    <w:rsid w:val="00B16745"/>
    <w:rsid w:val="00B1788E"/>
    <w:rsid w:val="00B2244B"/>
    <w:rsid w:val="00B23F7D"/>
    <w:rsid w:val="00B246F0"/>
    <w:rsid w:val="00B24D22"/>
    <w:rsid w:val="00B24E81"/>
    <w:rsid w:val="00B25FD7"/>
    <w:rsid w:val="00B26074"/>
    <w:rsid w:val="00B2654C"/>
    <w:rsid w:val="00B26636"/>
    <w:rsid w:val="00B26A71"/>
    <w:rsid w:val="00B27906"/>
    <w:rsid w:val="00B27AFE"/>
    <w:rsid w:val="00B302EE"/>
    <w:rsid w:val="00B30419"/>
    <w:rsid w:val="00B3083D"/>
    <w:rsid w:val="00B31084"/>
    <w:rsid w:val="00B31C76"/>
    <w:rsid w:val="00B31F59"/>
    <w:rsid w:val="00B34845"/>
    <w:rsid w:val="00B348C2"/>
    <w:rsid w:val="00B34CD9"/>
    <w:rsid w:val="00B373BB"/>
    <w:rsid w:val="00B4088B"/>
    <w:rsid w:val="00B42754"/>
    <w:rsid w:val="00B42B8A"/>
    <w:rsid w:val="00B4355C"/>
    <w:rsid w:val="00B43914"/>
    <w:rsid w:val="00B452ED"/>
    <w:rsid w:val="00B45566"/>
    <w:rsid w:val="00B466F8"/>
    <w:rsid w:val="00B50BB9"/>
    <w:rsid w:val="00B521A0"/>
    <w:rsid w:val="00B523F3"/>
    <w:rsid w:val="00B5333A"/>
    <w:rsid w:val="00B53BDE"/>
    <w:rsid w:val="00B55EF4"/>
    <w:rsid w:val="00B560B6"/>
    <w:rsid w:val="00B57758"/>
    <w:rsid w:val="00B60256"/>
    <w:rsid w:val="00B60B17"/>
    <w:rsid w:val="00B6321F"/>
    <w:rsid w:val="00B6333B"/>
    <w:rsid w:val="00B639AC"/>
    <w:rsid w:val="00B64E37"/>
    <w:rsid w:val="00B6609F"/>
    <w:rsid w:val="00B66196"/>
    <w:rsid w:val="00B678D4"/>
    <w:rsid w:val="00B6792D"/>
    <w:rsid w:val="00B700F7"/>
    <w:rsid w:val="00B71178"/>
    <w:rsid w:val="00B71E6C"/>
    <w:rsid w:val="00B722DF"/>
    <w:rsid w:val="00B7254F"/>
    <w:rsid w:val="00B73EB4"/>
    <w:rsid w:val="00B740CF"/>
    <w:rsid w:val="00B747C4"/>
    <w:rsid w:val="00B74F57"/>
    <w:rsid w:val="00B755AA"/>
    <w:rsid w:val="00B75708"/>
    <w:rsid w:val="00B76F77"/>
    <w:rsid w:val="00B76FC6"/>
    <w:rsid w:val="00B77E62"/>
    <w:rsid w:val="00B80FDA"/>
    <w:rsid w:val="00B8125F"/>
    <w:rsid w:val="00B82FD4"/>
    <w:rsid w:val="00B835A2"/>
    <w:rsid w:val="00B84957"/>
    <w:rsid w:val="00B85B6C"/>
    <w:rsid w:val="00B87BE3"/>
    <w:rsid w:val="00B87E92"/>
    <w:rsid w:val="00B930A6"/>
    <w:rsid w:val="00B941A4"/>
    <w:rsid w:val="00B94BA6"/>
    <w:rsid w:val="00B94CC8"/>
    <w:rsid w:val="00B953DD"/>
    <w:rsid w:val="00B95C7C"/>
    <w:rsid w:val="00B968D2"/>
    <w:rsid w:val="00B96BCD"/>
    <w:rsid w:val="00BA0C5B"/>
    <w:rsid w:val="00BA1174"/>
    <w:rsid w:val="00BA1482"/>
    <w:rsid w:val="00BA2F5A"/>
    <w:rsid w:val="00BA32C1"/>
    <w:rsid w:val="00BA333C"/>
    <w:rsid w:val="00BA42E8"/>
    <w:rsid w:val="00BA5E36"/>
    <w:rsid w:val="00BA68EB"/>
    <w:rsid w:val="00BA740F"/>
    <w:rsid w:val="00BA74A6"/>
    <w:rsid w:val="00BA7CA3"/>
    <w:rsid w:val="00BA7CA8"/>
    <w:rsid w:val="00BB1C8E"/>
    <w:rsid w:val="00BB281E"/>
    <w:rsid w:val="00BB37A4"/>
    <w:rsid w:val="00BB45C2"/>
    <w:rsid w:val="00BB54B8"/>
    <w:rsid w:val="00BB690D"/>
    <w:rsid w:val="00BB72A8"/>
    <w:rsid w:val="00BC150B"/>
    <w:rsid w:val="00BC3BC4"/>
    <w:rsid w:val="00BC4664"/>
    <w:rsid w:val="00BD044F"/>
    <w:rsid w:val="00BD08D4"/>
    <w:rsid w:val="00BD146C"/>
    <w:rsid w:val="00BD2738"/>
    <w:rsid w:val="00BD2C45"/>
    <w:rsid w:val="00BD309F"/>
    <w:rsid w:val="00BD5457"/>
    <w:rsid w:val="00BD61B1"/>
    <w:rsid w:val="00BD756E"/>
    <w:rsid w:val="00BD79D6"/>
    <w:rsid w:val="00BE03C9"/>
    <w:rsid w:val="00BE08A1"/>
    <w:rsid w:val="00BE0DD3"/>
    <w:rsid w:val="00BE395F"/>
    <w:rsid w:val="00BE485F"/>
    <w:rsid w:val="00BE5340"/>
    <w:rsid w:val="00BE548F"/>
    <w:rsid w:val="00BE57AD"/>
    <w:rsid w:val="00BE584D"/>
    <w:rsid w:val="00BE7093"/>
    <w:rsid w:val="00BE717C"/>
    <w:rsid w:val="00BE73BC"/>
    <w:rsid w:val="00BF025C"/>
    <w:rsid w:val="00BF0315"/>
    <w:rsid w:val="00BF078A"/>
    <w:rsid w:val="00BF1C90"/>
    <w:rsid w:val="00BF22EA"/>
    <w:rsid w:val="00BF2753"/>
    <w:rsid w:val="00BF2C6A"/>
    <w:rsid w:val="00BF30E3"/>
    <w:rsid w:val="00BF437F"/>
    <w:rsid w:val="00BF4CBD"/>
    <w:rsid w:val="00BF6204"/>
    <w:rsid w:val="00BF656E"/>
    <w:rsid w:val="00BF7C44"/>
    <w:rsid w:val="00C011E9"/>
    <w:rsid w:val="00C0232A"/>
    <w:rsid w:val="00C0374F"/>
    <w:rsid w:val="00C04726"/>
    <w:rsid w:val="00C0476C"/>
    <w:rsid w:val="00C05783"/>
    <w:rsid w:val="00C05E53"/>
    <w:rsid w:val="00C0650A"/>
    <w:rsid w:val="00C115D1"/>
    <w:rsid w:val="00C12DF8"/>
    <w:rsid w:val="00C15F27"/>
    <w:rsid w:val="00C16FE5"/>
    <w:rsid w:val="00C17EEA"/>
    <w:rsid w:val="00C2155E"/>
    <w:rsid w:val="00C2221B"/>
    <w:rsid w:val="00C2283A"/>
    <w:rsid w:val="00C23699"/>
    <w:rsid w:val="00C2390D"/>
    <w:rsid w:val="00C27062"/>
    <w:rsid w:val="00C27731"/>
    <w:rsid w:val="00C305CF"/>
    <w:rsid w:val="00C31B9D"/>
    <w:rsid w:val="00C3409B"/>
    <w:rsid w:val="00C3461D"/>
    <w:rsid w:val="00C34AB7"/>
    <w:rsid w:val="00C3531C"/>
    <w:rsid w:val="00C35E35"/>
    <w:rsid w:val="00C36FB7"/>
    <w:rsid w:val="00C37095"/>
    <w:rsid w:val="00C37FB9"/>
    <w:rsid w:val="00C4042E"/>
    <w:rsid w:val="00C41093"/>
    <w:rsid w:val="00C41A93"/>
    <w:rsid w:val="00C41A9F"/>
    <w:rsid w:val="00C43500"/>
    <w:rsid w:val="00C43A0E"/>
    <w:rsid w:val="00C4493F"/>
    <w:rsid w:val="00C450EA"/>
    <w:rsid w:val="00C45FD9"/>
    <w:rsid w:val="00C46EC9"/>
    <w:rsid w:val="00C47939"/>
    <w:rsid w:val="00C47CBE"/>
    <w:rsid w:val="00C502D1"/>
    <w:rsid w:val="00C502EE"/>
    <w:rsid w:val="00C50A5B"/>
    <w:rsid w:val="00C50AC5"/>
    <w:rsid w:val="00C50C39"/>
    <w:rsid w:val="00C51CE2"/>
    <w:rsid w:val="00C52148"/>
    <w:rsid w:val="00C53860"/>
    <w:rsid w:val="00C544C9"/>
    <w:rsid w:val="00C55328"/>
    <w:rsid w:val="00C5697E"/>
    <w:rsid w:val="00C569CB"/>
    <w:rsid w:val="00C6238B"/>
    <w:rsid w:val="00C62558"/>
    <w:rsid w:val="00C62C14"/>
    <w:rsid w:val="00C6314D"/>
    <w:rsid w:val="00C633FD"/>
    <w:rsid w:val="00C65011"/>
    <w:rsid w:val="00C6592D"/>
    <w:rsid w:val="00C65BA5"/>
    <w:rsid w:val="00C65FC0"/>
    <w:rsid w:val="00C67375"/>
    <w:rsid w:val="00C67D01"/>
    <w:rsid w:val="00C70DA9"/>
    <w:rsid w:val="00C70DCE"/>
    <w:rsid w:val="00C7186A"/>
    <w:rsid w:val="00C72219"/>
    <w:rsid w:val="00C73B52"/>
    <w:rsid w:val="00C73D73"/>
    <w:rsid w:val="00C749F8"/>
    <w:rsid w:val="00C74AA3"/>
    <w:rsid w:val="00C74AAC"/>
    <w:rsid w:val="00C769FC"/>
    <w:rsid w:val="00C76A3F"/>
    <w:rsid w:val="00C77506"/>
    <w:rsid w:val="00C80950"/>
    <w:rsid w:val="00C82345"/>
    <w:rsid w:val="00C8369E"/>
    <w:rsid w:val="00C84317"/>
    <w:rsid w:val="00C84711"/>
    <w:rsid w:val="00C870CB"/>
    <w:rsid w:val="00C875E4"/>
    <w:rsid w:val="00C902C2"/>
    <w:rsid w:val="00C903BB"/>
    <w:rsid w:val="00C90C8A"/>
    <w:rsid w:val="00C91093"/>
    <w:rsid w:val="00C926B2"/>
    <w:rsid w:val="00C926E7"/>
    <w:rsid w:val="00C93E53"/>
    <w:rsid w:val="00C950CA"/>
    <w:rsid w:val="00C95355"/>
    <w:rsid w:val="00C956D9"/>
    <w:rsid w:val="00C95C9B"/>
    <w:rsid w:val="00C96150"/>
    <w:rsid w:val="00C96FE3"/>
    <w:rsid w:val="00CA01CF"/>
    <w:rsid w:val="00CA1C25"/>
    <w:rsid w:val="00CA1E9F"/>
    <w:rsid w:val="00CA33AF"/>
    <w:rsid w:val="00CA3B1B"/>
    <w:rsid w:val="00CA44CB"/>
    <w:rsid w:val="00CA5516"/>
    <w:rsid w:val="00CA5C68"/>
    <w:rsid w:val="00CA63B4"/>
    <w:rsid w:val="00CA746A"/>
    <w:rsid w:val="00CA750D"/>
    <w:rsid w:val="00CB17F6"/>
    <w:rsid w:val="00CB20B0"/>
    <w:rsid w:val="00CB27DD"/>
    <w:rsid w:val="00CB3160"/>
    <w:rsid w:val="00CB34E8"/>
    <w:rsid w:val="00CB4CA8"/>
    <w:rsid w:val="00CB5316"/>
    <w:rsid w:val="00CB6F31"/>
    <w:rsid w:val="00CB7D09"/>
    <w:rsid w:val="00CC1212"/>
    <w:rsid w:val="00CC12D9"/>
    <w:rsid w:val="00CC17CE"/>
    <w:rsid w:val="00CC2F4C"/>
    <w:rsid w:val="00CC36E0"/>
    <w:rsid w:val="00CC42C4"/>
    <w:rsid w:val="00CC5FCB"/>
    <w:rsid w:val="00CC72AE"/>
    <w:rsid w:val="00CC78CC"/>
    <w:rsid w:val="00CD0219"/>
    <w:rsid w:val="00CD03FB"/>
    <w:rsid w:val="00CD0E1D"/>
    <w:rsid w:val="00CD1056"/>
    <w:rsid w:val="00CD1E58"/>
    <w:rsid w:val="00CD3AF3"/>
    <w:rsid w:val="00CD5185"/>
    <w:rsid w:val="00CD642D"/>
    <w:rsid w:val="00CD6B10"/>
    <w:rsid w:val="00CD7814"/>
    <w:rsid w:val="00CE0399"/>
    <w:rsid w:val="00CE0952"/>
    <w:rsid w:val="00CE13DD"/>
    <w:rsid w:val="00CE198F"/>
    <w:rsid w:val="00CE231E"/>
    <w:rsid w:val="00CE29BC"/>
    <w:rsid w:val="00CE3030"/>
    <w:rsid w:val="00CE32C9"/>
    <w:rsid w:val="00CE5990"/>
    <w:rsid w:val="00CF0340"/>
    <w:rsid w:val="00CF04CC"/>
    <w:rsid w:val="00CF18FC"/>
    <w:rsid w:val="00CF2056"/>
    <w:rsid w:val="00CF2678"/>
    <w:rsid w:val="00CF2B8C"/>
    <w:rsid w:val="00CF37B5"/>
    <w:rsid w:val="00CF4721"/>
    <w:rsid w:val="00CF659F"/>
    <w:rsid w:val="00CF7559"/>
    <w:rsid w:val="00CF7622"/>
    <w:rsid w:val="00D004EA"/>
    <w:rsid w:val="00D00D1C"/>
    <w:rsid w:val="00D015B5"/>
    <w:rsid w:val="00D023D0"/>
    <w:rsid w:val="00D02671"/>
    <w:rsid w:val="00D03639"/>
    <w:rsid w:val="00D036EE"/>
    <w:rsid w:val="00D042B7"/>
    <w:rsid w:val="00D046DB"/>
    <w:rsid w:val="00D051D8"/>
    <w:rsid w:val="00D056BB"/>
    <w:rsid w:val="00D06356"/>
    <w:rsid w:val="00D075AD"/>
    <w:rsid w:val="00D0783C"/>
    <w:rsid w:val="00D125C6"/>
    <w:rsid w:val="00D1664D"/>
    <w:rsid w:val="00D167CD"/>
    <w:rsid w:val="00D173EC"/>
    <w:rsid w:val="00D2107D"/>
    <w:rsid w:val="00D22E06"/>
    <w:rsid w:val="00D25066"/>
    <w:rsid w:val="00D279E5"/>
    <w:rsid w:val="00D301E8"/>
    <w:rsid w:val="00D30C83"/>
    <w:rsid w:val="00D30F50"/>
    <w:rsid w:val="00D313D1"/>
    <w:rsid w:val="00D32631"/>
    <w:rsid w:val="00D33BF2"/>
    <w:rsid w:val="00D346D1"/>
    <w:rsid w:val="00D35BF7"/>
    <w:rsid w:val="00D35CB1"/>
    <w:rsid w:val="00D37890"/>
    <w:rsid w:val="00D40675"/>
    <w:rsid w:val="00D41D4F"/>
    <w:rsid w:val="00D4297A"/>
    <w:rsid w:val="00D42B68"/>
    <w:rsid w:val="00D43A4E"/>
    <w:rsid w:val="00D43BE9"/>
    <w:rsid w:val="00D43E55"/>
    <w:rsid w:val="00D44931"/>
    <w:rsid w:val="00D4509C"/>
    <w:rsid w:val="00D46834"/>
    <w:rsid w:val="00D46CC0"/>
    <w:rsid w:val="00D46D59"/>
    <w:rsid w:val="00D501F5"/>
    <w:rsid w:val="00D503F5"/>
    <w:rsid w:val="00D518DC"/>
    <w:rsid w:val="00D51DF2"/>
    <w:rsid w:val="00D52183"/>
    <w:rsid w:val="00D52FD1"/>
    <w:rsid w:val="00D5332D"/>
    <w:rsid w:val="00D535BD"/>
    <w:rsid w:val="00D53893"/>
    <w:rsid w:val="00D5442F"/>
    <w:rsid w:val="00D547F5"/>
    <w:rsid w:val="00D55E89"/>
    <w:rsid w:val="00D5686E"/>
    <w:rsid w:val="00D60556"/>
    <w:rsid w:val="00D60AF8"/>
    <w:rsid w:val="00D619DF"/>
    <w:rsid w:val="00D62970"/>
    <w:rsid w:val="00D62D96"/>
    <w:rsid w:val="00D6358C"/>
    <w:rsid w:val="00D63A32"/>
    <w:rsid w:val="00D64205"/>
    <w:rsid w:val="00D648D2"/>
    <w:rsid w:val="00D66C7C"/>
    <w:rsid w:val="00D66FB7"/>
    <w:rsid w:val="00D67713"/>
    <w:rsid w:val="00D70001"/>
    <w:rsid w:val="00D7084B"/>
    <w:rsid w:val="00D713B0"/>
    <w:rsid w:val="00D748F8"/>
    <w:rsid w:val="00D74D89"/>
    <w:rsid w:val="00D74E17"/>
    <w:rsid w:val="00D75D6E"/>
    <w:rsid w:val="00D80337"/>
    <w:rsid w:val="00D81A83"/>
    <w:rsid w:val="00D8280F"/>
    <w:rsid w:val="00D8286B"/>
    <w:rsid w:val="00D82B4C"/>
    <w:rsid w:val="00D83631"/>
    <w:rsid w:val="00D838AD"/>
    <w:rsid w:val="00D8448C"/>
    <w:rsid w:val="00D855D6"/>
    <w:rsid w:val="00D87723"/>
    <w:rsid w:val="00D90103"/>
    <w:rsid w:val="00D91F05"/>
    <w:rsid w:val="00D92150"/>
    <w:rsid w:val="00D92192"/>
    <w:rsid w:val="00D93A10"/>
    <w:rsid w:val="00D941A5"/>
    <w:rsid w:val="00D9595D"/>
    <w:rsid w:val="00D967E2"/>
    <w:rsid w:val="00D96A6E"/>
    <w:rsid w:val="00D97773"/>
    <w:rsid w:val="00D978E6"/>
    <w:rsid w:val="00D97AEF"/>
    <w:rsid w:val="00DA1F97"/>
    <w:rsid w:val="00DA206D"/>
    <w:rsid w:val="00DA2330"/>
    <w:rsid w:val="00DA3035"/>
    <w:rsid w:val="00DA4F0B"/>
    <w:rsid w:val="00DA58E2"/>
    <w:rsid w:val="00DA6168"/>
    <w:rsid w:val="00DA6363"/>
    <w:rsid w:val="00DA6710"/>
    <w:rsid w:val="00DA7451"/>
    <w:rsid w:val="00DA7B4C"/>
    <w:rsid w:val="00DB0129"/>
    <w:rsid w:val="00DB0C7A"/>
    <w:rsid w:val="00DB1067"/>
    <w:rsid w:val="00DB1955"/>
    <w:rsid w:val="00DB21FB"/>
    <w:rsid w:val="00DB233C"/>
    <w:rsid w:val="00DB5986"/>
    <w:rsid w:val="00DB5F99"/>
    <w:rsid w:val="00DC0098"/>
    <w:rsid w:val="00DC04AC"/>
    <w:rsid w:val="00DC0AC9"/>
    <w:rsid w:val="00DC0F11"/>
    <w:rsid w:val="00DC20F2"/>
    <w:rsid w:val="00DC2282"/>
    <w:rsid w:val="00DC275C"/>
    <w:rsid w:val="00DC3460"/>
    <w:rsid w:val="00DC35A1"/>
    <w:rsid w:val="00DC3B32"/>
    <w:rsid w:val="00DC417C"/>
    <w:rsid w:val="00DC4BE4"/>
    <w:rsid w:val="00DC6017"/>
    <w:rsid w:val="00DC609F"/>
    <w:rsid w:val="00DC6173"/>
    <w:rsid w:val="00DC7779"/>
    <w:rsid w:val="00DC77E2"/>
    <w:rsid w:val="00DD01A2"/>
    <w:rsid w:val="00DD21CD"/>
    <w:rsid w:val="00DD2720"/>
    <w:rsid w:val="00DD3A09"/>
    <w:rsid w:val="00DD3EE1"/>
    <w:rsid w:val="00DD4608"/>
    <w:rsid w:val="00DD478B"/>
    <w:rsid w:val="00DD4BC1"/>
    <w:rsid w:val="00DD6CBB"/>
    <w:rsid w:val="00DE048B"/>
    <w:rsid w:val="00DE3B3D"/>
    <w:rsid w:val="00DE4053"/>
    <w:rsid w:val="00DE5771"/>
    <w:rsid w:val="00DE5B5E"/>
    <w:rsid w:val="00DF0839"/>
    <w:rsid w:val="00DF2E7F"/>
    <w:rsid w:val="00DF4785"/>
    <w:rsid w:val="00DF623C"/>
    <w:rsid w:val="00DF7509"/>
    <w:rsid w:val="00DF7A71"/>
    <w:rsid w:val="00DF7BF1"/>
    <w:rsid w:val="00DF7D60"/>
    <w:rsid w:val="00E0095D"/>
    <w:rsid w:val="00E00D89"/>
    <w:rsid w:val="00E01152"/>
    <w:rsid w:val="00E01933"/>
    <w:rsid w:val="00E032A0"/>
    <w:rsid w:val="00E03B02"/>
    <w:rsid w:val="00E041B6"/>
    <w:rsid w:val="00E04DE8"/>
    <w:rsid w:val="00E05B86"/>
    <w:rsid w:val="00E060B8"/>
    <w:rsid w:val="00E079A0"/>
    <w:rsid w:val="00E07A1D"/>
    <w:rsid w:val="00E10B9B"/>
    <w:rsid w:val="00E11A4C"/>
    <w:rsid w:val="00E12587"/>
    <w:rsid w:val="00E12F43"/>
    <w:rsid w:val="00E12FDC"/>
    <w:rsid w:val="00E13477"/>
    <w:rsid w:val="00E13657"/>
    <w:rsid w:val="00E14419"/>
    <w:rsid w:val="00E14CA2"/>
    <w:rsid w:val="00E1577C"/>
    <w:rsid w:val="00E15909"/>
    <w:rsid w:val="00E16F27"/>
    <w:rsid w:val="00E16F6D"/>
    <w:rsid w:val="00E16FC6"/>
    <w:rsid w:val="00E20C5D"/>
    <w:rsid w:val="00E20F5B"/>
    <w:rsid w:val="00E22490"/>
    <w:rsid w:val="00E2274A"/>
    <w:rsid w:val="00E234A8"/>
    <w:rsid w:val="00E240B9"/>
    <w:rsid w:val="00E24D61"/>
    <w:rsid w:val="00E24DB8"/>
    <w:rsid w:val="00E24E9C"/>
    <w:rsid w:val="00E26D1C"/>
    <w:rsid w:val="00E31861"/>
    <w:rsid w:val="00E31D3B"/>
    <w:rsid w:val="00E33FB9"/>
    <w:rsid w:val="00E342CB"/>
    <w:rsid w:val="00E346C4"/>
    <w:rsid w:val="00E348AB"/>
    <w:rsid w:val="00E350DF"/>
    <w:rsid w:val="00E351DA"/>
    <w:rsid w:val="00E353A4"/>
    <w:rsid w:val="00E358A9"/>
    <w:rsid w:val="00E35ADF"/>
    <w:rsid w:val="00E372A9"/>
    <w:rsid w:val="00E374DD"/>
    <w:rsid w:val="00E3781B"/>
    <w:rsid w:val="00E3786B"/>
    <w:rsid w:val="00E37AEB"/>
    <w:rsid w:val="00E40280"/>
    <w:rsid w:val="00E41D6B"/>
    <w:rsid w:val="00E42440"/>
    <w:rsid w:val="00E43A69"/>
    <w:rsid w:val="00E43F90"/>
    <w:rsid w:val="00E45C0A"/>
    <w:rsid w:val="00E473A5"/>
    <w:rsid w:val="00E47FA4"/>
    <w:rsid w:val="00E50273"/>
    <w:rsid w:val="00E51C60"/>
    <w:rsid w:val="00E52050"/>
    <w:rsid w:val="00E52206"/>
    <w:rsid w:val="00E54AC1"/>
    <w:rsid w:val="00E55335"/>
    <w:rsid w:val="00E56095"/>
    <w:rsid w:val="00E60527"/>
    <w:rsid w:val="00E607FF"/>
    <w:rsid w:val="00E62AE3"/>
    <w:rsid w:val="00E62E22"/>
    <w:rsid w:val="00E6303A"/>
    <w:rsid w:val="00E63668"/>
    <w:rsid w:val="00E640B7"/>
    <w:rsid w:val="00E641CB"/>
    <w:rsid w:val="00E64931"/>
    <w:rsid w:val="00E64DC7"/>
    <w:rsid w:val="00E65B6B"/>
    <w:rsid w:val="00E65DC7"/>
    <w:rsid w:val="00E669B0"/>
    <w:rsid w:val="00E6746F"/>
    <w:rsid w:val="00E7034C"/>
    <w:rsid w:val="00E71183"/>
    <w:rsid w:val="00E71980"/>
    <w:rsid w:val="00E7225D"/>
    <w:rsid w:val="00E7234D"/>
    <w:rsid w:val="00E72721"/>
    <w:rsid w:val="00E73B4F"/>
    <w:rsid w:val="00E75232"/>
    <w:rsid w:val="00E752E0"/>
    <w:rsid w:val="00E75E6B"/>
    <w:rsid w:val="00E76D02"/>
    <w:rsid w:val="00E77226"/>
    <w:rsid w:val="00E77B12"/>
    <w:rsid w:val="00E816AA"/>
    <w:rsid w:val="00E81E9C"/>
    <w:rsid w:val="00E82483"/>
    <w:rsid w:val="00E826E4"/>
    <w:rsid w:val="00E82A09"/>
    <w:rsid w:val="00E83750"/>
    <w:rsid w:val="00E83987"/>
    <w:rsid w:val="00E8586E"/>
    <w:rsid w:val="00E873CB"/>
    <w:rsid w:val="00E87A35"/>
    <w:rsid w:val="00E90381"/>
    <w:rsid w:val="00E90A3A"/>
    <w:rsid w:val="00E917B0"/>
    <w:rsid w:val="00E925A3"/>
    <w:rsid w:val="00E9322F"/>
    <w:rsid w:val="00E93586"/>
    <w:rsid w:val="00E9440C"/>
    <w:rsid w:val="00E95BEA"/>
    <w:rsid w:val="00E95CCD"/>
    <w:rsid w:val="00E95E2D"/>
    <w:rsid w:val="00E9755F"/>
    <w:rsid w:val="00EA15E9"/>
    <w:rsid w:val="00EA1A7E"/>
    <w:rsid w:val="00EA253E"/>
    <w:rsid w:val="00EA255A"/>
    <w:rsid w:val="00EA2880"/>
    <w:rsid w:val="00EA37C7"/>
    <w:rsid w:val="00EA3E88"/>
    <w:rsid w:val="00EA41D4"/>
    <w:rsid w:val="00EA430E"/>
    <w:rsid w:val="00EA4A3E"/>
    <w:rsid w:val="00EA4B31"/>
    <w:rsid w:val="00EA4FEC"/>
    <w:rsid w:val="00EA6B30"/>
    <w:rsid w:val="00EA7783"/>
    <w:rsid w:val="00EB0B27"/>
    <w:rsid w:val="00EB39B3"/>
    <w:rsid w:val="00EB3B09"/>
    <w:rsid w:val="00EB44AB"/>
    <w:rsid w:val="00EB5527"/>
    <w:rsid w:val="00EB5562"/>
    <w:rsid w:val="00EB6372"/>
    <w:rsid w:val="00EB6947"/>
    <w:rsid w:val="00EB7634"/>
    <w:rsid w:val="00EB7E3E"/>
    <w:rsid w:val="00EC1F49"/>
    <w:rsid w:val="00EC2F87"/>
    <w:rsid w:val="00EC4B47"/>
    <w:rsid w:val="00EC4DF4"/>
    <w:rsid w:val="00EC590E"/>
    <w:rsid w:val="00EC5D3D"/>
    <w:rsid w:val="00EC6755"/>
    <w:rsid w:val="00EC6E8C"/>
    <w:rsid w:val="00EC7E6E"/>
    <w:rsid w:val="00ED0CE8"/>
    <w:rsid w:val="00ED123C"/>
    <w:rsid w:val="00ED349C"/>
    <w:rsid w:val="00ED484D"/>
    <w:rsid w:val="00ED4A97"/>
    <w:rsid w:val="00ED5136"/>
    <w:rsid w:val="00ED589B"/>
    <w:rsid w:val="00ED5B0D"/>
    <w:rsid w:val="00ED6415"/>
    <w:rsid w:val="00ED6534"/>
    <w:rsid w:val="00EE434C"/>
    <w:rsid w:val="00EE443C"/>
    <w:rsid w:val="00EE4BB6"/>
    <w:rsid w:val="00EE5D3D"/>
    <w:rsid w:val="00EE66AB"/>
    <w:rsid w:val="00EE66FC"/>
    <w:rsid w:val="00EE7733"/>
    <w:rsid w:val="00EF1656"/>
    <w:rsid w:val="00EF4A62"/>
    <w:rsid w:val="00EF4B60"/>
    <w:rsid w:val="00EF5568"/>
    <w:rsid w:val="00EF5840"/>
    <w:rsid w:val="00EF5D91"/>
    <w:rsid w:val="00EF6173"/>
    <w:rsid w:val="00EF7270"/>
    <w:rsid w:val="00EF79A5"/>
    <w:rsid w:val="00F02227"/>
    <w:rsid w:val="00F03335"/>
    <w:rsid w:val="00F03AED"/>
    <w:rsid w:val="00F06110"/>
    <w:rsid w:val="00F06BCB"/>
    <w:rsid w:val="00F07097"/>
    <w:rsid w:val="00F07AB6"/>
    <w:rsid w:val="00F10FAA"/>
    <w:rsid w:val="00F11835"/>
    <w:rsid w:val="00F11F53"/>
    <w:rsid w:val="00F12228"/>
    <w:rsid w:val="00F12DB5"/>
    <w:rsid w:val="00F140E2"/>
    <w:rsid w:val="00F14704"/>
    <w:rsid w:val="00F14D78"/>
    <w:rsid w:val="00F17A08"/>
    <w:rsid w:val="00F201B1"/>
    <w:rsid w:val="00F20D8C"/>
    <w:rsid w:val="00F21431"/>
    <w:rsid w:val="00F216E1"/>
    <w:rsid w:val="00F21EB6"/>
    <w:rsid w:val="00F244B5"/>
    <w:rsid w:val="00F2631F"/>
    <w:rsid w:val="00F2718B"/>
    <w:rsid w:val="00F279E8"/>
    <w:rsid w:val="00F27BB0"/>
    <w:rsid w:val="00F301C1"/>
    <w:rsid w:val="00F3087C"/>
    <w:rsid w:val="00F30D29"/>
    <w:rsid w:val="00F3113C"/>
    <w:rsid w:val="00F317A7"/>
    <w:rsid w:val="00F319E2"/>
    <w:rsid w:val="00F320E6"/>
    <w:rsid w:val="00F321E3"/>
    <w:rsid w:val="00F328FD"/>
    <w:rsid w:val="00F32F4B"/>
    <w:rsid w:val="00F330F6"/>
    <w:rsid w:val="00F341B4"/>
    <w:rsid w:val="00F36710"/>
    <w:rsid w:val="00F371BA"/>
    <w:rsid w:val="00F37C1F"/>
    <w:rsid w:val="00F450B5"/>
    <w:rsid w:val="00F452A7"/>
    <w:rsid w:val="00F456B7"/>
    <w:rsid w:val="00F47BB1"/>
    <w:rsid w:val="00F50CC4"/>
    <w:rsid w:val="00F51006"/>
    <w:rsid w:val="00F517CE"/>
    <w:rsid w:val="00F534A9"/>
    <w:rsid w:val="00F541C6"/>
    <w:rsid w:val="00F54966"/>
    <w:rsid w:val="00F54ED9"/>
    <w:rsid w:val="00F56171"/>
    <w:rsid w:val="00F568AC"/>
    <w:rsid w:val="00F570AD"/>
    <w:rsid w:val="00F57648"/>
    <w:rsid w:val="00F57677"/>
    <w:rsid w:val="00F60564"/>
    <w:rsid w:val="00F615A6"/>
    <w:rsid w:val="00F6209C"/>
    <w:rsid w:val="00F63AC1"/>
    <w:rsid w:val="00F64974"/>
    <w:rsid w:val="00F653E4"/>
    <w:rsid w:val="00F660EA"/>
    <w:rsid w:val="00F662D3"/>
    <w:rsid w:val="00F66C87"/>
    <w:rsid w:val="00F66CB5"/>
    <w:rsid w:val="00F67B03"/>
    <w:rsid w:val="00F70D4E"/>
    <w:rsid w:val="00F714C9"/>
    <w:rsid w:val="00F71704"/>
    <w:rsid w:val="00F71716"/>
    <w:rsid w:val="00F719C7"/>
    <w:rsid w:val="00F721C8"/>
    <w:rsid w:val="00F72698"/>
    <w:rsid w:val="00F72967"/>
    <w:rsid w:val="00F73161"/>
    <w:rsid w:val="00F73544"/>
    <w:rsid w:val="00F74B88"/>
    <w:rsid w:val="00F75F6A"/>
    <w:rsid w:val="00F76980"/>
    <w:rsid w:val="00F7698D"/>
    <w:rsid w:val="00F77D20"/>
    <w:rsid w:val="00F80408"/>
    <w:rsid w:val="00F81AB4"/>
    <w:rsid w:val="00F8328D"/>
    <w:rsid w:val="00F84E54"/>
    <w:rsid w:val="00F86056"/>
    <w:rsid w:val="00F863EA"/>
    <w:rsid w:val="00F86440"/>
    <w:rsid w:val="00F90F6B"/>
    <w:rsid w:val="00F92522"/>
    <w:rsid w:val="00F931D7"/>
    <w:rsid w:val="00F93EBD"/>
    <w:rsid w:val="00F94500"/>
    <w:rsid w:val="00F967DB"/>
    <w:rsid w:val="00F9694E"/>
    <w:rsid w:val="00F969CF"/>
    <w:rsid w:val="00FA10EB"/>
    <w:rsid w:val="00FA3FE0"/>
    <w:rsid w:val="00FA4559"/>
    <w:rsid w:val="00FA59EC"/>
    <w:rsid w:val="00FA66AE"/>
    <w:rsid w:val="00FA71E1"/>
    <w:rsid w:val="00FB02F0"/>
    <w:rsid w:val="00FB03C1"/>
    <w:rsid w:val="00FB10D0"/>
    <w:rsid w:val="00FB4056"/>
    <w:rsid w:val="00FB6231"/>
    <w:rsid w:val="00FB64F9"/>
    <w:rsid w:val="00FB674C"/>
    <w:rsid w:val="00FB75BC"/>
    <w:rsid w:val="00FC1059"/>
    <w:rsid w:val="00FC10A7"/>
    <w:rsid w:val="00FC15BD"/>
    <w:rsid w:val="00FC1789"/>
    <w:rsid w:val="00FC19C9"/>
    <w:rsid w:val="00FC1B80"/>
    <w:rsid w:val="00FC1D4D"/>
    <w:rsid w:val="00FC25E0"/>
    <w:rsid w:val="00FC3A4D"/>
    <w:rsid w:val="00FC3B93"/>
    <w:rsid w:val="00FC6EBA"/>
    <w:rsid w:val="00FC776C"/>
    <w:rsid w:val="00FD15CE"/>
    <w:rsid w:val="00FD1640"/>
    <w:rsid w:val="00FD4B2A"/>
    <w:rsid w:val="00FE12A2"/>
    <w:rsid w:val="00FE2622"/>
    <w:rsid w:val="00FE286E"/>
    <w:rsid w:val="00FE4A61"/>
    <w:rsid w:val="00FE4BEF"/>
    <w:rsid w:val="00FE4C50"/>
    <w:rsid w:val="00FE737C"/>
    <w:rsid w:val="00FE73D7"/>
    <w:rsid w:val="00FF052B"/>
    <w:rsid w:val="00FF0D21"/>
    <w:rsid w:val="00FF1185"/>
    <w:rsid w:val="00FF16F2"/>
    <w:rsid w:val="00FF1FEF"/>
    <w:rsid w:val="00FF3060"/>
    <w:rsid w:val="00FF47B3"/>
    <w:rsid w:val="00FF4D0C"/>
    <w:rsid w:val="00FF4F92"/>
    <w:rsid w:val="00FF574F"/>
    <w:rsid w:val="00FF5B55"/>
    <w:rsid w:val="00FF7455"/>
    <w:rsid w:val="00FF764F"/>
  </w:rsids>
  <m:mathPr>
    <m:mathFont m:val="Cambria Math"/>
    <m:brkBin m:val="before"/>
    <m:brkBinSub m:val="--"/>
    <m:smallFrac m:val="0"/>
    <m:dispDef/>
    <m:lMargin m:val="0"/>
    <m:rMargin m:val="0"/>
    <m:defJc m:val="centerGroup"/>
    <m:wrapIndent m:val="1440"/>
    <m:intLim m:val="subSup"/>
    <m:naryLim m:val="undOvr"/>
  </m:mathPr>
  <w:themeFontLang w:val="vi-VN"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0EE765"/>
  <w15:docId w15:val="{B95A36FB-A079-45FE-8B90-7DB3ACF3C2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ajorHAnsi"/>
        <w:sz w:val="28"/>
        <w:szCs w:val="28"/>
        <w:lang w:val="en"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7" w:unhideWhenUsed="1" w:qFormat="1"/>
    <w:lsdException w:name="heading 9" w:semiHidden="1" w:uiPriority="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47F5"/>
    <w:pPr>
      <w:spacing w:after="0" w:line="240" w:lineRule="auto"/>
    </w:pPr>
  </w:style>
  <w:style w:type="paragraph" w:styleId="Heading1">
    <w:name w:val="heading 1"/>
    <w:basedOn w:val="Normal"/>
    <w:next w:val="Normal"/>
    <w:link w:val="Heading1Char"/>
    <w:autoRedefine/>
    <w:uiPriority w:val="9"/>
    <w:qFormat/>
    <w:rsid w:val="00033502"/>
    <w:pPr>
      <w:widowControl w:val="0"/>
      <w:numPr>
        <w:numId w:val="5"/>
      </w:numPr>
      <w:spacing w:line="340" w:lineRule="exact"/>
      <w:ind w:left="0"/>
      <w:jc w:val="center"/>
      <w:outlineLvl w:val="0"/>
    </w:pPr>
    <w:rPr>
      <w:rFonts w:asciiTheme="majorHAnsi" w:eastAsiaTheme="majorEastAsia" w:hAnsiTheme="majorHAnsi"/>
      <w:b/>
      <w:bCs/>
      <w:caps/>
      <w:color w:val="000000" w:themeColor="text1"/>
      <w:sz w:val="22"/>
    </w:rPr>
  </w:style>
  <w:style w:type="paragraph" w:styleId="Heading2">
    <w:name w:val="heading 2"/>
    <w:basedOn w:val="Normal"/>
    <w:next w:val="Normal"/>
    <w:link w:val="Heading2Char"/>
    <w:autoRedefine/>
    <w:uiPriority w:val="9"/>
    <w:qFormat/>
    <w:rsid w:val="0066485A"/>
    <w:pPr>
      <w:widowControl w:val="0"/>
      <w:numPr>
        <w:ilvl w:val="1"/>
        <w:numId w:val="5"/>
      </w:numPr>
      <w:spacing w:line="340" w:lineRule="exact"/>
      <w:ind w:left="0"/>
      <w:jc w:val="both"/>
      <w:outlineLvl w:val="1"/>
    </w:pPr>
    <w:rPr>
      <w:rFonts w:asciiTheme="majorHAnsi" w:hAnsiTheme="majorHAnsi"/>
      <w:b/>
      <w:sz w:val="22"/>
      <w:lang w:eastAsia="vi-VN"/>
    </w:rPr>
  </w:style>
  <w:style w:type="paragraph" w:styleId="Heading3">
    <w:name w:val="heading 3"/>
    <w:basedOn w:val="Normal"/>
    <w:next w:val="Normal"/>
    <w:link w:val="Heading3Char"/>
    <w:autoRedefine/>
    <w:uiPriority w:val="9"/>
    <w:unhideWhenUsed/>
    <w:qFormat/>
    <w:rsid w:val="00C45FD9"/>
    <w:pPr>
      <w:keepNext/>
      <w:keepLines/>
      <w:numPr>
        <w:ilvl w:val="2"/>
        <w:numId w:val="5"/>
      </w:numPr>
      <w:spacing w:line="340" w:lineRule="atLeast"/>
      <w:jc w:val="both"/>
      <w:outlineLvl w:val="2"/>
    </w:pPr>
    <w:rPr>
      <w:rFonts w:ascii="Times New Roman Bold Italic" w:eastAsiaTheme="majorEastAsia" w:hAnsi="Times New Roman Bold Italic" w:cs="Times New Roman"/>
      <w:b/>
      <w:bCs/>
      <w:i/>
      <w:color w:val="000000" w:themeColor="text1"/>
      <w:sz w:val="22"/>
      <w:szCs w:val="22"/>
      <w:lang w:val="en-US"/>
    </w:rPr>
  </w:style>
  <w:style w:type="paragraph" w:styleId="Heading4">
    <w:name w:val="heading 4"/>
    <w:basedOn w:val="Normal"/>
    <w:next w:val="Normal"/>
    <w:link w:val="Heading4Char"/>
    <w:autoRedefine/>
    <w:uiPriority w:val="9"/>
    <w:unhideWhenUsed/>
    <w:qFormat/>
    <w:rsid w:val="005F56AD"/>
    <w:pPr>
      <w:keepNext/>
      <w:keepLines/>
      <w:numPr>
        <w:ilvl w:val="3"/>
        <w:numId w:val="5"/>
      </w:numPr>
      <w:jc w:val="both"/>
      <w:outlineLvl w:val="3"/>
    </w:pPr>
    <w:rPr>
      <w:rFonts w:asciiTheme="majorHAnsi" w:eastAsiaTheme="majorEastAsia" w:hAnsiTheme="majorHAnsi" w:cstheme="majorBidi"/>
      <w:bCs/>
      <w:iCs/>
      <w:sz w:val="22"/>
      <w:szCs w:val="22"/>
    </w:rPr>
  </w:style>
  <w:style w:type="paragraph" w:styleId="Heading5">
    <w:name w:val="heading 5"/>
    <w:basedOn w:val="Normal"/>
    <w:next w:val="Normal"/>
    <w:link w:val="Heading5Char"/>
    <w:autoRedefine/>
    <w:unhideWhenUsed/>
    <w:qFormat/>
    <w:rsid w:val="00150A9F"/>
    <w:pPr>
      <w:widowControl w:val="0"/>
      <w:numPr>
        <w:ilvl w:val="4"/>
        <w:numId w:val="5"/>
      </w:numPr>
      <w:tabs>
        <w:tab w:val="left" w:pos="900"/>
      </w:tabs>
      <w:spacing w:line="340" w:lineRule="exact"/>
      <w:jc w:val="both"/>
      <w:outlineLvl w:val="4"/>
    </w:pPr>
    <w:rPr>
      <w:rFonts w:asciiTheme="majorHAnsi" w:eastAsiaTheme="majorEastAsia" w:hAnsiTheme="majorHAnsi" w:cstheme="majorBidi"/>
      <w:i/>
      <w:sz w:val="22"/>
      <w:szCs w:val="22"/>
    </w:rPr>
  </w:style>
  <w:style w:type="paragraph" w:styleId="Heading6">
    <w:name w:val="heading 6"/>
    <w:basedOn w:val="Normal"/>
    <w:next w:val="Normal"/>
    <w:link w:val="Heading6Char"/>
    <w:uiPriority w:val="9"/>
    <w:qFormat/>
    <w:rsid w:val="00CD0219"/>
    <w:pPr>
      <w:keepNext/>
      <w:widowControl w:val="0"/>
      <w:jc w:val="both"/>
      <w:outlineLvl w:val="5"/>
    </w:pPr>
    <w:rPr>
      <w:rFonts w:ascii=".VnTimeH" w:eastAsia="Times New Roman" w:hAnsi=".VnTimeH" w:cs="Times New Roman"/>
      <w:b/>
      <w:sz w:val="24"/>
      <w:szCs w:val="20"/>
    </w:rPr>
  </w:style>
  <w:style w:type="paragraph" w:styleId="Heading7">
    <w:name w:val="heading 7"/>
    <w:basedOn w:val="Normal"/>
    <w:next w:val="Normal"/>
    <w:link w:val="Heading7Char"/>
    <w:uiPriority w:val="9"/>
    <w:qFormat/>
    <w:rsid w:val="00CD0219"/>
    <w:pPr>
      <w:keepNext/>
      <w:widowControl w:val="0"/>
      <w:jc w:val="center"/>
      <w:outlineLvl w:val="6"/>
    </w:pPr>
    <w:rPr>
      <w:rFonts w:ascii=".VnTime" w:eastAsia="Times New Roman" w:hAnsi=".VnTime" w:cs="Times New Roman"/>
      <w:b/>
      <w:szCs w:val="20"/>
    </w:rPr>
  </w:style>
  <w:style w:type="paragraph" w:styleId="Heading8">
    <w:name w:val="heading 8"/>
    <w:basedOn w:val="Normal"/>
    <w:next w:val="Normal"/>
    <w:link w:val="Heading8Char"/>
    <w:uiPriority w:val="7"/>
    <w:qFormat/>
    <w:rsid w:val="00CD0219"/>
    <w:pPr>
      <w:keepNext/>
      <w:widowControl w:val="0"/>
      <w:ind w:left="-142"/>
      <w:jc w:val="center"/>
      <w:outlineLvl w:val="7"/>
    </w:pPr>
    <w:rPr>
      <w:rFonts w:ascii=".VnTime" w:eastAsia="Times New Roman" w:hAnsi=".VnTime" w:cs="Times New Roman"/>
      <w:b/>
      <w:szCs w:val="20"/>
    </w:rPr>
  </w:style>
  <w:style w:type="paragraph" w:styleId="Heading9">
    <w:name w:val="heading 9"/>
    <w:basedOn w:val="Normal"/>
    <w:next w:val="Normal"/>
    <w:link w:val="Heading9Char"/>
    <w:uiPriority w:val="8"/>
    <w:qFormat/>
    <w:rsid w:val="00CD0219"/>
    <w:pPr>
      <w:keepNext/>
      <w:spacing w:line="336" w:lineRule="auto"/>
      <w:jc w:val="both"/>
      <w:outlineLvl w:val="8"/>
    </w:pPr>
    <w:rPr>
      <w:rFonts w:ascii=".VnTime" w:eastAsia="Times New Roman" w:hAnsi=".VnTime" w:cs="Times New Roman"/>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33502"/>
    <w:rPr>
      <w:rFonts w:asciiTheme="majorHAnsi" w:eastAsiaTheme="majorEastAsia" w:hAnsiTheme="majorHAnsi"/>
      <w:b/>
      <w:bCs/>
      <w:caps/>
      <w:color w:val="000000" w:themeColor="text1"/>
      <w:sz w:val="22"/>
    </w:rPr>
  </w:style>
  <w:style w:type="character" w:customStyle="1" w:styleId="Heading2Char">
    <w:name w:val="Heading 2 Char"/>
    <w:basedOn w:val="DefaultParagraphFont"/>
    <w:link w:val="Heading2"/>
    <w:uiPriority w:val="9"/>
    <w:rsid w:val="0066485A"/>
    <w:rPr>
      <w:rFonts w:asciiTheme="majorHAnsi" w:hAnsiTheme="majorHAnsi"/>
      <w:b/>
      <w:sz w:val="22"/>
      <w:lang w:eastAsia="vi-VN"/>
    </w:rPr>
  </w:style>
  <w:style w:type="character" w:customStyle="1" w:styleId="Heading3Char">
    <w:name w:val="Heading 3 Char"/>
    <w:basedOn w:val="DefaultParagraphFont"/>
    <w:link w:val="Heading3"/>
    <w:uiPriority w:val="9"/>
    <w:rsid w:val="00C45FD9"/>
    <w:rPr>
      <w:rFonts w:ascii="Times New Roman Bold Italic" w:eastAsiaTheme="majorEastAsia" w:hAnsi="Times New Roman Bold Italic" w:cs="Times New Roman"/>
      <w:b/>
      <w:bCs/>
      <w:i/>
      <w:color w:val="000000" w:themeColor="text1"/>
      <w:sz w:val="22"/>
      <w:szCs w:val="22"/>
      <w:lang w:val="en-US"/>
    </w:rPr>
  </w:style>
  <w:style w:type="character" w:customStyle="1" w:styleId="Heading4Char">
    <w:name w:val="Heading 4 Char"/>
    <w:basedOn w:val="DefaultParagraphFont"/>
    <w:link w:val="Heading4"/>
    <w:uiPriority w:val="9"/>
    <w:rsid w:val="005F56AD"/>
    <w:rPr>
      <w:rFonts w:asciiTheme="majorHAnsi" w:eastAsiaTheme="majorEastAsia" w:hAnsiTheme="majorHAnsi" w:cstheme="majorBidi"/>
      <w:bCs/>
      <w:iCs/>
      <w:sz w:val="22"/>
      <w:szCs w:val="22"/>
    </w:rPr>
  </w:style>
  <w:style w:type="character" w:customStyle="1" w:styleId="Heading5Char">
    <w:name w:val="Heading 5 Char"/>
    <w:basedOn w:val="DefaultParagraphFont"/>
    <w:link w:val="Heading5"/>
    <w:rsid w:val="00150A9F"/>
    <w:rPr>
      <w:rFonts w:asciiTheme="majorHAnsi" w:eastAsiaTheme="majorEastAsia" w:hAnsiTheme="majorHAnsi" w:cstheme="majorBidi"/>
      <w:i/>
      <w:sz w:val="22"/>
      <w:szCs w:val="22"/>
    </w:rPr>
  </w:style>
  <w:style w:type="character" w:customStyle="1" w:styleId="Heading6Char">
    <w:name w:val="Heading 6 Char"/>
    <w:basedOn w:val="DefaultParagraphFont"/>
    <w:link w:val="Heading6"/>
    <w:uiPriority w:val="9"/>
    <w:rsid w:val="00655BE6"/>
    <w:rPr>
      <w:rFonts w:ascii=".VnTimeH" w:eastAsia="Times New Roman" w:hAnsi=".VnTimeH" w:cs="Times New Roman"/>
      <w:b/>
      <w:sz w:val="24"/>
      <w:szCs w:val="20"/>
      <w:lang w:val="en"/>
    </w:rPr>
  </w:style>
  <w:style w:type="character" w:customStyle="1" w:styleId="Heading7Char">
    <w:name w:val="Heading 7 Char"/>
    <w:basedOn w:val="DefaultParagraphFont"/>
    <w:link w:val="Heading7"/>
    <w:uiPriority w:val="9"/>
    <w:rsid w:val="00CD0219"/>
    <w:rPr>
      <w:rFonts w:ascii=".VnTime" w:eastAsia="Times New Roman" w:hAnsi=".VnTime" w:cs="Times New Roman"/>
      <w:b/>
      <w:szCs w:val="20"/>
      <w:lang w:val="en"/>
    </w:rPr>
  </w:style>
  <w:style w:type="character" w:customStyle="1" w:styleId="Heading8Char">
    <w:name w:val="Heading 8 Char"/>
    <w:basedOn w:val="DefaultParagraphFont"/>
    <w:link w:val="Heading8"/>
    <w:uiPriority w:val="7"/>
    <w:rsid w:val="00CD0219"/>
    <w:rPr>
      <w:rFonts w:ascii=".VnTime" w:eastAsia="Times New Roman" w:hAnsi=".VnTime" w:cs="Times New Roman"/>
      <w:b/>
      <w:szCs w:val="20"/>
      <w:lang w:val="en"/>
    </w:rPr>
  </w:style>
  <w:style w:type="character" w:customStyle="1" w:styleId="Heading9Char">
    <w:name w:val="Heading 9 Char"/>
    <w:basedOn w:val="DefaultParagraphFont"/>
    <w:link w:val="Heading9"/>
    <w:uiPriority w:val="8"/>
    <w:rsid w:val="00CD0219"/>
    <w:rPr>
      <w:rFonts w:ascii=".VnTime" w:eastAsia="Times New Roman" w:hAnsi=".VnTime" w:cs="Times New Roman"/>
      <w:szCs w:val="20"/>
      <w:lang w:val="en"/>
    </w:rPr>
  </w:style>
  <w:style w:type="paragraph" w:styleId="BodyText">
    <w:name w:val="Body Text"/>
    <w:basedOn w:val="Normal"/>
    <w:link w:val="BodyTextChar"/>
    <w:uiPriority w:val="99"/>
    <w:qFormat/>
    <w:rsid w:val="00CB3160"/>
    <w:pPr>
      <w:jc w:val="both"/>
    </w:pPr>
    <w:rPr>
      <w:szCs w:val="20"/>
    </w:rPr>
  </w:style>
  <w:style w:type="character" w:customStyle="1" w:styleId="BodyTextChar">
    <w:name w:val="Body Text Char"/>
    <w:basedOn w:val="DefaultParagraphFont"/>
    <w:link w:val="BodyText"/>
    <w:uiPriority w:val="99"/>
    <w:rsid w:val="00B0577E"/>
    <w:rPr>
      <w:szCs w:val="20"/>
    </w:rPr>
  </w:style>
  <w:style w:type="paragraph" w:styleId="Header">
    <w:name w:val="header"/>
    <w:basedOn w:val="Normal"/>
    <w:link w:val="HeaderChar"/>
    <w:uiPriority w:val="99"/>
    <w:unhideWhenUsed/>
    <w:rsid w:val="00A21605"/>
    <w:pPr>
      <w:tabs>
        <w:tab w:val="center" w:pos="4513"/>
        <w:tab w:val="right" w:pos="9026"/>
      </w:tabs>
    </w:pPr>
  </w:style>
  <w:style w:type="character" w:customStyle="1" w:styleId="HeaderChar">
    <w:name w:val="Header Char"/>
    <w:basedOn w:val="DefaultParagraphFont"/>
    <w:link w:val="Header"/>
    <w:uiPriority w:val="99"/>
    <w:rsid w:val="00A21605"/>
    <w:rPr>
      <w:rFonts w:ascii=".VnTime" w:eastAsia="Times New Roman" w:hAnsi=".VnTime"/>
      <w:szCs w:val="28"/>
      <w:lang w:val="en"/>
    </w:rPr>
  </w:style>
  <w:style w:type="paragraph" w:styleId="Footer">
    <w:name w:val="footer"/>
    <w:basedOn w:val="Normal"/>
    <w:link w:val="FooterChar"/>
    <w:uiPriority w:val="99"/>
    <w:unhideWhenUsed/>
    <w:rsid w:val="00A21605"/>
    <w:pPr>
      <w:tabs>
        <w:tab w:val="center" w:pos="4513"/>
        <w:tab w:val="right" w:pos="9026"/>
      </w:tabs>
    </w:pPr>
  </w:style>
  <w:style w:type="character" w:customStyle="1" w:styleId="FooterChar">
    <w:name w:val="Footer Char"/>
    <w:basedOn w:val="DefaultParagraphFont"/>
    <w:link w:val="Footer"/>
    <w:uiPriority w:val="99"/>
    <w:rsid w:val="00A21605"/>
    <w:rPr>
      <w:rFonts w:ascii=".VnTime" w:eastAsia="Times New Roman" w:hAnsi=".VnTime"/>
      <w:szCs w:val="28"/>
      <w:lang w:val="en"/>
    </w:rPr>
  </w:style>
  <w:style w:type="paragraph" w:styleId="ListParagraph">
    <w:name w:val="List Paragraph"/>
    <w:basedOn w:val="Normal"/>
    <w:link w:val="ListParagraphChar"/>
    <w:uiPriority w:val="34"/>
    <w:qFormat/>
    <w:rsid w:val="003025FF"/>
    <w:pPr>
      <w:ind w:left="720"/>
      <w:contextualSpacing/>
    </w:pPr>
  </w:style>
  <w:style w:type="character" w:customStyle="1" w:styleId="apple-converted-space">
    <w:name w:val="apple-converted-space"/>
    <w:rsid w:val="009F77B4"/>
  </w:style>
  <w:style w:type="paragraph" w:styleId="BalloonText">
    <w:name w:val="Balloon Text"/>
    <w:basedOn w:val="Normal"/>
    <w:link w:val="BalloonTextChar"/>
    <w:uiPriority w:val="99"/>
    <w:unhideWhenUsed/>
    <w:rsid w:val="005155C8"/>
    <w:rPr>
      <w:rFonts w:ascii="Tahoma" w:hAnsi="Tahoma" w:cs="Tahoma"/>
      <w:sz w:val="16"/>
      <w:szCs w:val="16"/>
    </w:rPr>
  </w:style>
  <w:style w:type="character" w:customStyle="1" w:styleId="BalloonTextChar">
    <w:name w:val="Balloon Text Char"/>
    <w:basedOn w:val="DefaultParagraphFont"/>
    <w:link w:val="BalloonText"/>
    <w:uiPriority w:val="99"/>
    <w:rsid w:val="00B0577E"/>
    <w:rPr>
      <w:rFonts w:ascii="Tahoma" w:hAnsi="Tahoma" w:cs="Tahoma"/>
      <w:sz w:val="16"/>
      <w:szCs w:val="16"/>
    </w:rPr>
  </w:style>
  <w:style w:type="paragraph" w:styleId="TOC1">
    <w:name w:val="toc 1"/>
    <w:basedOn w:val="Normal"/>
    <w:next w:val="Normal"/>
    <w:autoRedefine/>
    <w:uiPriority w:val="39"/>
    <w:unhideWhenUsed/>
    <w:qFormat/>
    <w:rsid w:val="00A639EB"/>
    <w:pPr>
      <w:tabs>
        <w:tab w:val="right" w:leader="dot" w:pos="8777"/>
      </w:tabs>
      <w:spacing w:before="360" w:line="360" w:lineRule="auto"/>
    </w:pPr>
    <w:rPr>
      <w:rFonts w:asciiTheme="majorHAnsi" w:hAnsiTheme="majorHAnsi"/>
      <w:bCs/>
      <w:caps/>
      <w:szCs w:val="24"/>
    </w:rPr>
  </w:style>
  <w:style w:type="paragraph" w:styleId="TOC2">
    <w:name w:val="toc 2"/>
    <w:basedOn w:val="Normal"/>
    <w:next w:val="Normal"/>
    <w:autoRedefine/>
    <w:uiPriority w:val="39"/>
    <w:unhideWhenUsed/>
    <w:rsid w:val="00F7698D"/>
    <w:pPr>
      <w:spacing w:before="240"/>
    </w:pPr>
    <w:rPr>
      <w:rFonts w:asciiTheme="majorHAnsi" w:hAnsiTheme="majorHAnsi" w:cstheme="minorHAnsi"/>
      <w:bCs/>
      <w:szCs w:val="20"/>
    </w:rPr>
  </w:style>
  <w:style w:type="paragraph" w:styleId="TOC3">
    <w:name w:val="toc 3"/>
    <w:basedOn w:val="Normal"/>
    <w:next w:val="Normal"/>
    <w:autoRedefine/>
    <w:uiPriority w:val="39"/>
    <w:unhideWhenUsed/>
    <w:qFormat/>
    <w:rsid w:val="00F7698D"/>
    <w:pPr>
      <w:tabs>
        <w:tab w:val="right" w:leader="dot" w:pos="8777"/>
      </w:tabs>
      <w:ind w:left="280"/>
    </w:pPr>
    <w:rPr>
      <w:rFonts w:cstheme="minorHAnsi"/>
      <w:noProof/>
      <w:szCs w:val="20"/>
    </w:rPr>
  </w:style>
  <w:style w:type="paragraph" w:styleId="TOC4">
    <w:name w:val="toc 4"/>
    <w:basedOn w:val="Normal"/>
    <w:next w:val="Normal"/>
    <w:autoRedefine/>
    <w:uiPriority w:val="39"/>
    <w:unhideWhenUsed/>
    <w:rsid w:val="00D52183"/>
    <w:pPr>
      <w:ind w:left="560"/>
    </w:pPr>
    <w:rPr>
      <w:rFonts w:asciiTheme="majorHAnsi" w:hAnsiTheme="majorHAnsi" w:cstheme="minorHAnsi"/>
      <w:i/>
      <w:szCs w:val="20"/>
    </w:rPr>
  </w:style>
  <w:style w:type="character" w:styleId="Hyperlink">
    <w:name w:val="Hyperlink"/>
    <w:basedOn w:val="DefaultParagraphFont"/>
    <w:uiPriority w:val="99"/>
    <w:unhideWhenUsed/>
    <w:rsid w:val="00205059"/>
    <w:rPr>
      <w:color w:val="0000FF" w:themeColor="hyperlink"/>
      <w:u w:val="single"/>
    </w:rPr>
  </w:style>
  <w:style w:type="character" w:styleId="HTMLCite">
    <w:name w:val="HTML Cite"/>
    <w:basedOn w:val="DefaultParagraphFont"/>
    <w:uiPriority w:val="99"/>
    <w:semiHidden/>
    <w:unhideWhenUsed/>
    <w:rsid w:val="006062F8"/>
    <w:rPr>
      <w:i/>
      <w:iCs/>
    </w:rPr>
  </w:style>
  <w:style w:type="character" w:styleId="FollowedHyperlink">
    <w:name w:val="FollowedHyperlink"/>
    <w:basedOn w:val="DefaultParagraphFont"/>
    <w:uiPriority w:val="99"/>
    <w:semiHidden/>
    <w:unhideWhenUsed/>
    <w:rsid w:val="0063464D"/>
    <w:rPr>
      <w:color w:val="800080" w:themeColor="followedHyperlink"/>
      <w:u w:val="single"/>
    </w:rPr>
  </w:style>
  <w:style w:type="character" w:customStyle="1" w:styleId="notranslate">
    <w:name w:val="notranslate"/>
    <w:basedOn w:val="DefaultParagraphFont"/>
    <w:uiPriority w:val="14"/>
    <w:rsid w:val="00275DF6"/>
  </w:style>
  <w:style w:type="paragraph" w:styleId="BodyText3">
    <w:name w:val="Body Text 3"/>
    <w:basedOn w:val="Normal"/>
    <w:link w:val="BodyText3Char"/>
    <w:uiPriority w:val="99"/>
    <w:unhideWhenUsed/>
    <w:rsid w:val="00CD0219"/>
    <w:pPr>
      <w:spacing w:after="120"/>
    </w:pPr>
    <w:rPr>
      <w:sz w:val="16"/>
      <w:szCs w:val="16"/>
    </w:rPr>
  </w:style>
  <w:style w:type="character" w:customStyle="1" w:styleId="BodyText3Char">
    <w:name w:val="Body Text 3 Char"/>
    <w:basedOn w:val="DefaultParagraphFont"/>
    <w:link w:val="BodyText3"/>
    <w:uiPriority w:val="99"/>
    <w:rsid w:val="00B0577E"/>
    <w:rPr>
      <w:sz w:val="16"/>
      <w:szCs w:val="16"/>
    </w:rPr>
  </w:style>
  <w:style w:type="paragraph" w:styleId="BodyTextIndent2">
    <w:name w:val="Body Text Indent 2"/>
    <w:basedOn w:val="Normal"/>
    <w:link w:val="BodyTextIndent2Char"/>
    <w:uiPriority w:val="99"/>
    <w:rsid w:val="00CD0219"/>
    <w:pPr>
      <w:widowControl w:val="0"/>
      <w:ind w:firstLine="720"/>
      <w:jc w:val="both"/>
    </w:pPr>
    <w:rPr>
      <w:rFonts w:ascii=".VnTime" w:eastAsia="Times New Roman" w:hAnsi=".VnTime" w:cs="Times New Roman"/>
      <w:szCs w:val="20"/>
    </w:rPr>
  </w:style>
  <w:style w:type="character" w:customStyle="1" w:styleId="BodyTextIndent2Char">
    <w:name w:val="Body Text Indent 2 Char"/>
    <w:basedOn w:val="DefaultParagraphFont"/>
    <w:link w:val="BodyTextIndent2"/>
    <w:uiPriority w:val="99"/>
    <w:rsid w:val="00CD0219"/>
    <w:rPr>
      <w:rFonts w:ascii=".VnTime" w:eastAsia="Times New Roman" w:hAnsi=".VnTime" w:cs="Times New Roman"/>
      <w:szCs w:val="20"/>
      <w:lang w:val="en"/>
    </w:rPr>
  </w:style>
  <w:style w:type="paragraph" w:styleId="BodyText2">
    <w:name w:val="Body Text 2"/>
    <w:basedOn w:val="Normal"/>
    <w:link w:val="BodyText2Char"/>
    <w:rsid w:val="00CD0219"/>
    <w:pPr>
      <w:widowControl w:val="0"/>
      <w:ind w:left="-142"/>
      <w:jc w:val="both"/>
    </w:pPr>
    <w:rPr>
      <w:rFonts w:ascii=".VnTime" w:eastAsia="Times New Roman" w:hAnsi=".VnTime" w:cs="Times New Roman"/>
      <w:szCs w:val="20"/>
    </w:rPr>
  </w:style>
  <w:style w:type="character" w:customStyle="1" w:styleId="BodyText2Char">
    <w:name w:val="Body Text 2 Char"/>
    <w:basedOn w:val="DefaultParagraphFont"/>
    <w:link w:val="BodyText2"/>
    <w:rsid w:val="00B0577E"/>
    <w:rPr>
      <w:rFonts w:ascii=".VnTime" w:eastAsia="Times New Roman" w:hAnsi=".VnTime" w:cs="Times New Roman"/>
      <w:szCs w:val="20"/>
      <w:lang w:val="en"/>
    </w:rPr>
  </w:style>
  <w:style w:type="paragraph" w:styleId="BodyTextIndent">
    <w:name w:val="Body Text Indent"/>
    <w:basedOn w:val="Normal"/>
    <w:link w:val="BodyTextIndentChar"/>
    <w:uiPriority w:val="99"/>
    <w:rsid w:val="00CD0219"/>
    <w:pPr>
      <w:spacing w:line="312" w:lineRule="auto"/>
      <w:ind w:left="6804"/>
      <w:jc w:val="both"/>
    </w:pPr>
    <w:rPr>
      <w:rFonts w:ascii=".VnTime" w:eastAsia="Times New Roman" w:hAnsi=".VnTime" w:cs="Times New Roman"/>
      <w:szCs w:val="20"/>
    </w:rPr>
  </w:style>
  <w:style w:type="character" w:customStyle="1" w:styleId="BodyTextIndentChar">
    <w:name w:val="Body Text Indent Char"/>
    <w:basedOn w:val="DefaultParagraphFont"/>
    <w:link w:val="BodyTextIndent"/>
    <w:uiPriority w:val="99"/>
    <w:rsid w:val="00CD0219"/>
    <w:rPr>
      <w:rFonts w:ascii=".VnTime" w:eastAsia="Times New Roman" w:hAnsi=".VnTime" w:cs="Times New Roman"/>
      <w:szCs w:val="20"/>
      <w:lang w:val="en"/>
    </w:rPr>
  </w:style>
  <w:style w:type="paragraph" w:styleId="BodyTextIndent3">
    <w:name w:val="Body Text Indent 3"/>
    <w:basedOn w:val="Normal"/>
    <w:link w:val="BodyTextIndent3Char"/>
    <w:uiPriority w:val="99"/>
    <w:rsid w:val="00CD0219"/>
    <w:pPr>
      <w:ind w:left="3600"/>
    </w:pPr>
    <w:rPr>
      <w:rFonts w:ascii=".VnTime" w:eastAsia="Times New Roman" w:hAnsi=".VnTime" w:cs="Times New Roman"/>
      <w:szCs w:val="20"/>
    </w:rPr>
  </w:style>
  <w:style w:type="character" w:customStyle="1" w:styleId="BodyTextIndent3Char">
    <w:name w:val="Body Text Indent 3 Char"/>
    <w:basedOn w:val="DefaultParagraphFont"/>
    <w:link w:val="BodyTextIndent3"/>
    <w:uiPriority w:val="99"/>
    <w:rsid w:val="00CD0219"/>
    <w:rPr>
      <w:rFonts w:ascii=".VnTime" w:eastAsia="Times New Roman" w:hAnsi=".VnTime" w:cs="Times New Roman"/>
      <w:szCs w:val="20"/>
      <w:lang w:val="en"/>
    </w:rPr>
  </w:style>
  <w:style w:type="character" w:styleId="PageNumber">
    <w:name w:val="page number"/>
    <w:basedOn w:val="DefaultParagraphFont"/>
    <w:rsid w:val="00CD0219"/>
  </w:style>
  <w:style w:type="paragraph" w:styleId="Caption">
    <w:name w:val="caption"/>
    <w:aliases w:val="Hình"/>
    <w:basedOn w:val="Normal"/>
    <w:next w:val="Normal"/>
    <w:link w:val="CaptionChar"/>
    <w:autoRedefine/>
    <w:qFormat/>
    <w:rsid w:val="005F4CDD"/>
    <w:pPr>
      <w:widowControl w:val="0"/>
      <w:spacing w:line="340" w:lineRule="exact"/>
      <w:jc w:val="both"/>
    </w:pPr>
    <w:rPr>
      <w:rFonts w:eastAsia="Times New Roman" w:cs="Times New Roman"/>
      <w:bCs/>
      <w:sz w:val="22"/>
      <w:szCs w:val="22"/>
    </w:rPr>
  </w:style>
  <w:style w:type="character" w:customStyle="1" w:styleId="CaptionChar">
    <w:name w:val="Caption Char"/>
    <w:aliases w:val="Hình Char"/>
    <w:basedOn w:val="DefaultParagraphFont"/>
    <w:link w:val="Caption"/>
    <w:rsid w:val="005F4CDD"/>
    <w:rPr>
      <w:rFonts w:eastAsia="Times New Roman" w:cs="Times New Roman"/>
      <w:bCs/>
      <w:sz w:val="22"/>
      <w:szCs w:val="22"/>
    </w:rPr>
  </w:style>
  <w:style w:type="table" w:styleId="TableGrid">
    <w:name w:val="Table Grid"/>
    <w:basedOn w:val="TableNormal"/>
    <w:uiPriority w:val="39"/>
    <w:rsid w:val="00E95B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link w:val="NormalWebChar"/>
    <w:uiPriority w:val="99"/>
    <w:unhideWhenUsed/>
    <w:rsid w:val="00BB37A4"/>
    <w:pPr>
      <w:spacing w:before="100" w:beforeAutospacing="1" w:after="100" w:afterAutospacing="1"/>
    </w:pPr>
    <w:rPr>
      <w:rFonts w:eastAsia="Times New Roman" w:cs="Times New Roman"/>
      <w:sz w:val="24"/>
      <w:szCs w:val="24"/>
    </w:rPr>
  </w:style>
  <w:style w:type="character" w:styleId="Strong">
    <w:name w:val="Strong"/>
    <w:basedOn w:val="DefaultParagraphFont"/>
    <w:qFormat/>
    <w:rsid w:val="00BB37A4"/>
    <w:rPr>
      <w:b/>
      <w:bCs/>
    </w:rPr>
  </w:style>
  <w:style w:type="character" w:customStyle="1" w:styleId="html-italic">
    <w:name w:val="html-italic"/>
    <w:basedOn w:val="DefaultParagraphFont"/>
    <w:uiPriority w:val="14"/>
    <w:rsid w:val="00BB37A4"/>
  </w:style>
  <w:style w:type="character" w:customStyle="1" w:styleId="Vnbnnidung3">
    <w:name w:val="Văn bản nội dung (3)_"/>
    <w:basedOn w:val="DefaultParagraphFont"/>
    <w:link w:val="Vnbnnidung30"/>
    <w:rsid w:val="008D2232"/>
    <w:rPr>
      <w:rFonts w:eastAsia="Times New Roman" w:cs="Times New Roman"/>
      <w:i/>
      <w:iCs/>
      <w:sz w:val="26"/>
      <w:szCs w:val="26"/>
      <w:shd w:val="clear" w:color="auto" w:fill="FFFFFF"/>
    </w:rPr>
  </w:style>
  <w:style w:type="paragraph" w:customStyle="1" w:styleId="Vnbnnidung30">
    <w:name w:val="Văn bản nội dung (3)"/>
    <w:basedOn w:val="Normal"/>
    <w:link w:val="Vnbnnidung3"/>
    <w:rsid w:val="008D2232"/>
    <w:pPr>
      <w:widowControl w:val="0"/>
      <w:shd w:val="clear" w:color="auto" w:fill="FFFFFF"/>
      <w:spacing w:line="446" w:lineRule="exact"/>
      <w:jc w:val="right"/>
    </w:pPr>
    <w:rPr>
      <w:rFonts w:eastAsia="Times New Roman" w:cs="Times New Roman"/>
      <w:i/>
      <w:iCs/>
      <w:sz w:val="26"/>
      <w:szCs w:val="26"/>
    </w:rPr>
  </w:style>
  <w:style w:type="character" w:customStyle="1" w:styleId="Vnbnnidung2Innghing">
    <w:name w:val="Văn bản nội dung (2) + In nghiêng"/>
    <w:basedOn w:val="DefaultParagraphFont"/>
    <w:uiPriority w:val="99"/>
    <w:rsid w:val="00B2654C"/>
    <w:rPr>
      <w:rFonts w:eastAsia="Times New Roman" w:cs="Times New Roman"/>
      <w:i/>
      <w:iCs/>
      <w:color w:val="000000"/>
      <w:spacing w:val="0"/>
      <w:w w:val="100"/>
      <w:position w:val="0"/>
      <w:sz w:val="26"/>
      <w:szCs w:val="26"/>
      <w:shd w:val="clear" w:color="auto" w:fill="FFFFFF"/>
      <w:lang w:val="en" w:eastAsia="vi-VN" w:bidi="vi-VN"/>
    </w:rPr>
  </w:style>
  <w:style w:type="character" w:customStyle="1" w:styleId="Vnbnnidung3Khnginnghing">
    <w:name w:val="Văn bản nội dung (3) + Không in nghiêng"/>
    <w:basedOn w:val="Vnbnnidung3"/>
    <w:uiPriority w:val="99"/>
    <w:rsid w:val="008D2232"/>
    <w:rPr>
      <w:rFonts w:eastAsia="Times New Roman" w:cs="Times New Roman"/>
      <w:i/>
      <w:iCs/>
      <w:color w:val="000000"/>
      <w:spacing w:val="0"/>
      <w:w w:val="100"/>
      <w:position w:val="0"/>
      <w:sz w:val="26"/>
      <w:szCs w:val="26"/>
      <w:shd w:val="clear" w:color="auto" w:fill="FFFFFF"/>
      <w:lang w:val="en" w:eastAsia="vi-VN" w:bidi="vi-VN"/>
    </w:rPr>
  </w:style>
  <w:style w:type="character" w:customStyle="1" w:styleId="Vnbnnidung219pt">
    <w:name w:val="Văn bản nội dung (2) + 19 pt"/>
    <w:aliases w:val="Giãn cách 0 pt"/>
    <w:basedOn w:val="DefaultParagraphFont"/>
    <w:uiPriority w:val="99"/>
    <w:rsid w:val="00B2654C"/>
    <w:rPr>
      <w:rFonts w:ascii="Times New Roman" w:eastAsia="Times New Roman" w:hAnsi="Times New Roman" w:cs="Times New Roman"/>
      <w:b w:val="0"/>
      <w:bCs w:val="0"/>
      <w:i w:val="0"/>
      <w:iCs w:val="0"/>
      <w:smallCaps w:val="0"/>
      <w:strike w:val="0"/>
      <w:color w:val="000000"/>
      <w:spacing w:val="-10"/>
      <w:w w:val="100"/>
      <w:position w:val="0"/>
      <w:sz w:val="38"/>
      <w:szCs w:val="38"/>
      <w:u w:val="none"/>
      <w:shd w:val="clear" w:color="auto" w:fill="FFFFFF"/>
      <w:lang w:val="en" w:eastAsia="vi-VN" w:bidi="vi-VN"/>
    </w:rPr>
  </w:style>
  <w:style w:type="character" w:customStyle="1" w:styleId="Vnbnnidung28">
    <w:name w:val="Văn bản nội dung (2) + 8"/>
    <w:aliases w:val="5 pt,In đậm,Giãn cách 1 pt,Văn bản nội dung (2) + 12 pt,Văn bản nội dung (9) + 5 pt,Không in đậm,Văn bản nội dung (9) + 8"/>
    <w:basedOn w:val="DefaultParagraphFont"/>
    <w:uiPriority w:val="99"/>
    <w:rsid w:val="00B2654C"/>
    <w:rPr>
      <w:rFonts w:ascii="Times New Roman" w:eastAsia="Times New Roman" w:hAnsi="Times New Roman" w:cs="Times New Roman"/>
      <w:b/>
      <w:bCs/>
      <w:i w:val="0"/>
      <w:iCs w:val="0"/>
      <w:smallCaps w:val="0"/>
      <w:strike w:val="0"/>
      <w:color w:val="000000"/>
      <w:spacing w:val="20"/>
      <w:w w:val="100"/>
      <w:position w:val="0"/>
      <w:sz w:val="17"/>
      <w:szCs w:val="17"/>
      <w:u w:val="none"/>
      <w:shd w:val="clear" w:color="auto" w:fill="FFFFFF"/>
      <w:lang w:val="en" w:eastAsia="vi-VN" w:bidi="vi-VN"/>
    </w:rPr>
  </w:style>
  <w:style w:type="character" w:customStyle="1" w:styleId="Vnbnnidung3Inm">
    <w:name w:val="Văn bản nội dung (3) + In đậm"/>
    <w:aliases w:val="Không in nghiêng"/>
    <w:basedOn w:val="Vnbnnidung3"/>
    <w:uiPriority w:val="99"/>
    <w:rsid w:val="00ED6415"/>
    <w:rPr>
      <w:rFonts w:ascii="Times New Roman" w:eastAsia="Times New Roman" w:hAnsi="Times New Roman" w:cs="Times New Roman"/>
      <w:b/>
      <w:bCs/>
      <w:i/>
      <w:iCs/>
      <w:smallCaps w:val="0"/>
      <w:strike w:val="0"/>
      <w:color w:val="000000"/>
      <w:spacing w:val="0"/>
      <w:w w:val="100"/>
      <w:position w:val="0"/>
      <w:sz w:val="26"/>
      <w:szCs w:val="26"/>
      <w:u w:val="none"/>
      <w:shd w:val="clear" w:color="auto" w:fill="FFFFFF"/>
      <w:lang w:val="en" w:eastAsia="vi-VN" w:bidi="vi-VN"/>
    </w:rPr>
  </w:style>
  <w:style w:type="character" w:customStyle="1" w:styleId="Vnbnnidung2Inm">
    <w:name w:val="Văn bản nội dung (2) + In đậm"/>
    <w:aliases w:val="In nghiêng"/>
    <w:basedOn w:val="DefaultParagraphFont"/>
    <w:uiPriority w:val="99"/>
    <w:rsid w:val="00B2654C"/>
    <w:rPr>
      <w:rFonts w:ascii="Times New Roman" w:eastAsia="Times New Roman" w:hAnsi="Times New Roman" w:cs="Times New Roman"/>
      <w:b/>
      <w:bCs/>
      <w:i/>
      <w:iCs/>
      <w:smallCaps w:val="0"/>
      <w:strike w:val="0"/>
      <w:color w:val="000000"/>
      <w:spacing w:val="0"/>
      <w:w w:val="100"/>
      <w:position w:val="0"/>
      <w:sz w:val="26"/>
      <w:szCs w:val="26"/>
      <w:u w:val="none"/>
      <w:shd w:val="clear" w:color="auto" w:fill="FFFFFF"/>
      <w:lang w:val="en" w:eastAsia="vi-VN" w:bidi="vi-VN"/>
    </w:rPr>
  </w:style>
  <w:style w:type="character" w:customStyle="1" w:styleId="Vnbnnidung9">
    <w:name w:val="Văn bản nội dung (9)_"/>
    <w:basedOn w:val="DefaultParagraphFont"/>
    <w:link w:val="Vnbnnidung90"/>
    <w:rsid w:val="00ED6415"/>
    <w:rPr>
      <w:rFonts w:eastAsia="Times New Roman" w:cs="Times New Roman"/>
      <w:b/>
      <w:bCs/>
      <w:i/>
      <w:iCs/>
      <w:sz w:val="26"/>
      <w:szCs w:val="26"/>
      <w:shd w:val="clear" w:color="auto" w:fill="FFFFFF"/>
    </w:rPr>
  </w:style>
  <w:style w:type="paragraph" w:customStyle="1" w:styleId="Vnbnnidung90">
    <w:name w:val="Văn bản nội dung (9)"/>
    <w:basedOn w:val="Normal"/>
    <w:link w:val="Vnbnnidung9"/>
    <w:rsid w:val="00ED6415"/>
    <w:pPr>
      <w:widowControl w:val="0"/>
      <w:shd w:val="clear" w:color="auto" w:fill="FFFFFF"/>
      <w:spacing w:line="446" w:lineRule="exact"/>
      <w:ind w:hanging="480"/>
    </w:pPr>
    <w:rPr>
      <w:rFonts w:eastAsia="Times New Roman" w:cs="Times New Roman"/>
      <w:b/>
      <w:bCs/>
      <w:i/>
      <w:iCs/>
      <w:sz w:val="26"/>
      <w:szCs w:val="26"/>
    </w:rPr>
  </w:style>
  <w:style w:type="character" w:customStyle="1" w:styleId="Vnbnnidung2Gincch1pt">
    <w:name w:val="Văn bản nội dung (2) + Giãn cách 1 pt"/>
    <w:basedOn w:val="DefaultParagraphFont"/>
    <w:uiPriority w:val="99"/>
    <w:rsid w:val="00B2654C"/>
    <w:rPr>
      <w:rFonts w:ascii="Times New Roman" w:eastAsia="Times New Roman" w:hAnsi="Times New Roman" w:cs="Times New Roman"/>
      <w:b w:val="0"/>
      <w:bCs w:val="0"/>
      <w:i w:val="0"/>
      <w:iCs w:val="0"/>
      <w:smallCaps w:val="0"/>
      <w:strike w:val="0"/>
      <w:color w:val="000000"/>
      <w:spacing w:val="30"/>
      <w:w w:val="100"/>
      <w:position w:val="0"/>
      <w:sz w:val="26"/>
      <w:szCs w:val="26"/>
      <w:u w:val="none"/>
      <w:shd w:val="clear" w:color="auto" w:fill="FFFFFF"/>
      <w:lang w:val="en" w:eastAsia="vi-VN" w:bidi="vi-VN"/>
    </w:rPr>
  </w:style>
  <w:style w:type="character" w:customStyle="1" w:styleId="Vnbnnidung9Khnginnghing">
    <w:name w:val="Văn bản nội dung (9) + Không in nghiêng"/>
    <w:basedOn w:val="Vnbnnidung9"/>
    <w:uiPriority w:val="99"/>
    <w:rsid w:val="00ED6415"/>
    <w:rPr>
      <w:rFonts w:eastAsia="Times New Roman" w:cs="Times New Roman"/>
      <w:b/>
      <w:bCs/>
      <w:i/>
      <w:iCs/>
      <w:color w:val="000000"/>
      <w:spacing w:val="0"/>
      <w:w w:val="100"/>
      <w:position w:val="0"/>
      <w:sz w:val="26"/>
      <w:szCs w:val="26"/>
      <w:shd w:val="clear" w:color="auto" w:fill="FFFFFF"/>
      <w:lang w:val="en" w:eastAsia="vi-VN" w:bidi="vi-VN"/>
    </w:rPr>
  </w:style>
  <w:style w:type="character" w:customStyle="1" w:styleId="Vnbnnidung5">
    <w:name w:val="Văn bản nội dung (5)_"/>
    <w:basedOn w:val="DefaultParagraphFont"/>
    <w:link w:val="Vnbnnidung50"/>
    <w:rsid w:val="00D52FD1"/>
    <w:rPr>
      <w:rFonts w:eastAsia="Times New Roman" w:cs="Times New Roman"/>
      <w:b/>
      <w:bCs/>
      <w:sz w:val="26"/>
      <w:szCs w:val="26"/>
      <w:shd w:val="clear" w:color="auto" w:fill="FFFFFF"/>
    </w:rPr>
  </w:style>
  <w:style w:type="paragraph" w:customStyle="1" w:styleId="Vnbnnidung50">
    <w:name w:val="Văn bản nội dung (5)"/>
    <w:basedOn w:val="Normal"/>
    <w:link w:val="Vnbnnidung5"/>
    <w:rsid w:val="00D52FD1"/>
    <w:pPr>
      <w:widowControl w:val="0"/>
      <w:shd w:val="clear" w:color="auto" w:fill="FFFFFF"/>
      <w:spacing w:before="60" w:line="446" w:lineRule="exact"/>
      <w:jc w:val="center"/>
    </w:pPr>
    <w:rPr>
      <w:rFonts w:eastAsia="Times New Roman" w:cs="Times New Roman"/>
      <w:b/>
      <w:bCs/>
      <w:sz w:val="26"/>
      <w:szCs w:val="26"/>
    </w:rPr>
  </w:style>
  <w:style w:type="character" w:customStyle="1" w:styleId="Vnbnnidung5Innghing">
    <w:name w:val="Văn bản nội dung (5) + In nghiêng"/>
    <w:basedOn w:val="Vnbnnidung5"/>
    <w:uiPriority w:val="99"/>
    <w:rsid w:val="00D52FD1"/>
    <w:rPr>
      <w:rFonts w:eastAsia="Times New Roman" w:cs="Times New Roman"/>
      <w:b/>
      <w:bCs/>
      <w:i/>
      <w:iCs/>
      <w:color w:val="000000"/>
      <w:spacing w:val="0"/>
      <w:w w:val="100"/>
      <w:position w:val="0"/>
      <w:sz w:val="26"/>
      <w:szCs w:val="26"/>
      <w:shd w:val="clear" w:color="auto" w:fill="FFFFFF"/>
      <w:lang w:val="en" w:eastAsia="vi-VN" w:bidi="vi-VN"/>
    </w:rPr>
  </w:style>
  <w:style w:type="character" w:customStyle="1" w:styleId="Vnbnnidung2TrebuchetMS">
    <w:name w:val="Văn bản nội dung (2) + Trebuchet MS"/>
    <w:aliases w:val="11 pt"/>
    <w:basedOn w:val="DefaultParagraphFont"/>
    <w:uiPriority w:val="99"/>
    <w:rsid w:val="00B2654C"/>
    <w:rPr>
      <w:rFonts w:ascii="Trebuchet MS" w:eastAsia="Trebuchet MS" w:hAnsi="Trebuchet MS" w:cs="Trebuchet MS"/>
      <w:b w:val="0"/>
      <w:bCs w:val="0"/>
      <w:i w:val="0"/>
      <w:iCs w:val="0"/>
      <w:smallCaps w:val="0"/>
      <w:strike w:val="0"/>
      <w:color w:val="000000"/>
      <w:spacing w:val="0"/>
      <w:w w:val="100"/>
      <w:position w:val="0"/>
      <w:sz w:val="22"/>
      <w:szCs w:val="22"/>
      <w:u w:val="none"/>
      <w:shd w:val="clear" w:color="auto" w:fill="FFFFFF"/>
      <w:lang w:val="en" w:eastAsia="vi-VN" w:bidi="vi-VN"/>
    </w:rPr>
  </w:style>
  <w:style w:type="character" w:customStyle="1" w:styleId="Vnbnnidung210pt">
    <w:name w:val="Văn bản nội dung (2) + 10 pt"/>
    <w:basedOn w:val="DefaultParagraphFont"/>
    <w:uiPriority w:val="99"/>
    <w:rsid w:val="00B2654C"/>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en" w:eastAsia="vi-VN" w:bidi="vi-VN"/>
    </w:rPr>
  </w:style>
  <w:style w:type="character" w:styleId="PlaceholderText">
    <w:name w:val="Placeholder Text"/>
    <w:basedOn w:val="DefaultParagraphFont"/>
    <w:uiPriority w:val="99"/>
    <w:semiHidden/>
    <w:rsid w:val="00305C1E"/>
    <w:rPr>
      <w:color w:val="808080"/>
    </w:rPr>
  </w:style>
  <w:style w:type="paragraph" w:customStyle="1" w:styleId="EndNoteBibliographyTitle">
    <w:name w:val="EndNote Bibliography Title"/>
    <w:basedOn w:val="Normal"/>
    <w:link w:val="EndNoteBibliographyTitleChar"/>
    <w:rsid w:val="00F06110"/>
    <w:pPr>
      <w:jc w:val="center"/>
    </w:pPr>
    <w:rPr>
      <w:rFonts w:cs="Times New Roman"/>
      <w:noProof/>
    </w:rPr>
  </w:style>
  <w:style w:type="character" w:customStyle="1" w:styleId="EndNoteBibliographyTitleChar">
    <w:name w:val="EndNote Bibliography Title Char"/>
    <w:basedOn w:val="BodyTextChar"/>
    <w:link w:val="EndNoteBibliographyTitle"/>
    <w:rsid w:val="00F06110"/>
    <w:rPr>
      <w:rFonts w:cs="Times New Roman"/>
      <w:noProof/>
      <w:szCs w:val="20"/>
      <w:lang w:val="en"/>
    </w:rPr>
  </w:style>
  <w:style w:type="paragraph" w:customStyle="1" w:styleId="EndNoteBibliography">
    <w:name w:val="EndNote Bibliography"/>
    <w:basedOn w:val="Normal"/>
    <w:link w:val="EndNoteBibliographyChar"/>
    <w:rsid w:val="00F06110"/>
    <w:pPr>
      <w:jc w:val="both"/>
    </w:pPr>
    <w:rPr>
      <w:rFonts w:cs="Times New Roman"/>
      <w:noProof/>
    </w:rPr>
  </w:style>
  <w:style w:type="character" w:customStyle="1" w:styleId="EndNoteBibliographyChar">
    <w:name w:val="EndNote Bibliography Char"/>
    <w:basedOn w:val="BodyTextChar"/>
    <w:link w:val="EndNoteBibliography"/>
    <w:rsid w:val="00F06110"/>
    <w:rPr>
      <w:rFonts w:cs="Times New Roman"/>
      <w:noProof/>
      <w:szCs w:val="20"/>
      <w:lang w:val="en"/>
    </w:rPr>
  </w:style>
  <w:style w:type="paragraph" w:styleId="Subtitle">
    <w:name w:val="Subtitle"/>
    <w:basedOn w:val="Normal"/>
    <w:next w:val="Normal"/>
    <w:link w:val="SubtitleChar"/>
    <w:autoRedefine/>
    <w:uiPriority w:val="11"/>
    <w:qFormat/>
    <w:rsid w:val="00C34AB7"/>
    <w:pPr>
      <w:numPr>
        <w:ilvl w:val="1"/>
      </w:numPr>
      <w:spacing w:after="160"/>
    </w:pPr>
    <w:rPr>
      <w:rFonts w:ascii="Times New Roman Bold" w:eastAsiaTheme="minorEastAsia" w:hAnsi="Times New Roman Bold" w:cstheme="minorBidi"/>
      <w:b/>
      <w:spacing w:val="15"/>
      <w:szCs w:val="22"/>
    </w:rPr>
  </w:style>
  <w:style w:type="character" w:customStyle="1" w:styleId="SubtitleChar">
    <w:name w:val="Subtitle Char"/>
    <w:basedOn w:val="DefaultParagraphFont"/>
    <w:link w:val="Subtitle"/>
    <w:uiPriority w:val="11"/>
    <w:rsid w:val="00C34AB7"/>
    <w:rPr>
      <w:rFonts w:ascii="Times New Roman Bold" w:eastAsiaTheme="minorEastAsia" w:hAnsi="Times New Roman Bold" w:cstheme="minorBidi"/>
      <w:b/>
      <w:spacing w:val="15"/>
      <w:szCs w:val="22"/>
    </w:rPr>
  </w:style>
  <w:style w:type="character" w:customStyle="1" w:styleId="UnresolvedMention">
    <w:name w:val="Unresolved Mention"/>
    <w:basedOn w:val="DefaultParagraphFont"/>
    <w:uiPriority w:val="99"/>
    <w:semiHidden/>
    <w:unhideWhenUsed/>
    <w:rsid w:val="004877FD"/>
    <w:rPr>
      <w:color w:val="605E5C"/>
      <w:shd w:val="clear" w:color="auto" w:fill="E1DFDD"/>
    </w:rPr>
  </w:style>
  <w:style w:type="paragraph" w:styleId="TOC5">
    <w:name w:val="toc 5"/>
    <w:basedOn w:val="Normal"/>
    <w:next w:val="Normal"/>
    <w:autoRedefine/>
    <w:uiPriority w:val="39"/>
    <w:unhideWhenUsed/>
    <w:rsid w:val="00860F32"/>
    <w:pPr>
      <w:ind w:left="840"/>
    </w:pPr>
    <w:rPr>
      <w:rFonts w:asciiTheme="minorHAnsi" w:hAnsiTheme="minorHAnsi" w:cstheme="minorHAnsi"/>
      <w:sz w:val="20"/>
      <w:szCs w:val="20"/>
    </w:rPr>
  </w:style>
  <w:style w:type="paragraph" w:styleId="TOC6">
    <w:name w:val="toc 6"/>
    <w:basedOn w:val="Normal"/>
    <w:next w:val="Normal"/>
    <w:autoRedefine/>
    <w:uiPriority w:val="39"/>
    <w:unhideWhenUsed/>
    <w:rsid w:val="00860F32"/>
    <w:pPr>
      <w:ind w:left="1120"/>
    </w:pPr>
    <w:rPr>
      <w:rFonts w:asciiTheme="minorHAnsi" w:hAnsiTheme="minorHAnsi" w:cstheme="minorHAnsi"/>
      <w:sz w:val="20"/>
      <w:szCs w:val="20"/>
    </w:rPr>
  </w:style>
  <w:style w:type="paragraph" w:styleId="TOC7">
    <w:name w:val="toc 7"/>
    <w:basedOn w:val="Normal"/>
    <w:next w:val="Normal"/>
    <w:autoRedefine/>
    <w:uiPriority w:val="39"/>
    <w:unhideWhenUsed/>
    <w:rsid w:val="00860F32"/>
    <w:pPr>
      <w:ind w:left="1400"/>
    </w:pPr>
    <w:rPr>
      <w:rFonts w:asciiTheme="minorHAnsi" w:hAnsiTheme="minorHAnsi" w:cstheme="minorHAnsi"/>
      <w:sz w:val="20"/>
      <w:szCs w:val="20"/>
    </w:rPr>
  </w:style>
  <w:style w:type="paragraph" w:styleId="TOC8">
    <w:name w:val="toc 8"/>
    <w:basedOn w:val="Normal"/>
    <w:next w:val="Normal"/>
    <w:autoRedefine/>
    <w:uiPriority w:val="39"/>
    <w:unhideWhenUsed/>
    <w:rsid w:val="00860F32"/>
    <w:pPr>
      <w:ind w:left="1680"/>
    </w:pPr>
    <w:rPr>
      <w:rFonts w:asciiTheme="minorHAnsi" w:hAnsiTheme="minorHAnsi" w:cstheme="minorHAnsi"/>
      <w:sz w:val="20"/>
      <w:szCs w:val="20"/>
    </w:rPr>
  </w:style>
  <w:style w:type="paragraph" w:styleId="TOC9">
    <w:name w:val="toc 9"/>
    <w:basedOn w:val="Normal"/>
    <w:next w:val="Normal"/>
    <w:autoRedefine/>
    <w:uiPriority w:val="39"/>
    <w:unhideWhenUsed/>
    <w:rsid w:val="00860F32"/>
    <w:pPr>
      <w:ind w:left="1960"/>
    </w:pPr>
    <w:rPr>
      <w:rFonts w:asciiTheme="minorHAnsi" w:hAnsiTheme="minorHAnsi" w:cstheme="minorHAnsi"/>
      <w:sz w:val="20"/>
      <w:szCs w:val="20"/>
    </w:rPr>
  </w:style>
  <w:style w:type="paragraph" w:styleId="TableofFigures">
    <w:name w:val="table of figures"/>
    <w:basedOn w:val="Normal"/>
    <w:next w:val="Normal"/>
    <w:uiPriority w:val="99"/>
    <w:unhideWhenUsed/>
    <w:qFormat/>
    <w:rsid w:val="00696516"/>
  </w:style>
  <w:style w:type="paragraph" w:styleId="TOCHeading">
    <w:name w:val="TOC Heading"/>
    <w:basedOn w:val="Heading1"/>
    <w:next w:val="Normal"/>
    <w:uiPriority w:val="39"/>
    <w:unhideWhenUsed/>
    <w:qFormat/>
    <w:rsid w:val="00DA6363"/>
    <w:pPr>
      <w:spacing w:before="240" w:line="259" w:lineRule="auto"/>
      <w:jc w:val="left"/>
      <w:outlineLvl w:val="9"/>
    </w:pPr>
    <w:rPr>
      <w:b w:val="0"/>
      <w:bCs w:val="0"/>
      <w:caps w:val="0"/>
      <w:color w:val="365F91" w:themeColor="accent1" w:themeShade="BF"/>
      <w:sz w:val="32"/>
      <w:szCs w:val="32"/>
    </w:rPr>
  </w:style>
  <w:style w:type="character" w:customStyle="1" w:styleId="fontstyle01">
    <w:name w:val="fontstyle01"/>
    <w:basedOn w:val="DefaultParagraphFont"/>
    <w:rsid w:val="00DA6363"/>
    <w:rPr>
      <w:rFonts w:ascii="Times-Roman" w:hAnsi="Times-Roman" w:hint="default"/>
      <w:b w:val="0"/>
      <w:bCs w:val="0"/>
      <w:i w:val="0"/>
      <w:iCs w:val="0"/>
      <w:color w:val="242021"/>
      <w:sz w:val="16"/>
      <w:szCs w:val="16"/>
    </w:rPr>
  </w:style>
  <w:style w:type="character" w:customStyle="1" w:styleId="fontstyle11">
    <w:name w:val="fontstyle11"/>
    <w:basedOn w:val="DefaultParagraphFont"/>
    <w:rsid w:val="00DA6363"/>
    <w:rPr>
      <w:rFonts w:ascii="Times-Italic" w:hAnsi="Times-Italic" w:hint="default"/>
      <w:b w:val="0"/>
      <w:bCs w:val="0"/>
      <w:i/>
      <w:iCs/>
      <w:color w:val="242021"/>
      <w:sz w:val="16"/>
      <w:szCs w:val="16"/>
    </w:rPr>
  </w:style>
  <w:style w:type="character" w:customStyle="1" w:styleId="Tiu1">
    <w:name w:val="Tiêu đề #1_"/>
    <w:basedOn w:val="DefaultParagraphFont"/>
    <w:link w:val="Tiu10"/>
    <w:rsid w:val="00DA6363"/>
    <w:rPr>
      <w:rFonts w:eastAsia="Times New Roman" w:cs="Times New Roman"/>
      <w:sz w:val="26"/>
      <w:szCs w:val="26"/>
      <w:shd w:val="clear" w:color="auto" w:fill="FFFFFF"/>
    </w:rPr>
  </w:style>
  <w:style w:type="paragraph" w:customStyle="1" w:styleId="Tiu10">
    <w:name w:val="Tiêu đề #1"/>
    <w:basedOn w:val="Normal"/>
    <w:link w:val="Tiu1"/>
    <w:rsid w:val="00DA6363"/>
    <w:pPr>
      <w:widowControl w:val="0"/>
      <w:shd w:val="clear" w:color="auto" w:fill="FFFFFF"/>
      <w:spacing w:line="446" w:lineRule="exact"/>
      <w:ind w:hanging="560"/>
      <w:jc w:val="center"/>
      <w:outlineLvl w:val="0"/>
    </w:pPr>
    <w:rPr>
      <w:rFonts w:eastAsia="Times New Roman" w:cs="Times New Roman"/>
      <w:sz w:val="26"/>
      <w:szCs w:val="26"/>
    </w:rPr>
  </w:style>
  <w:style w:type="character" w:customStyle="1" w:styleId="Vnbnnidung6Exact">
    <w:name w:val="Văn bản nội dung (6) Exact"/>
    <w:basedOn w:val="DefaultParagraphFont"/>
    <w:link w:val="Vnbnnidung6"/>
    <w:rsid w:val="00DA6363"/>
    <w:rPr>
      <w:rFonts w:ascii="Arial" w:eastAsia="Arial" w:hAnsi="Arial" w:cs="Arial"/>
      <w:sz w:val="23"/>
      <w:szCs w:val="23"/>
      <w:shd w:val="clear" w:color="auto" w:fill="FFFFFF"/>
    </w:rPr>
  </w:style>
  <w:style w:type="paragraph" w:customStyle="1" w:styleId="Vnbnnidung6">
    <w:name w:val="Văn bản nội dung (6)"/>
    <w:basedOn w:val="Normal"/>
    <w:link w:val="Vnbnnidung6Exact"/>
    <w:rsid w:val="00DA6363"/>
    <w:pPr>
      <w:widowControl w:val="0"/>
      <w:shd w:val="clear" w:color="auto" w:fill="FFFFFF"/>
      <w:spacing w:line="0" w:lineRule="atLeast"/>
    </w:pPr>
    <w:rPr>
      <w:rFonts w:ascii="Arial" w:eastAsia="Arial" w:hAnsi="Arial" w:cs="Arial"/>
      <w:sz w:val="23"/>
      <w:szCs w:val="23"/>
    </w:rPr>
  </w:style>
  <w:style w:type="character" w:customStyle="1" w:styleId="Vnbnnidung2Exact">
    <w:name w:val="Văn bản nội dung (2) Exact"/>
    <w:basedOn w:val="DefaultParagraphFont"/>
    <w:uiPriority w:val="1"/>
    <w:rsid w:val="00DA6363"/>
    <w:rPr>
      <w:rFonts w:ascii="Times New Roman" w:eastAsia="Times New Roman" w:hAnsi="Times New Roman" w:cs="Times New Roman"/>
      <w:b w:val="0"/>
      <w:bCs w:val="0"/>
      <w:i w:val="0"/>
      <w:iCs w:val="0"/>
      <w:smallCaps w:val="0"/>
      <w:strike w:val="0"/>
      <w:sz w:val="26"/>
      <w:szCs w:val="26"/>
      <w:u w:val="none"/>
    </w:rPr>
  </w:style>
  <w:style w:type="character" w:customStyle="1" w:styleId="fontstyle21">
    <w:name w:val="fontstyle21"/>
    <w:basedOn w:val="DefaultParagraphFont"/>
    <w:rsid w:val="00DA6363"/>
    <w:rPr>
      <w:rFonts w:ascii="Times New Roman" w:hAnsi="Times New Roman" w:cs="Times New Roman" w:hint="default"/>
      <w:b w:val="0"/>
      <w:bCs w:val="0"/>
      <w:i w:val="0"/>
      <w:iCs w:val="0"/>
      <w:color w:val="000000"/>
      <w:sz w:val="26"/>
      <w:szCs w:val="26"/>
    </w:rPr>
  </w:style>
  <w:style w:type="character" w:customStyle="1" w:styleId="Vnbnnidung9Chhoanh">
    <w:name w:val="Văn bản nội dung (9) + Chữ hoa nhỏ"/>
    <w:basedOn w:val="Vnbnnidung9"/>
    <w:uiPriority w:val="1"/>
    <w:rsid w:val="00DA6363"/>
    <w:rPr>
      <w:rFonts w:ascii="MS Reference Sans Serif" w:eastAsia="MS Reference Sans Serif" w:hAnsi="MS Reference Sans Serif" w:cs="MS Reference Sans Serif"/>
      <w:b/>
      <w:bCs/>
      <w:i w:val="0"/>
      <w:iCs w:val="0"/>
      <w:smallCaps/>
      <w:color w:val="000000"/>
      <w:w w:val="100"/>
      <w:position w:val="0"/>
      <w:sz w:val="16"/>
      <w:szCs w:val="16"/>
      <w:shd w:val="clear" w:color="auto" w:fill="FFFFFF"/>
      <w:lang w:val="en" w:eastAsia="en-US" w:bidi="en-US"/>
    </w:rPr>
  </w:style>
  <w:style w:type="paragraph" w:styleId="Title">
    <w:name w:val="Title"/>
    <w:basedOn w:val="Normal"/>
    <w:next w:val="Normal"/>
    <w:link w:val="TitleChar"/>
    <w:uiPriority w:val="10"/>
    <w:qFormat/>
    <w:rsid w:val="0025525E"/>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5525E"/>
    <w:rPr>
      <w:rFonts w:asciiTheme="majorHAnsi" w:eastAsiaTheme="majorEastAsia" w:hAnsiTheme="majorHAnsi" w:cstheme="majorBidi"/>
      <w:spacing w:val="-10"/>
      <w:kern w:val="28"/>
      <w:sz w:val="56"/>
      <w:szCs w:val="56"/>
    </w:rPr>
  </w:style>
  <w:style w:type="character" w:styleId="Emphasis">
    <w:name w:val="Emphasis"/>
    <w:basedOn w:val="DefaultParagraphFont"/>
    <w:uiPriority w:val="20"/>
    <w:qFormat/>
    <w:rsid w:val="0025525E"/>
    <w:rPr>
      <w:i/>
      <w:iCs/>
    </w:rPr>
  </w:style>
  <w:style w:type="paragraph" w:customStyle="1" w:styleId="table">
    <w:name w:val="table"/>
    <w:basedOn w:val="Caption"/>
    <w:link w:val="tableChar"/>
    <w:autoRedefine/>
    <w:uiPriority w:val="9"/>
    <w:qFormat/>
    <w:rsid w:val="0025525E"/>
    <w:rPr>
      <w:rFonts w:asciiTheme="majorHAnsi" w:hAnsiTheme="majorHAnsi"/>
      <w:b/>
      <w:bCs w:val="0"/>
    </w:rPr>
  </w:style>
  <w:style w:type="character" w:customStyle="1" w:styleId="tableChar">
    <w:name w:val="table Char"/>
    <w:basedOn w:val="CaptionChar"/>
    <w:link w:val="table"/>
    <w:uiPriority w:val="9"/>
    <w:rsid w:val="0025525E"/>
    <w:rPr>
      <w:rFonts w:asciiTheme="majorHAnsi" w:eastAsia="Times New Roman" w:hAnsiTheme="majorHAnsi" w:cs="Times New Roman"/>
      <w:b/>
      <w:bCs w:val="0"/>
      <w:sz w:val="22"/>
      <w:szCs w:val="20"/>
      <w:lang w:val="en"/>
    </w:rPr>
  </w:style>
  <w:style w:type="character" w:customStyle="1" w:styleId="CommentTextChar">
    <w:name w:val="Comment Text Char"/>
    <w:basedOn w:val="DefaultParagraphFont"/>
    <w:link w:val="CommentText"/>
    <w:uiPriority w:val="99"/>
    <w:semiHidden/>
    <w:rsid w:val="0025525E"/>
    <w:rPr>
      <w:sz w:val="20"/>
      <w:szCs w:val="20"/>
    </w:rPr>
  </w:style>
  <w:style w:type="paragraph" w:styleId="CommentText">
    <w:name w:val="annotation text"/>
    <w:basedOn w:val="Normal"/>
    <w:link w:val="CommentTextChar"/>
    <w:uiPriority w:val="99"/>
    <w:semiHidden/>
    <w:unhideWhenUsed/>
    <w:rsid w:val="0025525E"/>
    <w:pPr>
      <w:spacing w:after="200"/>
    </w:pPr>
    <w:rPr>
      <w:sz w:val="20"/>
      <w:szCs w:val="20"/>
    </w:rPr>
  </w:style>
  <w:style w:type="character" w:customStyle="1" w:styleId="CommentTextChar1">
    <w:name w:val="Comment Text Char1"/>
    <w:basedOn w:val="DefaultParagraphFont"/>
    <w:uiPriority w:val="99"/>
    <w:semiHidden/>
    <w:rsid w:val="0025525E"/>
    <w:rPr>
      <w:sz w:val="20"/>
      <w:szCs w:val="20"/>
    </w:rPr>
  </w:style>
  <w:style w:type="character" w:customStyle="1" w:styleId="CommentSubjectChar">
    <w:name w:val="Comment Subject Char"/>
    <w:basedOn w:val="CommentTextChar"/>
    <w:link w:val="CommentSubject"/>
    <w:uiPriority w:val="99"/>
    <w:semiHidden/>
    <w:rsid w:val="0025525E"/>
    <w:rPr>
      <w:b/>
      <w:bCs/>
      <w:sz w:val="20"/>
      <w:szCs w:val="20"/>
    </w:rPr>
  </w:style>
  <w:style w:type="paragraph" w:styleId="CommentSubject">
    <w:name w:val="annotation subject"/>
    <w:basedOn w:val="CommentText"/>
    <w:next w:val="CommentText"/>
    <w:link w:val="CommentSubjectChar"/>
    <w:uiPriority w:val="99"/>
    <w:semiHidden/>
    <w:unhideWhenUsed/>
    <w:rsid w:val="0025525E"/>
    <w:rPr>
      <w:b/>
      <w:bCs/>
    </w:rPr>
  </w:style>
  <w:style w:type="character" w:customStyle="1" w:styleId="CommentSubjectChar1">
    <w:name w:val="Comment Subject Char1"/>
    <w:basedOn w:val="CommentTextChar1"/>
    <w:uiPriority w:val="99"/>
    <w:semiHidden/>
    <w:rsid w:val="0025525E"/>
    <w:rPr>
      <w:b/>
      <w:bCs/>
      <w:sz w:val="20"/>
      <w:szCs w:val="20"/>
    </w:rPr>
  </w:style>
  <w:style w:type="paragraph" w:customStyle="1" w:styleId="msonormal0">
    <w:name w:val="msonormal"/>
    <w:basedOn w:val="Normal"/>
    <w:rsid w:val="0025525E"/>
    <w:pPr>
      <w:spacing w:before="100" w:beforeAutospacing="1" w:after="100" w:afterAutospacing="1"/>
    </w:pPr>
    <w:rPr>
      <w:rFonts w:eastAsia="Times New Roman" w:cs="Times New Roman"/>
      <w:sz w:val="24"/>
      <w:szCs w:val="24"/>
      <w:lang w:eastAsia="vi-VN"/>
    </w:rPr>
  </w:style>
  <w:style w:type="character" w:customStyle="1" w:styleId="toptext">
    <w:name w:val="top__text"/>
    <w:basedOn w:val="DefaultParagraphFont"/>
    <w:rsid w:val="0025525E"/>
  </w:style>
  <w:style w:type="character" w:customStyle="1" w:styleId="topsub">
    <w:name w:val="top__sub"/>
    <w:basedOn w:val="DefaultParagraphFont"/>
    <w:rsid w:val="0025525E"/>
  </w:style>
  <w:style w:type="character" w:customStyle="1" w:styleId="label">
    <w:name w:val="label"/>
    <w:basedOn w:val="DefaultParagraphFont"/>
    <w:rsid w:val="0025525E"/>
  </w:style>
  <w:style w:type="character" w:customStyle="1" w:styleId="figuretitletext">
    <w:name w:val="figure__title__text"/>
    <w:basedOn w:val="DefaultParagraphFont"/>
    <w:rsid w:val="0025525E"/>
  </w:style>
  <w:style w:type="paragraph" w:customStyle="1" w:styleId="download-linksfigureviewer">
    <w:name w:val="download-links__figureviewer"/>
    <w:basedOn w:val="Normal"/>
    <w:rsid w:val="0025525E"/>
    <w:pPr>
      <w:spacing w:before="100" w:beforeAutospacing="1" w:after="100" w:afterAutospacing="1"/>
    </w:pPr>
    <w:rPr>
      <w:rFonts w:eastAsia="Times New Roman" w:cs="Times New Roman"/>
      <w:sz w:val="24"/>
      <w:szCs w:val="24"/>
      <w:lang w:eastAsia="vi-VN"/>
    </w:rPr>
  </w:style>
  <w:style w:type="paragraph" w:customStyle="1" w:styleId="hidden-xs">
    <w:name w:val="hidden-xs"/>
    <w:basedOn w:val="Normal"/>
    <w:rsid w:val="0025525E"/>
    <w:pPr>
      <w:spacing w:before="100" w:beforeAutospacing="1" w:after="100" w:afterAutospacing="1"/>
    </w:pPr>
    <w:rPr>
      <w:rFonts w:eastAsia="Times New Roman" w:cs="Times New Roman"/>
      <w:sz w:val="24"/>
      <w:szCs w:val="24"/>
      <w:lang w:eastAsia="vi-VN"/>
    </w:rPr>
  </w:style>
  <w:style w:type="character" w:customStyle="1" w:styleId="inline-tablelabel">
    <w:name w:val="inline-table__label"/>
    <w:basedOn w:val="DefaultParagraphFont"/>
    <w:rsid w:val="0025525E"/>
  </w:style>
  <w:style w:type="character" w:customStyle="1" w:styleId="inline-tabletitle">
    <w:name w:val="inline-table__title"/>
    <w:basedOn w:val="DefaultParagraphFont"/>
    <w:rsid w:val="0025525E"/>
  </w:style>
  <w:style w:type="paragraph" w:customStyle="1" w:styleId="supplemental-informationitem">
    <w:name w:val="supplemental-information__item"/>
    <w:basedOn w:val="Normal"/>
    <w:rsid w:val="0025525E"/>
    <w:pPr>
      <w:spacing w:before="100" w:beforeAutospacing="1" w:after="100" w:afterAutospacing="1"/>
    </w:pPr>
    <w:rPr>
      <w:rFonts w:eastAsia="Times New Roman" w:cs="Times New Roman"/>
      <w:sz w:val="24"/>
      <w:szCs w:val="24"/>
      <w:lang w:eastAsia="vi-VN"/>
    </w:rPr>
  </w:style>
  <w:style w:type="paragraph" w:customStyle="1" w:styleId="ref">
    <w:name w:val="ref"/>
    <w:basedOn w:val="Normal"/>
    <w:rsid w:val="0025525E"/>
    <w:pPr>
      <w:spacing w:before="100" w:beforeAutospacing="1" w:after="100" w:afterAutospacing="1"/>
    </w:pPr>
    <w:rPr>
      <w:rFonts w:eastAsia="Times New Roman" w:cs="Times New Roman"/>
      <w:sz w:val="24"/>
      <w:szCs w:val="24"/>
      <w:lang w:eastAsia="vi-VN"/>
    </w:rPr>
  </w:style>
  <w:style w:type="paragraph" w:customStyle="1" w:styleId="refauthorsname">
    <w:name w:val="ref__authors__name"/>
    <w:basedOn w:val="Normal"/>
    <w:rsid w:val="0025525E"/>
    <w:pPr>
      <w:spacing w:before="100" w:beforeAutospacing="1" w:after="100" w:afterAutospacing="1"/>
    </w:pPr>
    <w:rPr>
      <w:rFonts w:eastAsia="Times New Roman" w:cs="Times New Roman"/>
      <w:sz w:val="24"/>
      <w:szCs w:val="24"/>
      <w:lang w:eastAsia="vi-VN"/>
    </w:rPr>
  </w:style>
  <w:style w:type="character" w:customStyle="1" w:styleId="refseries">
    <w:name w:val="ref__series"/>
    <w:basedOn w:val="DefaultParagraphFont"/>
    <w:rsid w:val="0025525E"/>
  </w:style>
  <w:style w:type="character" w:customStyle="1" w:styleId="refseriesdate">
    <w:name w:val="ref__seriesdate"/>
    <w:basedOn w:val="DefaultParagraphFont"/>
    <w:rsid w:val="0025525E"/>
  </w:style>
  <w:style w:type="character" w:customStyle="1" w:styleId="refseriesvolume">
    <w:name w:val="ref__seriesvolume"/>
    <w:basedOn w:val="DefaultParagraphFont"/>
    <w:rsid w:val="0025525E"/>
  </w:style>
  <w:style w:type="character" w:customStyle="1" w:styleId="refseriespages">
    <w:name w:val="ref__seriespages"/>
    <w:basedOn w:val="DefaultParagraphFont"/>
    <w:rsid w:val="0025525E"/>
  </w:style>
  <w:style w:type="character" w:customStyle="1" w:styleId="doi">
    <w:name w:val="doi"/>
    <w:basedOn w:val="DefaultParagraphFont"/>
    <w:rsid w:val="0025525E"/>
  </w:style>
  <w:style w:type="character" w:customStyle="1" w:styleId="refpublishername">
    <w:name w:val="refpublishername"/>
    <w:basedOn w:val="DefaultParagraphFont"/>
    <w:rsid w:val="0025525E"/>
  </w:style>
  <w:style w:type="character" w:customStyle="1" w:styleId="refpublisherloc">
    <w:name w:val="refpublisherloc"/>
    <w:basedOn w:val="DefaultParagraphFont"/>
    <w:rsid w:val="0025525E"/>
  </w:style>
  <w:style w:type="character" w:customStyle="1" w:styleId="refdate">
    <w:name w:val="refdate"/>
    <w:basedOn w:val="DefaultParagraphFont"/>
    <w:rsid w:val="0025525E"/>
  </w:style>
  <w:style w:type="paragraph" w:customStyle="1" w:styleId="EndNoteCategoryHeading">
    <w:name w:val="EndNote Category Heading"/>
    <w:basedOn w:val="Normal"/>
    <w:link w:val="EndNoteCategoryHeadingChar"/>
    <w:rsid w:val="00B523F3"/>
    <w:pPr>
      <w:spacing w:before="120" w:after="120"/>
    </w:pPr>
    <w:rPr>
      <w:b/>
      <w:noProof/>
    </w:rPr>
  </w:style>
  <w:style w:type="character" w:customStyle="1" w:styleId="EndNoteCategoryHeadingChar">
    <w:name w:val="EndNote Category Heading Char"/>
    <w:basedOn w:val="DefaultParagraphFont"/>
    <w:link w:val="EndNoteCategoryHeading"/>
    <w:rsid w:val="00B523F3"/>
    <w:rPr>
      <w:b/>
      <w:noProof/>
      <w:lang w:val="en"/>
    </w:rPr>
  </w:style>
  <w:style w:type="character" w:customStyle="1" w:styleId="hps">
    <w:name w:val="hps"/>
    <w:basedOn w:val="DefaultParagraphFont"/>
    <w:rsid w:val="001218CD"/>
  </w:style>
  <w:style w:type="paragraph" w:customStyle="1" w:styleId="p">
    <w:name w:val="p"/>
    <w:basedOn w:val="Normal"/>
    <w:rsid w:val="006B06CC"/>
    <w:pPr>
      <w:spacing w:before="100" w:beforeAutospacing="1" w:after="100" w:afterAutospacing="1"/>
    </w:pPr>
    <w:rPr>
      <w:rFonts w:eastAsia="Times New Roman" w:cs="Times New Roman"/>
      <w:sz w:val="24"/>
      <w:szCs w:val="24"/>
    </w:rPr>
  </w:style>
  <w:style w:type="character" w:customStyle="1" w:styleId="a">
    <w:name w:val="a"/>
    <w:basedOn w:val="DefaultParagraphFont"/>
    <w:rsid w:val="00E54AC1"/>
  </w:style>
  <w:style w:type="paragraph" w:customStyle="1" w:styleId="Heading41">
    <w:name w:val="Heading 41"/>
    <w:basedOn w:val="Normal"/>
    <w:next w:val="Normal"/>
    <w:autoRedefine/>
    <w:uiPriority w:val="9"/>
    <w:unhideWhenUsed/>
    <w:rsid w:val="0032599C"/>
    <w:pPr>
      <w:widowControl w:val="0"/>
      <w:spacing w:before="120" w:line="360" w:lineRule="auto"/>
      <w:jc w:val="both"/>
      <w:outlineLvl w:val="3"/>
    </w:pPr>
    <w:rPr>
      <w:rFonts w:eastAsia="Malgun Gothic" w:cs="Times New Roman"/>
      <w:iCs/>
      <w:sz w:val="26"/>
      <w:szCs w:val="26"/>
    </w:rPr>
  </w:style>
  <w:style w:type="paragraph" w:customStyle="1" w:styleId="Heading51">
    <w:name w:val="Heading 51"/>
    <w:basedOn w:val="Normal"/>
    <w:next w:val="Normal"/>
    <w:autoRedefine/>
    <w:uiPriority w:val="9"/>
    <w:unhideWhenUsed/>
    <w:qFormat/>
    <w:rsid w:val="0032599C"/>
    <w:pPr>
      <w:keepNext/>
      <w:keepLines/>
      <w:spacing w:line="360" w:lineRule="auto"/>
      <w:outlineLvl w:val="4"/>
    </w:pPr>
    <w:rPr>
      <w:rFonts w:eastAsia="Malgun Gothic" w:cs="Times New Roman"/>
      <w:i/>
      <w:szCs w:val="22"/>
    </w:rPr>
  </w:style>
  <w:style w:type="numbering" w:customStyle="1" w:styleId="NoList1">
    <w:name w:val="No List1"/>
    <w:next w:val="NoList"/>
    <w:uiPriority w:val="99"/>
    <w:semiHidden/>
    <w:unhideWhenUsed/>
    <w:rsid w:val="0032599C"/>
  </w:style>
  <w:style w:type="character" w:customStyle="1" w:styleId="Hyperlink1">
    <w:name w:val="Hyperlink1"/>
    <w:basedOn w:val="DefaultParagraphFont"/>
    <w:uiPriority w:val="99"/>
    <w:unhideWhenUsed/>
    <w:rsid w:val="0032599C"/>
    <w:rPr>
      <w:color w:val="0563C1"/>
      <w:u w:val="single"/>
    </w:rPr>
  </w:style>
  <w:style w:type="paragraph" w:customStyle="1" w:styleId="Default">
    <w:name w:val="Default"/>
    <w:rsid w:val="0032599C"/>
    <w:pPr>
      <w:autoSpaceDE w:val="0"/>
      <w:autoSpaceDN w:val="0"/>
      <w:adjustRightInd w:val="0"/>
      <w:spacing w:after="0" w:line="240" w:lineRule="auto"/>
    </w:pPr>
    <w:rPr>
      <w:rFonts w:eastAsia="Times New Roman" w:cs="Times New Roman"/>
      <w:color w:val="000000"/>
      <w:sz w:val="24"/>
      <w:szCs w:val="24"/>
    </w:rPr>
  </w:style>
  <w:style w:type="paragraph" w:customStyle="1" w:styleId="CharCharCharCharCharCharCharCharCharChar">
    <w:name w:val="Char Char Char Char Char Char Char Char Char Char"/>
    <w:basedOn w:val="Normal"/>
    <w:semiHidden/>
    <w:rsid w:val="0032599C"/>
    <w:pPr>
      <w:spacing w:line="240" w:lineRule="exact"/>
    </w:pPr>
    <w:rPr>
      <w:rFonts w:ascii="Arial" w:eastAsia="Times New Roman" w:hAnsi="Arial" w:cs="Times New Roman"/>
      <w:sz w:val="22"/>
      <w:szCs w:val="22"/>
    </w:rPr>
  </w:style>
  <w:style w:type="paragraph" w:styleId="BlockText">
    <w:name w:val="Block Text"/>
    <w:basedOn w:val="Normal"/>
    <w:rsid w:val="0032599C"/>
    <w:pPr>
      <w:widowControl w:val="0"/>
      <w:ind w:left="266" w:right="-62" w:hanging="266"/>
      <w:jc w:val="both"/>
    </w:pPr>
    <w:rPr>
      <w:rFonts w:ascii=".VnTime" w:eastAsia="Times New Roman" w:hAnsi=".VnTime" w:cs="Times New Roman"/>
      <w:szCs w:val="20"/>
    </w:rPr>
  </w:style>
  <w:style w:type="paragraph" w:customStyle="1" w:styleId="4D3FC6A7267447BDB5359E4E033ED01D">
    <w:name w:val="4D3FC6A7267447BDB5359E4E033ED01D"/>
    <w:rsid w:val="0032599C"/>
    <w:rPr>
      <w:rFonts w:ascii="Calibri" w:eastAsia="Times New Roman" w:hAnsi="Calibri" w:cs="Times New Roman"/>
      <w:sz w:val="22"/>
      <w:szCs w:val="22"/>
    </w:rPr>
  </w:style>
  <w:style w:type="paragraph" w:customStyle="1" w:styleId="Char">
    <w:name w:val="Char"/>
    <w:autoRedefine/>
    <w:rsid w:val="0032599C"/>
    <w:pPr>
      <w:numPr>
        <w:numId w:val="1"/>
      </w:numPr>
      <w:tabs>
        <w:tab w:val="clear" w:pos="717"/>
        <w:tab w:val="num" w:pos="720"/>
      </w:tabs>
      <w:spacing w:after="120" w:line="240" w:lineRule="auto"/>
      <w:ind w:left="357" w:firstLine="0"/>
    </w:pPr>
    <w:rPr>
      <w:rFonts w:eastAsia="MS Mincho" w:cs="Times New Roman"/>
      <w:sz w:val="20"/>
      <w:szCs w:val="20"/>
    </w:rPr>
  </w:style>
  <w:style w:type="character" w:customStyle="1" w:styleId="st1">
    <w:name w:val="st1"/>
    <w:basedOn w:val="DefaultParagraphFont"/>
    <w:rsid w:val="0032599C"/>
    <w:rPr>
      <w:rFonts w:eastAsia="MS Mincho"/>
      <w:lang w:val="en" w:eastAsia="en-US" w:bidi="ar-SA"/>
    </w:rPr>
  </w:style>
  <w:style w:type="paragraph" w:customStyle="1" w:styleId="StyleHeading1Centered">
    <w:name w:val="Style Heading 1 + Centered"/>
    <w:basedOn w:val="Heading1"/>
    <w:link w:val="StyleHeading1CenteredChar"/>
    <w:autoRedefine/>
    <w:rsid w:val="0032599C"/>
    <w:pPr>
      <w:spacing w:before="120" w:after="120"/>
    </w:pPr>
    <w:rPr>
      <w:rFonts w:ascii="Calibri" w:eastAsia="Times New Roman" w:hAnsi="Calibri" w:cs="Times New Roman"/>
      <w:caps w:val="0"/>
      <w:noProof/>
      <w:color w:val="auto"/>
      <w:szCs w:val="32"/>
      <w:lang w:eastAsia="zh-CN"/>
    </w:rPr>
  </w:style>
  <w:style w:type="character" w:customStyle="1" w:styleId="StyleHeading1CenteredChar">
    <w:name w:val="Style Heading 1 + Centered Char"/>
    <w:basedOn w:val="HeaderChar"/>
    <w:link w:val="StyleHeading1Centered"/>
    <w:rsid w:val="0032599C"/>
    <w:rPr>
      <w:rFonts w:ascii="Calibri" w:eastAsia="Times New Roman" w:hAnsi="Calibri" w:cs="Times New Roman"/>
      <w:b/>
      <w:bCs/>
      <w:noProof/>
      <w:sz w:val="22"/>
      <w:szCs w:val="32"/>
      <w:lang w:val="en" w:eastAsia="zh-CN"/>
    </w:rPr>
  </w:style>
  <w:style w:type="character" w:customStyle="1" w:styleId="authorship">
    <w:name w:val="authorship"/>
    <w:basedOn w:val="DefaultParagraphFont"/>
    <w:rsid w:val="0032599C"/>
  </w:style>
  <w:style w:type="character" w:customStyle="1" w:styleId="highlight">
    <w:name w:val="highlight"/>
    <w:basedOn w:val="DefaultParagraphFont"/>
    <w:rsid w:val="0032599C"/>
  </w:style>
  <w:style w:type="paragraph" w:customStyle="1" w:styleId="1CharCharCharChar">
    <w:name w:val="1 Char Char Char Char"/>
    <w:basedOn w:val="Normal"/>
    <w:rsid w:val="0032599C"/>
    <w:pPr>
      <w:spacing w:before="100" w:beforeAutospacing="1" w:after="100" w:afterAutospacing="1" w:line="360" w:lineRule="exact"/>
      <w:ind w:firstLine="720"/>
      <w:jc w:val="both"/>
    </w:pPr>
    <w:rPr>
      <w:rFonts w:ascii="Arial" w:eastAsia="Times New Roman" w:hAnsi="Arial" w:cs="Arial"/>
      <w:sz w:val="22"/>
      <w:szCs w:val="22"/>
    </w:rPr>
  </w:style>
  <w:style w:type="paragraph" w:styleId="PlainText">
    <w:name w:val="Plain Text"/>
    <w:basedOn w:val="Normal"/>
    <w:link w:val="PlainTextChar"/>
    <w:rsid w:val="0032599C"/>
    <w:rPr>
      <w:rFonts w:ascii="Courier New" w:eastAsia="MS Mincho" w:hAnsi="Courier New" w:cs="Courier New"/>
      <w:sz w:val="20"/>
      <w:szCs w:val="20"/>
    </w:rPr>
  </w:style>
  <w:style w:type="character" w:customStyle="1" w:styleId="PlainTextChar">
    <w:name w:val="Plain Text Char"/>
    <w:basedOn w:val="DefaultParagraphFont"/>
    <w:link w:val="PlainText"/>
    <w:rsid w:val="0032599C"/>
    <w:rPr>
      <w:rFonts w:ascii="Courier New" w:eastAsia="MS Mincho" w:hAnsi="Courier New" w:cs="Courier New"/>
      <w:sz w:val="20"/>
      <w:szCs w:val="20"/>
      <w:lang w:val="en"/>
    </w:rPr>
  </w:style>
  <w:style w:type="paragraph" w:customStyle="1" w:styleId="Web">
    <w:name w:val="Обычный (Web)"/>
    <w:basedOn w:val="Normal"/>
    <w:rsid w:val="0032599C"/>
    <w:rPr>
      <w:rFonts w:eastAsia="Times New Roman" w:cs="Times New Roman"/>
      <w:szCs w:val="20"/>
      <w:lang w:eastAsia="ru-RU"/>
    </w:rPr>
  </w:style>
  <w:style w:type="paragraph" w:customStyle="1" w:styleId="tthnoidung">
    <w:name w:val="tth_noidung"/>
    <w:basedOn w:val="Normal"/>
    <w:rsid w:val="0032599C"/>
    <w:pPr>
      <w:spacing w:before="60" w:after="60" w:line="312" w:lineRule="auto"/>
      <w:ind w:firstLine="720"/>
      <w:jc w:val="both"/>
    </w:pPr>
    <w:rPr>
      <w:rFonts w:ascii=".VnTime" w:eastAsia="Times New Roman" w:hAnsi=".VnTime" w:cs="Times New Roman"/>
      <w:color w:val="000080"/>
      <w:sz w:val="26"/>
      <w:szCs w:val="20"/>
    </w:rPr>
  </w:style>
  <w:style w:type="paragraph" w:styleId="NoSpacing">
    <w:name w:val="No Spacing"/>
    <w:aliases w:val="bang"/>
    <w:autoRedefine/>
    <w:uiPriority w:val="1"/>
    <w:qFormat/>
    <w:rsid w:val="005F0C96"/>
    <w:pPr>
      <w:spacing w:after="0" w:line="240" w:lineRule="auto"/>
      <w:jc w:val="center"/>
    </w:pPr>
    <w:rPr>
      <w:rFonts w:eastAsia="Calibri" w:cs="Times New Roman"/>
      <w:b/>
      <w:szCs w:val="22"/>
    </w:rPr>
  </w:style>
  <w:style w:type="character" w:customStyle="1" w:styleId="ListParagraphChar">
    <w:name w:val="List Paragraph Char"/>
    <w:link w:val="ListParagraph"/>
    <w:uiPriority w:val="34"/>
    <w:rsid w:val="0032599C"/>
  </w:style>
  <w:style w:type="character" w:customStyle="1" w:styleId="UnresolvedMention1">
    <w:name w:val="Unresolved Mention1"/>
    <w:uiPriority w:val="99"/>
    <w:semiHidden/>
    <w:unhideWhenUsed/>
    <w:rsid w:val="0032599C"/>
    <w:rPr>
      <w:color w:val="808080"/>
      <w:shd w:val="clear" w:color="auto" w:fill="E6E6E6"/>
    </w:rPr>
  </w:style>
  <w:style w:type="paragraph" w:customStyle="1" w:styleId="Hinh">
    <w:name w:val="Hinh"/>
    <w:basedOn w:val="Normal"/>
    <w:autoRedefine/>
    <w:qFormat/>
    <w:rsid w:val="00B55EF4"/>
    <w:pPr>
      <w:spacing w:before="120" w:after="120" w:line="20" w:lineRule="atLeast"/>
      <w:ind w:right="142"/>
      <w:jc w:val="center"/>
    </w:pPr>
    <w:rPr>
      <w:rFonts w:eastAsia="Times New Roman" w:cs="Times New Roman"/>
      <w:bCs/>
      <w:noProof/>
      <w:sz w:val="22"/>
      <w:szCs w:val="22"/>
    </w:rPr>
  </w:style>
  <w:style w:type="paragraph" w:styleId="HTMLPreformatted">
    <w:name w:val="HTML Preformatted"/>
    <w:basedOn w:val="Normal"/>
    <w:link w:val="HTMLPreformattedChar"/>
    <w:uiPriority w:val="99"/>
    <w:unhideWhenUsed/>
    <w:rsid w:val="003259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32599C"/>
    <w:rPr>
      <w:rFonts w:ascii="Courier New" w:eastAsia="Times New Roman" w:hAnsi="Courier New" w:cs="Courier New"/>
      <w:sz w:val="20"/>
      <w:szCs w:val="20"/>
      <w:lang w:val="en"/>
    </w:rPr>
  </w:style>
  <w:style w:type="character" w:customStyle="1" w:styleId="CaptionLabel">
    <w:name w:val="CaptionLabel"/>
    <w:uiPriority w:val="1"/>
    <w:qFormat/>
    <w:rsid w:val="0032599C"/>
    <w:rPr>
      <w:rFonts w:ascii="Times New Roman" w:eastAsia="Malgun Gothic" w:hAnsi="Times New Roman" w:cs="Times New Roman"/>
      <w:b/>
      <w:i w:val="0"/>
      <w:iCs/>
      <w:color w:val="000000"/>
      <w:sz w:val="26"/>
      <w:szCs w:val="28"/>
    </w:rPr>
  </w:style>
  <w:style w:type="character" w:customStyle="1" w:styleId="atn">
    <w:name w:val="atn"/>
    <w:rsid w:val="0032599C"/>
  </w:style>
  <w:style w:type="character" w:customStyle="1" w:styleId="st">
    <w:name w:val="st"/>
    <w:rsid w:val="0032599C"/>
  </w:style>
  <w:style w:type="paragraph" w:customStyle="1" w:styleId="DANHMCBNG">
    <w:name w:val="DANH MỤC BẢNG"/>
    <w:basedOn w:val="Normal"/>
    <w:rsid w:val="0032599C"/>
    <w:pPr>
      <w:spacing w:line="264" w:lineRule="auto"/>
      <w:jc w:val="center"/>
    </w:pPr>
    <w:rPr>
      <w:rFonts w:eastAsia="Times New Roman" w:cs="Times New Roman"/>
      <w:sz w:val="26"/>
      <w:szCs w:val="26"/>
    </w:rPr>
  </w:style>
  <w:style w:type="paragraph" w:customStyle="1" w:styleId="2Muc11">
    <w:name w:val="2_Muc 1.1"/>
    <w:basedOn w:val="Normal"/>
    <w:autoRedefine/>
    <w:rsid w:val="0032599C"/>
    <w:pPr>
      <w:numPr>
        <w:ilvl w:val="1"/>
        <w:numId w:val="2"/>
      </w:numPr>
      <w:tabs>
        <w:tab w:val="clear" w:pos="567"/>
        <w:tab w:val="num" w:pos="709"/>
      </w:tabs>
      <w:spacing w:before="120" w:line="360" w:lineRule="auto"/>
      <w:ind w:left="0" w:firstLine="0"/>
      <w:jc w:val="both"/>
    </w:pPr>
    <w:rPr>
      <w:rFonts w:ascii=".VnTime" w:eastAsia="Times New Roman" w:hAnsi=".VnTime" w:cs=".VnTime"/>
      <w:b/>
      <w:sz w:val="26"/>
      <w:szCs w:val="26"/>
    </w:rPr>
  </w:style>
  <w:style w:type="paragraph" w:customStyle="1" w:styleId="3Muc111">
    <w:name w:val="3_Muc 1.1.1"/>
    <w:basedOn w:val="Normal"/>
    <w:autoRedefine/>
    <w:rsid w:val="0032599C"/>
    <w:pPr>
      <w:spacing w:line="360" w:lineRule="auto"/>
      <w:ind w:firstLine="709"/>
      <w:jc w:val="both"/>
      <w:outlineLvl w:val="2"/>
    </w:pPr>
    <w:rPr>
      <w:rFonts w:eastAsia="Times New Roman" w:cs="Times New Roman"/>
      <w:b/>
      <w:i/>
    </w:rPr>
  </w:style>
  <w:style w:type="paragraph" w:customStyle="1" w:styleId="Normal0">
    <w:name w:val="Normal."/>
    <w:rsid w:val="0032599C"/>
    <w:pPr>
      <w:widowControl w:val="0"/>
      <w:autoSpaceDE w:val="0"/>
      <w:autoSpaceDN w:val="0"/>
      <w:adjustRightInd w:val="0"/>
      <w:spacing w:after="0" w:line="240" w:lineRule="auto"/>
      <w:jc w:val="center"/>
    </w:pPr>
    <w:rPr>
      <w:rFonts w:eastAsia="Times New Roman" w:cs="Times New Roman"/>
      <w:i/>
      <w:sz w:val="24"/>
      <w:szCs w:val="26"/>
    </w:rPr>
  </w:style>
  <w:style w:type="table" w:customStyle="1" w:styleId="TableGrid4">
    <w:name w:val="Table Grid4"/>
    <w:basedOn w:val="TableNormal"/>
    <w:uiPriority w:val="59"/>
    <w:rsid w:val="0032599C"/>
    <w:pPr>
      <w:spacing w:after="0" w:line="240" w:lineRule="auto"/>
    </w:pPr>
    <w:rPr>
      <w:rFonts w:eastAsia="Calibri" w:cs="Times New Roman"/>
      <w:sz w:val="24"/>
      <w:szCs w:val="20"/>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ang">
    <w:name w:val="Bang"/>
    <w:basedOn w:val="Normal"/>
    <w:autoRedefine/>
    <w:qFormat/>
    <w:rsid w:val="0032599C"/>
    <w:pPr>
      <w:spacing w:before="120" w:after="120" w:line="360" w:lineRule="auto"/>
      <w:ind w:right="142"/>
      <w:jc w:val="center"/>
    </w:pPr>
    <w:rPr>
      <w:rFonts w:eastAsia="Times New Roman" w:cs="Times New Roman"/>
      <w:i/>
      <w:sz w:val="26"/>
      <w:szCs w:val="22"/>
    </w:rPr>
  </w:style>
  <w:style w:type="paragraph" w:styleId="TOAHeading">
    <w:name w:val="toa heading"/>
    <w:basedOn w:val="Normal"/>
    <w:next w:val="Normal"/>
    <w:uiPriority w:val="99"/>
    <w:semiHidden/>
    <w:unhideWhenUsed/>
    <w:rsid w:val="0032599C"/>
    <w:pPr>
      <w:spacing w:before="120" w:line="360" w:lineRule="auto"/>
      <w:jc w:val="both"/>
    </w:pPr>
    <w:rPr>
      <w:rFonts w:ascii="Calibri Light" w:eastAsia="Malgun Gothic" w:hAnsi="Calibri Light" w:cs="Times New Roman"/>
      <w:b/>
      <w:bCs/>
      <w:szCs w:val="24"/>
    </w:rPr>
  </w:style>
  <w:style w:type="paragraph" w:customStyle="1" w:styleId="Style1">
    <w:name w:val="Style1"/>
    <w:basedOn w:val="Normal"/>
    <w:next w:val="Heading1"/>
    <w:link w:val="Style1Char"/>
    <w:rsid w:val="0032599C"/>
    <w:pPr>
      <w:spacing w:line="360" w:lineRule="auto"/>
      <w:jc w:val="both"/>
    </w:pPr>
    <w:rPr>
      <w:rFonts w:eastAsia="Times New Roman" w:cs="Times New Roman"/>
      <w:szCs w:val="22"/>
    </w:rPr>
  </w:style>
  <w:style w:type="character" w:customStyle="1" w:styleId="Style1Char">
    <w:name w:val="Style1 Char"/>
    <w:link w:val="Style1"/>
    <w:rsid w:val="0032599C"/>
    <w:rPr>
      <w:rFonts w:eastAsia="Times New Roman" w:cs="Times New Roman"/>
      <w:szCs w:val="22"/>
      <w:lang w:val="en"/>
    </w:rPr>
  </w:style>
  <w:style w:type="paragraph" w:customStyle="1" w:styleId="s0">
    <w:name w:val="s0"/>
    <w:rsid w:val="0032599C"/>
    <w:pPr>
      <w:widowControl w:val="0"/>
      <w:autoSpaceDE w:val="0"/>
      <w:autoSpaceDN w:val="0"/>
      <w:adjustRightInd w:val="0"/>
      <w:spacing w:after="0" w:line="240" w:lineRule="auto"/>
    </w:pPr>
    <w:rPr>
      <w:rFonts w:ascii="Batang" w:eastAsia="Batang" w:hAnsi="Malgun Gothic" w:cs="Times New Roman"/>
      <w:sz w:val="24"/>
      <w:szCs w:val="24"/>
      <w:lang w:eastAsia="ko-KR"/>
    </w:rPr>
  </w:style>
  <w:style w:type="character" w:customStyle="1" w:styleId="smallcaps">
    <w:name w:val="smallcaps"/>
    <w:rsid w:val="0032599C"/>
  </w:style>
  <w:style w:type="paragraph" w:styleId="ListBullet">
    <w:name w:val="List Bullet"/>
    <w:basedOn w:val="Normal"/>
    <w:uiPriority w:val="99"/>
    <w:unhideWhenUsed/>
    <w:rsid w:val="0032599C"/>
    <w:pPr>
      <w:tabs>
        <w:tab w:val="num" w:pos="360"/>
      </w:tabs>
      <w:spacing w:line="360" w:lineRule="auto"/>
      <w:ind w:left="360" w:hanging="360"/>
      <w:contextualSpacing/>
      <w:jc w:val="both"/>
    </w:pPr>
    <w:rPr>
      <w:rFonts w:eastAsia="Times New Roman" w:cs="Times New Roman"/>
      <w:sz w:val="26"/>
      <w:szCs w:val="22"/>
    </w:rPr>
  </w:style>
  <w:style w:type="character" w:customStyle="1" w:styleId="fontstyle41">
    <w:name w:val="fontstyle41"/>
    <w:rsid w:val="0032599C"/>
    <w:rPr>
      <w:rFonts w:ascii="MTSY" w:hAnsi="MTSY" w:hint="default"/>
      <w:b w:val="0"/>
      <w:bCs w:val="0"/>
      <w:i w:val="0"/>
      <w:iCs w:val="0"/>
      <w:color w:val="231F20"/>
      <w:sz w:val="22"/>
      <w:szCs w:val="22"/>
    </w:rPr>
  </w:style>
  <w:style w:type="character" w:customStyle="1" w:styleId="fontstyle51">
    <w:name w:val="fontstyle51"/>
    <w:rsid w:val="0032599C"/>
    <w:rPr>
      <w:rFonts w:ascii="MinionPro-It" w:hAnsi="MinionPro-It" w:hint="default"/>
      <w:b w:val="0"/>
      <w:bCs w:val="0"/>
      <w:i/>
      <w:iCs/>
      <w:color w:val="231F20"/>
      <w:sz w:val="22"/>
      <w:szCs w:val="22"/>
    </w:rPr>
  </w:style>
  <w:style w:type="paragraph" w:customStyle="1" w:styleId="TableParagraph">
    <w:name w:val="Table Paragraph"/>
    <w:basedOn w:val="Normal"/>
    <w:uiPriority w:val="1"/>
    <w:rsid w:val="0032599C"/>
    <w:pPr>
      <w:widowControl w:val="0"/>
      <w:autoSpaceDE w:val="0"/>
      <w:autoSpaceDN w:val="0"/>
      <w:spacing w:line="240" w:lineRule="exact"/>
      <w:ind w:left="80" w:right="76"/>
      <w:jc w:val="center"/>
    </w:pPr>
    <w:rPr>
      <w:rFonts w:eastAsia="Times New Roman" w:cs="Times New Roman"/>
      <w:sz w:val="22"/>
      <w:szCs w:val="22"/>
    </w:rPr>
  </w:style>
  <w:style w:type="character" w:customStyle="1" w:styleId="NormalWebChar">
    <w:name w:val="Normal (Web) Char"/>
    <w:basedOn w:val="DefaultParagraphFont"/>
    <w:link w:val="NormalWeb"/>
    <w:uiPriority w:val="99"/>
    <w:rsid w:val="0032599C"/>
    <w:rPr>
      <w:rFonts w:eastAsia="Times New Roman" w:cs="Times New Roman"/>
      <w:sz w:val="24"/>
      <w:szCs w:val="24"/>
    </w:rPr>
  </w:style>
  <w:style w:type="character" w:customStyle="1" w:styleId="newstitle">
    <w:name w:val="news_title"/>
    <w:basedOn w:val="DefaultParagraphFont"/>
    <w:rsid w:val="0032599C"/>
  </w:style>
  <w:style w:type="paragraph" w:customStyle="1" w:styleId="xl63">
    <w:name w:val="xl63"/>
    <w:basedOn w:val="Normal"/>
    <w:rsid w:val="0032599C"/>
    <w:pPr>
      <w:spacing w:before="100" w:beforeAutospacing="1" w:after="100" w:afterAutospacing="1"/>
    </w:pPr>
    <w:rPr>
      <w:rFonts w:eastAsia="Times New Roman" w:cs="Times New Roman"/>
      <w:sz w:val="24"/>
      <w:szCs w:val="24"/>
    </w:rPr>
  </w:style>
  <w:style w:type="paragraph" w:customStyle="1" w:styleId="xl64">
    <w:name w:val="xl64"/>
    <w:basedOn w:val="Normal"/>
    <w:rsid w:val="0032599C"/>
    <w:pPr>
      <w:spacing w:before="100" w:beforeAutospacing="1" w:after="100" w:afterAutospacing="1"/>
      <w:jc w:val="center"/>
    </w:pPr>
    <w:rPr>
      <w:rFonts w:eastAsia="Times New Roman" w:cs="Times New Roman"/>
      <w:sz w:val="24"/>
      <w:szCs w:val="24"/>
    </w:rPr>
  </w:style>
  <w:style w:type="paragraph" w:customStyle="1" w:styleId="xl65">
    <w:name w:val="xl65"/>
    <w:basedOn w:val="Normal"/>
    <w:rsid w:val="003259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b/>
      <w:bCs/>
      <w:sz w:val="24"/>
      <w:szCs w:val="24"/>
    </w:rPr>
  </w:style>
  <w:style w:type="paragraph" w:customStyle="1" w:styleId="xl66">
    <w:name w:val="xl66"/>
    <w:basedOn w:val="Normal"/>
    <w:rsid w:val="0032599C"/>
    <w:pPr>
      <w:spacing w:before="100" w:beforeAutospacing="1" w:after="100" w:afterAutospacing="1"/>
    </w:pPr>
    <w:rPr>
      <w:rFonts w:eastAsia="Times New Roman" w:cs="Times New Roman"/>
      <w:sz w:val="24"/>
      <w:szCs w:val="24"/>
    </w:rPr>
  </w:style>
  <w:style w:type="paragraph" w:customStyle="1" w:styleId="xl67">
    <w:name w:val="xl67"/>
    <w:basedOn w:val="Normal"/>
    <w:rsid w:val="0032599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Times New Roman"/>
      <w:sz w:val="24"/>
      <w:szCs w:val="24"/>
    </w:rPr>
  </w:style>
  <w:style w:type="paragraph" w:customStyle="1" w:styleId="xl68">
    <w:name w:val="xl68"/>
    <w:basedOn w:val="Normal"/>
    <w:rsid w:val="0032599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Times New Roman"/>
      <w:sz w:val="24"/>
      <w:szCs w:val="24"/>
    </w:rPr>
  </w:style>
  <w:style w:type="character" w:customStyle="1" w:styleId="apple-style-span">
    <w:name w:val="apple-style-span"/>
    <w:basedOn w:val="DefaultParagraphFont"/>
    <w:rsid w:val="0032599C"/>
  </w:style>
  <w:style w:type="paragraph" w:customStyle="1" w:styleId="CharCharCharCharCharCharChar">
    <w:name w:val="Char Char Char Char Char Char Char"/>
    <w:autoRedefine/>
    <w:rsid w:val="0032599C"/>
    <w:pPr>
      <w:tabs>
        <w:tab w:val="left" w:pos="1152"/>
      </w:tabs>
      <w:spacing w:before="120" w:after="120" w:line="312" w:lineRule="auto"/>
    </w:pPr>
    <w:rPr>
      <w:rFonts w:ascii="Arial" w:eastAsia="Times New Roman" w:hAnsi="Arial" w:cs="Arial"/>
      <w:sz w:val="26"/>
      <w:szCs w:val="26"/>
    </w:rPr>
  </w:style>
  <w:style w:type="character" w:customStyle="1" w:styleId="hpsatn">
    <w:name w:val="hps atn"/>
    <w:basedOn w:val="DefaultParagraphFont"/>
    <w:rsid w:val="0032599C"/>
  </w:style>
  <w:style w:type="paragraph" w:customStyle="1" w:styleId="Char1">
    <w:name w:val="Char1"/>
    <w:autoRedefine/>
    <w:rsid w:val="0032599C"/>
    <w:pPr>
      <w:tabs>
        <w:tab w:val="num" w:pos="720"/>
      </w:tabs>
      <w:spacing w:after="120" w:line="240" w:lineRule="auto"/>
      <w:ind w:left="357"/>
    </w:pPr>
    <w:rPr>
      <w:rFonts w:eastAsia="MS Mincho" w:cs="Times New Roman"/>
      <w:sz w:val="20"/>
      <w:szCs w:val="20"/>
    </w:rPr>
  </w:style>
  <w:style w:type="character" w:customStyle="1" w:styleId="sr-only">
    <w:name w:val="sr-only"/>
    <w:basedOn w:val="DefaultParagraphFont"/>
    <w:rsid w:val="0032599C"/>
  </w:style>
  <w:style w:type="character" w:customStyle="1" w:styleId="text">
    <w:name w:val="text"/>
    <w:basedOn w:val="DefaultParagraphFont"/>
    <w:rsid w:val="0032599C"/>
  </w:style>
  <w:style w:type="character" w:customStyle="1" w:styleId="author-ref">
    <w:name w:val="author-ref"/>
    <w:basedOn w:val="DefaultParagraphFont"/>
    <w:rsid w:val="0032599C"/>
  </w:style>
  <w:style w:type="character" w:customStyle="1" w:styleId="title-text">
    <w:name w:val="title-text"/>
    <w:basedOn w:val="DefaultParagraphFont"/>
    <w:rsid w:val="0032599C"/>
  </w:style>
  <w:style w:type="paragraph" w:customStyle="1" w:styleId="S3">
    <w:name w:val="S3"/>
    <w:basedOn w:val="Default"/>
    <w:rsid w:val="0032599C"/>
    <w:pPr>
      <w:numPr>
        <w:ilvl w:val="1"/>
        <w:numId w:val="3"/>
      </w:numPr>
      <w:spacing w:before="120" w:after="120"/>
      <w:jc w:val="both"/>
    </w:pPr>
    <w:rPr>
      <w:b/>
      <w:i/>
      <w:sz w:val="28"/>
      <w:szCs w:val="26"/>
    </w:rPr>
  </w:style>
  <w:style w:type="paragraph" w:customStyle="1" w:styleId="S4">
    <w:name w:val="S4"/>
    <w:basedOn w:val="Default"/>
    <w:rsid w:val="0032599C"/>
    <w:pPr>
      <w:numPr>
        <w:ilvl w:val="2"/>
        <w:numId w:val="3"/>
      </w:numPr>
      <w:spacing w:before="120" w:after="120"/>
      <w:jc w:val="both"/>
    </w:pPr>
    <w:rPr>
      <w:i/>
      <w:sz w:val="26"/>
      <w:szCs w:val="26"/>
    </w:rPr>
  </w:style>
  <w:style w:type="paragraph" w:customStyle="1" w:styleId="S5">
    <w:name w:val="S5"/>
    <w:basedOn w:val="Normal"/>
    <w:rsid w:val="0032599C"/>
    <w:pPr>
      <w:autoSpaceDE w:val="0"/>
      <w:autoSpaceDN w:val="0"/>
      <w:adjustRightInd w:val="0"/>
      <w:spacing w:before="120" w:after="120"/>
      <w:ind w:firstLine="560"/>
      <w:jc w:val="center"/>
    </w:pPr>
    <w:rPr>
      <w:rFonts w:eastAsia="Times New Roman" w:cs="Times New Roman"/>
      <w:b/>
      <w:sz w:val="26"/>
      <w:szCs w:val="26"/>
    </w:rPr>
  </w:style>
  <w:style w:type="character" w:customStyle="1" w:styleId="UnresolvedMention2">
    <w:name w:val="Unresolved Mention2"/>
    <w:basedOn w:val="DefaultParagraphFont"/>
    <w:uiPriority w:val="99"/>
    <w:semiHidden/>
    <w:unhideWhenUsed/>
    <w:rsid w:val="0032599C"/>
    <w:rPr>
      <w:color w:val="605E5C"/>
      <w:shd w:val="clear" w:color="auto" w:fill="E1DFDD"/>
    </w:rPr>
  </w:style>
  <w:style w:type="character" w:customStyle="1" w:styleId="Heading4Char1">
    <w:name w:val="Heading 4 Char1"/>
    <w:basedOn w:val="DefaultParagraphFont"/>
    <w:uiPriority w:val="9"/>
    <w:semiHidden/>
    <w:rsid w:val="0032599C"/>
    <w:rPr>
      <w:rFonts w:asciiTheme="majorHAnsi" w:eastAsiaTheme="majorEastAsia" w:hAnsiTheme="majorHAnsi" w:cstheme="majorBidi"/>
      <w:i/>
      <w:iCs/>
      <w:color w:val="365F91" w:themeColor="accent1" w:themeShade="BF"/>
    </w:rPr>
  </w:style>
  <w:style w:type="character" w:customStyle="1" w:styleId="Heading5Char1">
    <w:name w:val="Heading 5 Char1"/>
    <w:basedOn w:val="DefaultParagraphFont"/>
    <w:uiPriority w:val="9"/>
    <w:semiHidden/>
    <w:rsid w:val="0032599C"/>
    <w:rPr>
      <w:rFonts w:asciiTheme="majorHAnsi" w:eastAsiaTheme="majorEastAsia" w:hAnsiTheme="majorHAnsi" w:cstheme="majorBidi"/>
      <w:color w:val="365F91" w:themeColor="accent1" w:themeShade="BF"/>
    </w:rPr>
  </w:style>
  <w:style w:type="table" w:customStyle="1" w:styleId="TableGrid1">
    <w:name w:val="Table Grid1"/>
    <w:basedOn w:val="TableNormal"/>
    <w:next w:val="TableGrid"/>
    <w:uiPriority w:val="59"/>
    <w:rsid w:val="0032599C"/>
    <w:pPr>
      <w:spacing w:after="0" w:line="240" w:lineRule="auto"/>
    </w:pPr>
    <w:rPr>
      <w:rFonts w:ascii="Calibri" w:eastAsia="Times New Roman" w:hAnsi="Calibri" w:cstheme="minorBidi"/>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32599C"/>
    <w:pPr>
      <w:spacing w:after="0" w:line="240" w:lineRule="auto"/>
    </w:pPr>
    <w:rPr>
      <w:rFonts w:ascii="Calibri" w:hAnsi="Calibr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xref">
    <w:name w:val="xref"/>
    <w:basedOn w:val="DefaultParagraphFont"/>
    <w:rsid w:val="0044239E"/>
  </w:style>
  <w:style w:type="character" w:styleId="LineNumber">
    <w:name w:val="line number"/>
    <w:basedOn w:val="DefaultParagraphFont"/>
    <w:uiPriority w:val="99"/>
    <w:semiHidden/>
    <w:unhideWhenUsed/>
    <w:rsid w:val="007D38DE"/>
  </w:style>
  <w:style w:type="table" w:customStyle="1" w:styleId="TableGrid3">
    <w:name w:val="Table Grid3"/>
    <w:basedOn w:val="TableNormal"/>
    <w:next w:val="TableGrid"/>
    <w:uiPriority w:val="59"/>
    <w:rsid w:val="001E3B00"/>
    <w:pPr>
      <w:spacing w:after="0" w:line="240" w:lineRule="auto"/>
    </w:pPr>
    <w:rPr>
      <w:rFonts w:cstheme="minorBidi"/>
      <w:sz w:val="24"/>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DefaultParagraphFont"/>
    <w:rsid w:val="00EA1A7E"/>
    <w:rPr>
      <w:rFonts w:ascii="Times New Roman" w:hAnsi="Times New Roman" w:cs="Times New Roman" w:hint="default"/>
      <w:b w:val="0"/>
      <w:bCs w:val="0"/>
      <w:i w:val="0"/>
      <w:iCs w:val="0"/>
      <w:color w:val="000000"/>
      <w:sz w:val="26"/>
      <w:szCs w:val="26"/>
    </w:rPr>
  </w:style>
  <w:style w:type="table" w:customStyle="1" w:styleId="LiBang1">
    <w:name w:val="Lưới Bảng1"/>
    <w:basedOn w:val="TableNormal"/>
    <w:next w:val="TableGrid"/>
    <w:uiPriority w:val="39"/>
    <w:rsid w:val="002A3BBA"/>
    <w:pPr>
      <w:spacing w:after="0" w:line="240" w:lineRule="auto"/>
    </w:pPr>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uiPriority w:val="39"/>
    <w:rsid w:val="002A3BBA"/>
    <w:pPr>
      <w:spacing w:after="0" w:line="240" w:lineRule="auto"/>
    </w:pPr>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39"/>
    <w:rsid w:val="005C5621"/>
    <w:pPr>
      <w:spacing w:after="0" w:line="240" w:lineRule="auto"/>
    </w:pPr>
    <w:rPr>
      <w:rFonts w:ascii="Calibri" w:hAnsi="Calibri" w:cs="Times New Roman"/>
      <w:sz w:val="22"/>
      <w:szCs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TableNormal"/>
    <w:next w:val="TableGrid"/>
    <w:rsid w:val="00576809"/>
    <w:pPr>
      <w:spacing w:after="0" w:line="240" w:lineRule="auto"/>
    </w:pPr>
    <w:rPr>
      <w:rFonts w:eastAsia="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
    <w:name w:val="Table Grid623"/>
    <w:basedOn w:val="TableNormal"/>
    <w:next w:val="TableGrid"/>
    <w:rsid w:val="00576809"/>
    <w:pPr>
      <w:spacing w:after="0" w:line="240" w:lineRule="auto"/>
    </w:pPr>
    <w:rPr>
      <w:rFonts w:eastAsia="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
    <w:name w:val="Table Grid611"/>
    <w:basedOn w:val="TableNormal"/>
    <w:next w:val="TableGrid"/>
    <w:rsid w:val="00C27731"/>
    <w:pPr>
      <w:spacing w:after="0" w:line="240" w:lineRule="auto"/>
    </w:pPr>
    <w:rPr>
      <w:rFonts w:eastAsia="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
    <w:name w:val="Table Grid612"/>
    <w:basedOn w:val="TableNormal"/>
    <w:next w:val="TableGrid"/>
    <w:rsid w:val="00791372"/>
    <w:pPr>
      <w:spacing w:after="0" w:line="240" w:lineRule="auto"/>
    </w:pPr>
    <w:rPr>
      <w:rFonts w:eastAsia="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994148">
      <w:bodyDiv w:val="1"/>
      <w:marLeft w:val="0"/>
      <w:marRight w:val="0"/>
      <w:marTop w:val="0"/>
      <w:marBottom w:val="0"/>
      <w:divBdr>
        <w:top w:val="none" w:sz="0" w:space="0" w:color="auto"/>
        <w:left w:val="none" w:sz="0" w:space="0" w:color="auto"/>
        <w:bottom w:val="none" w:sz="0" w:space="0" w:color="auto"/>
        <w:right w:val="none" w:sz="0" w:space="0" w:color="auto"/>
      </w:divBdr>
    </w:div>
    <w:div w:id="67507144">
      <w:bodyDiv w:val="1"/>
      <w:marLeft w:val="0"/>
      <w:marRight w:val="0"/>
      <w:marTop w:val="0"/>
      <w:marBottom w:val="0"/>
      <w:divBdr>
        <w:top w:val="none" w:sz="0" w:space="0" w:color="auto"/>
        <w:left w:val="none" w:sz="0" w:space="0" w:color="auto"/>
        <w:bottom w:val="none" w:sz="0" w:space="0" w:color="auto"/>
        <w:right w:val="none" w:sz="0" w:space="0" w:color="auto"/>
      </w:divBdr>
    </w:div>
    <w:div w:id="109667310">
      <w:bodyDiv w:val="1"/>
      <w:marLeft w:val="0"/>
      <w:marRight w:val="0"/>
      <w:marTop w:val="0"/>
      <w:marBottom w:val="0"/>
      <w:divBdr>
        <w:top w:val="none" w:sz="0" w:space="0" w:color="auto"/>
        <w:left w:val="none" w:sz="0" w:space="0" w:color="auto"/>
        <w:bottom w:val="none" w:sz="0" w:space="0" w:color="auto"/>
        <w:right w:val="none" w:sz="0" w:space="0" w:color="auto"/>
      </w:divBdr>
    </w:div>
    <w:div w:id="167986124">
      <w:bodyDiv w:val="1"/>
      <w:marLeft w:val="0"/>
      <w:marRight w:val="0"/>
      <w:marTop w:val="0"/>
      <w:marBottom w:val="0"/>
      <w:divBdr>
        <w:top w:val="none" w:sz="0" w:space="0" w:color="auto"/>
        <w:left w:val="none" w:sz="0" w:space="0" w:color="auto"/>
        <w:bottom w:val="none" w:sz="0" w:space="0" w:color="auto"/>
        <w:right w:val="none" w:sz="0" w:space="0" w:color="auto"/>
      </w:divBdr>
    </w:div>
    <w:div w:id="168520301">
      <w:bodyDiv w:val="1"/>
      <w:marLeft w:val="0"/>
      <w:marRight w:val="0"/>
      <w:marTop w:val="0"/>
      <w:marBottom w:val="0"/>
      <w:divBdr>
        <w:top w:val="none" w:sz="0" w:space="0" w:color="auto"/>
        <w:left w:val="none" w:sz="0" w:space="0" w:color="auto"/>
        <w:bottom w:val="none" w:sz="0" w:space="0" w:color="auto"/>
        <w:right w:val="none" w:sz="0" w:space="0" w:color="auto"/>
      </w:divBdr>
    </w:div>
    <w:div w:id="196508396">
      <w:bodyDiv w:val="1"/>
      <w:marLeft w:val="0"/>
      <w:marRight w:val="0"/>
      <w:marTop w:val="0"/>
      <w:marBottom w:val="0"/>
      <w:divBdr>
        <w:top w:val="none" w:sz="0" w:space="0" w:color="auto"/>
        <w:left w:val="none" w:sz="0" w:space="0" w:color="auto"/>
        <w:bottom w:val="none" w:sz="0" w:space="0" w:color="auto"/>
        <w:right w:val="none" w:sz="0" w:space="0" w:color="auto"/>
      </w:divBdr>
    </w:div>
    <w:div w:id="206963197">
      <w:bodyDiv w:val="1"/>
      <w:marLeft w:val="0"/>
      <w:marRight w:val="0"/>
      <w:marTop w:val="0"/>
      <w:marBottom w:val="0"/>
      <w:divBdr>
        <w:top w:val="none" w:sz="0" w:space="0" w:color="auto"/>
        <w:left w:val="none" w:sz="0" w:space="0" w:color="auto"/>
        <w:bottom w:val="none" w:sz="0" w:space="0" w:color="auto"/>
        <w:right w:val="none" w:sz="0" w:space="0" w:color="auto"/>
      </w:divBdr>
    </w:div>
    <w:div w:id="229853284">
      <w:bodyDiv w:val="1"/>
      <w:marLeft w:val="0"/>
      <w:marRight w:val="0"/>
      <w:marTop w:val="0"/>
      <w:marBottom w:val="0"/>
      <w:divBdr>
        <w:top w:val="none" w:sz="0" w:space="0" w:color="auto"/>
        <w:left w:val="none" w:sz="0" w:space="0" w:color="auto"/>
        <w:bottom w:val="none" w:sz="0" w:space="0" w:color="auto"/>
        <w:right w:val="none" w:sz="0" w:space="0" w:color="auto"/>
      </w:divBdr>
    </w:div>
    <w:div w:id="273947082">
      <w:bodyDiv w:val="1"/>
      <w:marLeft w:val="0"/>
      <w:marRight w:val="0"/>
      <w:marTop w:val="0"/>
      <w:marBottom w:val="0"/>
      <w:divBdr>
        <w:top w:val="none" w:sz="0" w:space="0" w:color="auto"/>
        <w:left w:val="none" w:sz="0" w:space="0" w:color="auto"/>
        <w:bottom w:val="none" w:sz="0" w:space="0" w:color="auto"/>
        <w:right w:val="none" w:sz="0" w:space="0" w:color="auto"/>
      </w:divBdr>
    </w:div>
    <w:div w:id="328607568">
      <w:bodyDiv w:val="1"/>
      <w:marLeft w:val="0"/>
      <w:marRight w:val="0"/>
      <w:marTop w:val="0"/>
      <w:marBottom w:val="0"/>
      <w:divBdr>
        <w:top w:val="none" w:sz="0" w:space="0" w:color="auto"/>
        <w:left w:val="none" w:sz="0" w:space="0" w:color="auto"/>
        <w:bottom w:val="none" w:sz="0" w:space="0" w:color="auto"/>
        <w:right w:val="none" w:sz="0" w:space="0" w:color="auto"/>
      </w:divBdr>
    </w:div>
    <w:div w:id="342057255">
      <w:bodyDiv w:val="1"/>
      <w:marLeft w:val="0"/>
      <w:marRight w:val="0"/>
      <w:marTop w:val="0"/>
      <w:marBottom w:val="0"/>
      <w:divBdr>
        <w:top w:val="none" w:sz="0" w:space="0" w:color="auto"/>
        <w:left w:val="none" w:sz="0" w:space="0" w:color="auto"/>
        <w:bottom w:val="none" w:sz="0" w:space="0" w:color="auto"/>
        <w:right w:val="none" w:sz="0" w:space="0" w:color="auto"/>
      </w:divBdr>
    </w:div>
    <w:div w:id="345406906">
      <w:bodyDiv w:val="1"/>
      <w:marLeft w:val="0"/>
      <w:marRight w:val="0"/>
      <w:marTop w:val="0"/>
      <w:marBottom w:val="0"/>
      <w:divBdr>
        <w:top w:val="none" w:sz="0" w:space="0" w:color="auto"/>
        <w:left w:val="none" w:sz="0" w:space="0" w:color="auto"/>
        <w:bottom w:val="none" w:sz="0" w:space="0" w:color="auto"/>
        <w:right w:val="none" w:sz="0" w:space="0" w:color="auto"/>
      </w:divBdr>
    </w:div>
    <w:div w:id="401105739">
      <w:bodyDiv w:val="1"/>
      <w:marLeft w:val="0"/>
      <w:marRight w:val="0"/>
      <w:marTop w:val="0"/>
      <w:marBottom w:val="0"/>
      <w:divBdr>
        <w:top w:val="none" w:sz="0" w:space="0" w:color="auto"/>
        <w:left w:val="none" w:sz="0" w:space="0" w:color="auto"/>
        <w:bottom w:val="none" w:sz="0" w:space="0" w:color="auto"/>
        <w:right w:val="none" w:sz="0" w:space="0" w:color="auto"/>
      </w:divBdr>
    </w:div>
    <w:div w:id="425663050">
      <w:bodyDiv w:val="1"/>
      <w:marLeft w:val="0"/>
      <w:marRight w:val="0"/>
      <w:marTop w:val="0"/>
      <w:marBottom w:val="0"/>
      <w:divBdr>
        <w:top w:val="none" w:sz="0" w:space="0" w:color="auto"/>
        <w:left w:val="none" w:sz="0" w:space="0" w:color="auto"/>
        <w:bottom w:val="none" w:sz="0" w:space="0" w:color="auto"/>
        <w:right w:val="none" w:sz="0" w:space="0" w:color="auto"/>
      </w:divBdr>
    </w:div>
    <w:div w:id="429471325">
      <w:bodyDiv w:val="1"/>
      <w:marLeft w:val="0"/>
      <w:marRight w:val="0"/>
      <w:marTop w:val="0"/>
      <w:marBottom w:val="0"/>
      <w:divBdr>
        <w:top w:val="none" w:sz="0" w:space="0" w:color="auto"/>
        <w:left w:val="none" w:sz="0" w:space="0" w:color="auto"/>
        <w:bottom w:val="none" w:sz="0" w:space="0" w:color="auto"/>
        <w:right w:val="none" w:sz="0" w:space="0" w:color="auto"/>
      </w:divBdr>
    </w:div>
    <w:div w:id="461576058">
      <w:bodyDiv w:val="1"/>
      <w:marLeft w:val="0"/>
      <w:marRight w:val="0"/>
      <w:marTop w:val="0"/>
      <w:marBottom w:val="0"/>
      <w:divBdr>
        <w:top w:val="none" w:sz="0" w:space="0" w:color="auto"/>
        <w:left w:val="none" w:sz="0" w:space="0" w:color="auto"/>
        <w:bottom w:val="none" w:sz="0" w:space="0" w:color="auto"/>
        <w:right w:val="none" w:sz="0" w:space="0" w:color="auto"/>
      </w:divBdr>
    </w:div>
    <w:div w:id="469174116">
      <w:bodyDiv w:val="1"/>
      <w:marLeft w:val="0"/>
      <w:marRight w:val="0"/>
      <w:marTop w:val="0"/>
      <w:marBottom w:val="0"/>
      <w:divBdr>
        <w:top w:val="none" w:sz="0" w:space="0" w:color="auto"/>
        <w:left w:val="none" w:sz="0" w:space="0" w:color="auto"/>
        <w:bottom w:val="none" w:sz="0" w:space="0" w:color="auto"/>
        <w:right w:val="none" w:sz="0" w:space="0" w:color="auto"/>
      </w:divBdr>
    </w:div>
    <w:div w:id="472412910">
      <w:bodyDiv w:val="1"/>
      <w:marLeft w:val="0"/>
      <w:marRight w:val="0"/>
      <w:marTop w:val="0"/>
      <w:marBottom w:val="0"/>
      <w:divBdr>
        <w:top w:val="none" w:sz="0" w:space="0" w:color="auto"/>
        <w:left w:val="none" w:sz="0" w:space="0" w:color="auto"/>
        <w:bottom w:val="none" w:sz="0" w:space="0" w:color="auto"/>
        <w:right w:val="none" w:sz="0" w:space="0" w:color="auto"/>
      </w:divBdr>
    </w:div>
    <w:div w:id="496113034">
      <w:bodyDiv w:val="1"/>
      <w:marLeft w:val="0"/>
      <w:marRight w:val="0"/>
      <w:marTop w:val="0"/>
      <w:marBottom w:val="0"/>
      <w:divBdr>
        <w:top w:val="none" w:sz="0" w:space="0" w:color="auto"/>
        <w:left w:val="none" w:sz="0" w:space="0" w:color="auto"/>
        <w:bottom w:val="none" w:sz="0" w:space="0" w:color="auto"/>
        <w:right w:val="none" w:sz="0" w:space="0" w:color="auto"/>
      </w:divBdr>
    </w:div>
    <w:div w:id="497580957">
      <w:bodyDiv w:val="1"/>
      <w:marLeft w:val="0"/>
      <w:marRight w:val="0"/>
      <w:marTop w:val="0"/>
      <w:marBottom w:val="0"/>
      <w:divBdr>
        <w:top w:val="none" w:sz="0" w:space="0" w:color="auto"/>
        <w:left w:val="none" w:sz="0" w:space="0" w:color="auto"/>
        <w:bottom w:val="none" w:sz="0" w:space="0" w:color="auto"/>
        <w:right w:val="none" w:sz="0" w:space="0" w:color="auto"/>
      </w:divBdr>
    </w:div>
    <w:div w:id="518009945">
      <w:bodyDiv w:val="1"/>
      <w:marLeft w:val="0"/>
      <w:marRight w:val="0"/>
      <w:marTop w:val="0"/>
      <w:marBottom w:val="0"/>
      <w:divBdr>
        <w:top w:val="none" w:sz="0" w:space="0" w:color="auto"/>
        <w:left w:val="none" w:sz="0" w:space="0" w:color="auto"/>
        <w:bottom w:val="none" w:sz="0" w:space="0" w:color="auto"/>
        <w:right w:val="none" w:sz="0" w:space="0" w:color="auto"/>
      </w:divBdr>
    </w:div>
    <w:div w:id="549923973">
      <w:bodyDiv w:val="1"/>
      <w:marLeft w:val="0"/>
      <w:marRight w:val="0"/>
      <w:marTop w:val="0"/>
      <w:marBottom w:val="0"/>
      <w:divBdr>
        <w:top w:val="none" w:sz="0" w:space="0" w:color="auto"/>
        <w:left w:val="none" w:sz="0" w:space="0" w:color="auto"/>
        <w:bottom w:val="none" w:sz="0" w:space="0" w:color="auto"/>
        <w:right w:val="none" w:sz="0" w:space="0" w:color="auto"/>
      </w:divBdr>
    </w:div>
    <w:div w:id="596641223">
      <w:bodyDiv w:val="1"/>
      <w:marLeft w:val="0"/>
      <w:marRight w:val="0"/>
      <w:marTop w:val="0"/>
      <w:marBottom w:val="0"/>
      <w:divBdr>
        <w:top w:val="none" w:sz="0" w:space="0" w:color="auto"/>
        <w:left w:val="none" w:sz="0" w:space="0" w:color="auto"/>
        <w:bottom w:val="none" w:sz="0" w:space="0" w:color="auto"/>
        <w:right w:val="none" w:sz="0" w:space="0" w:color="auto"/>
      </w:divBdr>
    </w:div>
    <w:div w:id="599222740">
      <w:bodyDiv w:val="1"/>
      <w:marLeft w:val="0"/>
      <w:marRight w:val="0"/>
      <w:marTop w:val="0"/>
      <w:marBottom w:val="0"/>
      <w:divBdr>
        <w:top w:val="none" w:sz="0" w:space="0" w:color="auto"/>
        <w:left w:val="none" w:sz="0" w:space="0" w:color="auto"/>
        <w:bottom w:val="none" w:sz="0" w:space="0" w:color="auto"/>
        <w:right w:val="none" w:sz="0" w:space="0" w:color="auto"/>
      </w:divBdr>
    </w:div>
    <w:div w:id="625619272">
      <w:bodyDiv w:val="1"/>
      <w:marLeft w:val="0"/>
      <w:marRight w:val="0"/>
      <w:marTop w:val="0"/>
      <w:marBottom w:val="0"/>
      <w:divBdr>
        <w:top w:val="none" w:sz="0" w:space="0" w:color="auto"/>
        <w:left w:val="none" w:sz="0" w:space="0" w:color="auto"/>
        <w:bottom w:val="none" w:sz="0" w:space="0" w:color="auto"/>
        <w:right w:val="none" w:sz="0" w:space="0" w:color="auto"/>
      </w:divBdr>
    </w:div>
    <w:div w:id="646058180">
      <w:bodyDiv w:val="1"/>
      <w:marLeft w:val="0"/>
      <w:marRight w:val="0"/>
      <w:marTop w:val="0"/>
      <w:marBottom w:val="0"/>
      <w:divBdr>
        <w:top w:val="none" w:sz="0" w:space="0" w:color="auto"/>
        <w:left w:val="none" w:sz="0" w:space="0" w:color="auto"/>
        <w:bottom w:val="none" w:sz="0" w:space="0" w:color="auto"/>
        <w:right w:val="none" w:sz="0" w:space="0" w:color="auto"/>
      </w:divBdr>
    </w:div>
    <w:div w:id="655495762">
      <w:bodyDiv w:val="1"/>
      <w:marLeft w:val="0"/>
      <w:marRight w:val="0"/>
      <w:marTop w:val="0"/>
      <w:marBottom w:val="0"/>
      <w:divBdr>
        <w:top w:val="none" w:sz="0" w:space="0" w:color="auto"/>
        <w:left w:val="none" w:sz="0" w:space="0" w:color="auto"/>
        <w:bottom w:val="none" w:sz="0" w:space="0" w:color="auto"/>
        <w:right w:val="none" w:sz="0" w:space="0" w:color="auto"/>
      </w:divBdr>
    </w:div>
    <w:div w:id="707026781">
      <w:bodyDiv w:val="1"/>
      <w:marLeft w:val="0"/>
      <w:marRight w:val="0"/>
      <w:marTop w:val="0"/>
      <w:marBottom w:val="0"/>
      <w:divBdr>
        <w:top w:val="none" w:sz="0" w:space="0" w:color="auto"/>
        <w:left w:val="none" w:sz="0" w:space="0" w:color="auto"/>
        <w:bottom w:val="none" w:sz="0" w:space="0" w:color="auto"/>
        <w:right w:val="none" w:sz="0" w:space="0" w:color="auto"/>
      </w:divBdr>
    </w:div>
    <w:div w:id="745497261">
      <w:bodyDiv w:val="1"/>
      <w:marLeft w:val="0"/>
      <w:marRight w:val="0"/>
      <w:marTop w:val="0"/>
      <w:marBottom w:val="0"/>
      <w:divBdr>
        <w:top w:val="none" w:sz="0" w:space="0" w:color="auto"/>
        <w:left w:val="none" w:sz="0" w:space="0" w:color="auto"/>
        <w:bottom w:val="none" w:sz="0" w:space="0" w:color="auto"/>
        <w:right w:val="none" w:sz="0" w:space="0" w:color="auto"/>
      </w:divBdr>
    </w:div>
    <w:div w:id="758983870">
      <w:bodyDiv w:val="1"/>
      <w:marLeft w:val="0"/>
      <w:marRight w:val="0"/>
      <w:marTop w:val="0"/>
      <w:marBottom w:val="0"/>
      <w:divBdr>
        <w:top w:val="none" w:sz="0" w:space="0" w:color="auto"/>
        <w:left w:val="none" w:sz="0" w:space="0" w:color="auto"/>
        <w:bottom w:val="none" w:sz="0" w:space="0" w:color="auto"/>
        <w:right w:val="none" w:sz="0" w:space="0" w:color="auto"/>
      </w:divBdr>
    </w:div>
    <w:div w:id="774178070">
      <w:bodyDiv w:val="1"/>
      <w:marLeft w:val="0"/>
      <w:marRight w:val="0"/>
      <w:marTop w:val="0"/>
      <w:marBottom w:val="0"/>
      <w:divBdr>
        <w:top w:val="none" w:sz="0" w:space="0" w:color="auto"/>
        <w:left w:val="none" w:sz="0" w:space="0" w:color="auto"/>
        <w:bottom w:val="none" w:sz="0" w:space="0" w:color="auto"/>
        <w:right w:val="none" w:sz="0" w:space="0" w:color="auto"/>
      </w:divBdr>
    </w:div>
    <w:div w:id="802041665">
      <w:bodyDiv w:val="1"/>
      <w:marLeft w:val="0"/>
      <w:marRight w:val="0"/>
      <w:marTop w:val="0"/>
      <w:marBottom w:val="0"/>
      <w:divBdr>
        <w:top w:val="none" w:sz="0" w:space="0" w:color="auto"/>
        <w:left w:val="none" w:sz="0" w:space="0" w:color="auto"/>
        <w:bottom w:val="none" w:sz="0" w:space="0" w:color="auto"/>
        <w:right w:val="none" w:sz="0" w:space="0" w:color="auto"/>
      </w:divBdr>
    </w:div>
    <w:div w:id="808518305">
      <w:bodyDiv w:val="1"/>
      <w:marLeft w:val="0"/>
      <w:marRight w:val="0"/>
      <w:marTop w:val="0"/>
      <w:marBottom w:val="0"/>
      <w:divBdr>
        <w:top w:val="none" w:sz="0" w:space="0" w:color="auto"/>
        <w:left w:val="none" w:sz="0" w:space="0" w:color="auto"/>
        <w:bottom w:val="none" w:sz="0" w:space="0" w:color="auto"/>
        <w:right w:val="none" w:sz="0" w:space="0" w:color="auto"/>
      </w:divBdr>
    </w:div>
    <w:div w:id="817382152">
      <w:bodyDiv w:val="1"/>
      <w:marLeft w:val="0"/>
      <w:marRight w:val="0"/>
      <w:marTop w:val="0"/>
      <w:marBottom w:val="0"/>
      <w:divBdr>
        <w:top w:val="none" w:sz="0" w:space="0" w:color="auto"/>
        <w:left w:val="none" w:sz="0" w:space="0" w:color="auto"/>
        <w:bottom w:val="none" w:sz="0" w:space="0" w:color="auto"/>
        <w:right w:val="none" w:sz="0" w:space="0" w:color="auto"/>
      </w:divBdr>
    </w:div>
    <w:div w:id="847671049">
      <w:bodyDiv w:val="1"/>
      <w:marLeft w:val="0"/>
      <w:marRight w:val="0"/>
      <w:marTop w:val="0"/>
      <w:marBottom w:val="0"/>
      <w:divBdr>
        <w:top w:val="none" w:sz="0" w:space="0" w:color="auto"/>
        <w:left w:val="none" w:sz="0" w:space="0" w:color="auto"/>
        <w:bottom w:val="none" w:sz="0" w:space="0" w:color="auto"/>
        <w:right w:val="none" w:sz="0" w:space="0" w:color="auto"/>
      </w:divBdr>
    </w:div>
    <w:div w:id="867522923">
      <w:bodyDiv w:val="1"/>
      <w:marLeft w:val="0"/>
      <w:marRight w:val="0"/>
      <w:marTop w:val="0"/>
      <w:marBottom w:val="0"/>
      <w:divBdr>
        <w:top w:val="none" w:sz="0" w:space="0" w:color="auto"/>
        <w:left w:val="none" w:sz="0" w:space="0" w:color="auto"/>
        <w:bottom w:val="none" w:sz="0" w:space="0" w:color="auto"/>
        <w:right w:val="none" w:sz="0" w:space="0" w:color="auto"/>
      </w:divBdr>
    </w:div>
    <w:div w:id="876046548">
      <w:bodyDiv w:val="1"/>
      <w:marLeft w:val="0"/>
      <w:marRight w:val="0"/>
      <w:marTop w:val="0"/>
      <w:marBottom w:val="0"/>
      <w:divBdr>
        <w:top w:val="none" w:sz="0" w:space="0" w:color="auto"/>
        <w:left w:val="none" w:sz="0" w:space="0" w:color="auto"/>
        <w:bottom w:val="none" w:sz="0" w:space="0" w:color="auto"/>
        <w:right w:val="none" w:sz="0" w:space="0" w:color="auto"/>
      </w:divBdr>
    </w:div>
    <w:div w:id="888222072">
      <w:bodyDiv w:val="1"/>
      <w:marLeft w:val="0"/>
      <w:marRight w:val="0"/>
      <w:marTop w:val="0"/>
      <w:marBottom w:val="0"/>
      <w:divBdr>
        <w:top w:val="none" w:sz="0" w:space="0" w:color="auto"/>
        <w:left w:val="none" w:sz="0" w:space="0" w:color="auto"/>
        <w:bottom w:val="none" w:sz="0" w:space="0" w:color="auto"/>
        <w:right w:val="none" w:sz="0" w:space="0" w:color="auto"/>
      </w:divBdr>
    </w:div>
    <w:div w:id="900099493">
      <w:bodyDiv w:val="1"/>
      <w:marLeft w:val="0"/>
      <w:marRight w:val="0"/>
      <w:marTop w:val="0"/>
      <w:marBottom w:val="0"/>
      <w:divBdr>
        <w:top w:val="none" w:sz="0" w:space="0" w:color="auto"/>
        <w:left w:val="none" w:sz="0" w:space="0" w:color="auto"/>
        <w:bottom w:val="none" w:sz="0" w:space="0" w:color="auto"/>
        <w:right w:val="none" w:sz="0" w:space="0" w:color="auto"/>
      </w:divBdr>
    </w:div>
    <w:div w:id="955792060">
      <w:bodyDiv w:val="1"/>
      <w:marLeft w:val="0"/>
      <w:marRight w:val="0"/>
      <w:marTop w:val="0"/>
      <w:marBottom w:val="0"/>
      <w:divBdr>
        <w:top w:val="none" w:sz="0" w:space="0" w:color="auto"/>
        <w:left w:val="none" w:sz="0" w:space="0" w:color="auto"/>
        <w:bottom w:val="none" w:sz="0" w:space="0" w:color="auto"/>
        <w:right w:val="none" w:sz="0" w:space="0" w:color="auto"/>
      </w:divBdr>
    </w:div>
    <w:div w:id="1009336367">
      <w:bodyDiv w:val="1"/>
      <w:marLeft w:val="0"/>
      <w:marRight w:val="0"/>
      <w:marTop w:val="0"/>
      <w:marBottom w:val="0"/>
      <w:divBdr>
        <w:top w:val="none" w:sz="0" w:space="0" w:color="auto"/>
        <w:left w:val="none" w:sz="0" w:space="0" w:color="auto"/>
        <w:bottom w:val="none" w:sz="0" w:space="0" w:color="auto"/>
        <w:right w:val="none" w:sz="0" w:space="0" w:color="auto"/>
      </w:divBdr>
    </w:div>
    <w:div w:id="1017662403">
      <w:bodyDiv w:val="1"/>
      <w:marLeft w:val="0"/>
      <w:marRight w:val="0"/>
      <w:marTop w:val="0"/>
      <w:marBottom w:val="0"/>
      <w:divBdr>
        <w:top w:val="none" w:sz="0" w:space="0" w:color="auto"/>
        <w:left w:val="none" w:sz="0" w:space="0" w:color="auto"/>
        <w:bottom w:val="none" w:sz="0" w:space="0" w:color="auto"/>
        <w:right w:val="none" w:sz="0" w:space="0" w:color="auto"/>
      </w:divBdr>
    </w:div>
    <w:div w:id="1041590464">
      <w:bodyDiv w:val="1"/>
      <w:marLeft w:val="0"/>
      <w:marRight w:val="0"/>
      <w:marTop w:val="0"/>
      <w:marBottom w:val="0"/>
      <w:divBdr>
        <w:top w:val="none" w:sz="0" w:space="0" w:color="auto"/>
        <w:left w:val="none" w:sz="0" w:space="0" w:color="auto"/>
        <w:bottom w:val="none" w:sz="0" w:space="0" w:color="auto"/>
        <w:right w:val="none" w:sz="0" w:space="0" w:color="auto"/>
      </w:divBdr>
    </w:div>
    <w:div w:id="1097411542">
      <w:bodyDiv w:val="1"/>
      <w:marLeft w:val="0"/>
      <w:marRight w:val="0"/>
      <w:marTop w:val="0"/>
      <w:marBottom w:val="0"/>
      <w:divBdr>
        <w:top w:val="none" w:sz="0" w:space="0" w:color="auto"/>
        <w:left w:val="none" w:sz="0" w:space="0" w:color="auto"/>
        <w:bottom w:val="none" w:sz="0" w:space="0" w:color="auto"/>
        <w:right w:val="none" w:sz="0" w:space="0" w:color="auto"/>
      </w:divBdr>
    </w:div>
    <w:div w:id="1100419792">
      <w:bodyDiv w:val="1"/>
      <w:marLeft w:val="0"/>
      <w:marRight w:val="0"/>
      <w:marTop w:val="0"/>
      <w:marBottom w:val="0"/>
      <w:divBdr>
        <w:top w:val="none" w:sz="0" w:space="0" w:color="auto"/>
        <w:left w:val="none" w:sz="0" w:space="0" w:color="auto"/>
        <w:bottom w:val="none" w:sz="0" w:space="0" w:color="auto"/>
        <w:right w:val="none" w:sz="0" w:space="0" w:color="auto"/>
      </w:divBdr>
    </w:div>
    <w:div w:id="1101030532">
      <w:bodyDiv w:val="1"/>
      <w:marLeft w:val="0"/>
      <w:marRight w:val="0"/>
      <w:marTop w:val="0"/>
      <w:marBottom w:val="0"/>
      <w:divBdr>
        <w:top w:val="none" w:sz="0" w:space="0" w:color="auto"/>
        <w:left w:val="none" w:sz="0" w:space="0" w:color="auto"/>
        <w:bottom w:val="none" w:sz="0" w:space="0" w:color="auto"/>
        <w:right w:val="none" w:sz="0" w:space="0" w:color="auto"/>
      </w:divBdr>
    </w:div>
    <w:div w:id="1109398006">
      <w:bodyDiv w:val="1"/>
      <w:marLeft w:val="0"/>
      <w:marRight w:val="0"/>
      <w:marTop w:val="0"/>
      <w:marBottom w:val="0"/>
      <w:divBdr>
        <w:top w:val="none" w:sz="0" w:space="0" w:color="auto"/>
        <w:left w:val="none" w:sz="0" w:space="0" w:color="auto"/>
        <w:bottom w:val="none" w:sz="0" w:space="0" w:color="auto"/>
        <w:right w:val="none" w:sz="0" w:space="0" w:color="auto"/>
      </w:divBdr>
    </w:div>
    <w:div w:id="1121068299">
      <w:bodyDiv w:val="1"/>
      <w:marLeft w:val="0"/>
      <w:marRight w:val="0"/>
      <w:marTop w:val="0"/>
      <w:marBottom w:val="0"/>
      <w:divBdr>
        <w:top w:val="none" w:sz="0" w:space="0" w:color="auto"/>
        <w:left w:val="none" w:sz="0" w:space="0" w:color="auto"/>
        <w:bottom w:val="none" w:sz="0" w:space="0" w:color="auto"/>
        <w:right w:val="none" w:sz="0" w:space="0" w:color="auto"/>
      </w:divBdr>
    </w:div>
    <w:div w:id="1123963439">
      <w:bodyDiv w:val="1"/>
      <w:marLeft w:val="0"/>
      <w:marRight w:val="0"/>
      <w:marTop w:val="0"/>
      <w:marBottom w:val="0"/>
      <w:divBdr>
        <w:top w:val="none" w:sz="0" w:space="0" w:color="auto"/>
        <w:left w:val="none" w:sz="0" w:space="0" w:color="auto"/>
        <w:bottom w:val="none" w:sz="0" w:space="0" w:color="auto"/>
        <w:right w:val="none" w:sz="0" w:space="0" w:color="auto"/>
      </w:divBdr>
    </w:div>
    <w:div w:id="1149639530">
      <w:bodyDiv w:val="1"/>
      <w:marLeft w:val="0"/>
      <w:marRight w:val="0"/>
      <w:marTop w:val="0"/>
      <w:marBottom w:val="0"/>
      <w:divBdr>
        <w:top w:val="none" w:sz="0" w:space="0" w:color="auto"/>
        <w:left w:val="none" w:sz="0" w:space="0" w:color="auto"/>
        <w:bottom w:val="none" w:sz="0" w:space="0" w:color="auto"/>
        <w:right w:val="none" w:sz="0" w:space="0" w:color="auto"/>
      </w:divBdr>
    </w:div>
    <w:div w:id="1184589089">
      <w:bodyDiv w:val="1"/>
      <w:marLeft w:val="0"/>
      <w:marRight w:val="0"/>
      <w:marTop w:val="0"/>
      <w:marBottom w:val="0"/>
      <w:divBdr>
        <w:top w:val="none" w:sz="0" w:space="0" w:color="auto"/>
        <w:left w:val="none" w:sz="0" w:space="0" w:color="auto"/>
        <w:bottom w:val="none" w:sz="0" w:space="0" w:color="auto"/>
        <w:right w:val="none" w:sz="0" w:space="0" w:color="auto"/>
      </w:divBdr>
    </w:div>
    <w:div w:id="1222328935">
      <w:bodyDiv w:val="1"/>
      <w:marLeft w:val="0"/>
      <w:marRight w:val="0"/>
      <w:marTop w:val="0"/>
      <w:marBottom w:val="0"/>
      <w:divBdr>
        <w:top w:val="none" w:sz="0" w:space="0" w:color="auto"/>
        <w:left w:val="none" w:sz="0" w:space="0" w:color="auto"/>
        <w:bottom w:val="none" w:sz="0" w:space="0" w:color="auto"/>
        <w:right w:val="none" w:sz="0" w:space="0" w:color="auto"/>
      </w:divBdr>
    </w:div>
    <w:div w:id="1288731869">
      <w:bodyDiv w:val="1"/>
      <w:marLeft w:val="0"/>
      <w:marRight w:val="0"/>
      <w:marTop w:val="0"/>
      <w:marBottom w:val="0"/>
      <w:divBdr>
        <w:top w:val="none" w:sz="0" w:space="0" w:color="auto"/>
        <w:left w:val="none" w:sz="0" w:space="0" w:color="auto"/>
        <w:bottom w:val="none" w:sz="0" w:space="0" w:color="auto"/>
        <w:right w:val="none" w:sz="0" w:space="0" w:color="auto"/>
      </w:divBdr>
    </w:div>
    <w:div w:id="1294991508">
      <w:bodyDiv w:val="1"/>
      <w:marLeft w:val="0"/>
      <w:marRight w:val="0"/>
      <w:marTop w:val="0"/>
      <w:marBottom w:val="0"/>
      <w:divBdr>
        <w:top w:val="none" w:sz="0" w:space="0" w:color="auto"/>
        <w:left w:val="none" w:sz="0" w:space="0" w:color="auto"/>
        <w:bottom w:val="none" w:sz="0" w:space="0" w:color="auto"/>
        <w:right w:val="none" w:sz="0" w:space="0" w:color="auto"/>
      </w:divBdr>
    </w:div>
    <w:div w:id="1297763686">
      <w:bodyDiv w:val="1"/>
      <w:marLeft w:val="0"/>
      <w:marRight w:val="0"/>
      <w:marTop w:val="0"/>
      <w:marBottom w:val="0"/>
      <w:divBdr>
        <w:top w:val="none" w:sz="0" w:space="0" w:color="auto"/>
        <w:left w:val="none" w:sz="0" w:space="0" w:color="auto"/>
        <w:bottom w:val="none" w:sz="0" w:space="0" w:color="auto"/>
        <w:right w:val="none" w:sz="0" w:space="0" w:color="auto"/>
      </w:divBdr>
    </w:div>
    <w:div w:id="1315522531">
      <w:bodyDiv w:val="1"/>
      <w:marLeft w:val="0"/>
      <w:marRight w:val="0"/>
      <w:marTop w:val="0"/>
      <w:marBottom w:val="0"/>
      <w:divBdr>
        <w:top w:val="none" w:sz="0" w:space="0" w:color="auto"/>
        <w:left w:val="none" w:sz="0" w:space="0" w:color="auto"/>
        <w:bottom w:val="none" w:sz="0" w:space="0" w:color="auto"/>
        <w:right w:val="none" w:sz="0" w:space="0" w:color="auto"/>
      </w:divBdr>
    </w:div>
    <w:div w:id="1323315744">
      <w:bodyDiv w:val="1"/>
      <w:marLeft w:val="0"/>
      <w:marRight w:val="0"/>
      <w:marTop w:val="0"/>
      <w:marBottom w:val="0"/>
      <w:divBdr>
        <w:top w:val="none" w:sz="0" w:space="0" w:color="auto"/>
        <w:left w:val="none" w:sz="0" w:space="0" w:color="auto"/>
        <w:bottom w:val="none" w:sz="0" w:space="0" w:color="auto"/>
        <w:right w:val="none" w:sz="0" w:space="0" w:color="auto"/>
      </w:divBdr>
    </w:div>
    <w:div w:id="1323653634">
      <w:bodyDiv w:val="1"/>
      <w:marLeft w:val="0"/>
      <w:marRight w:val="0"/>
      <w:marTop w:val="0"/>
      <w:marBottom w:val="0"/>
      <w:divBdr>
        <w:top w:val="none" w:sz="0" w:space="0" w:color="auto"/>
        <w:left w:val="none" w:sz="0" w:space="0" w:color="auto"/>
        <w:bottom w:val="none" w:sz="0" w:space="0" w:color="auto"/>
        <w:right w:val="none" w:sz="0" w:space="0" w:color="auto"/>
      </w:divBdr>
    </w:div>
    <w:div w:id="1356807795">
      <w:bodyDiv w:val="1"/>
      <w:marLeft w:val="0"/>
      <w:marRight w:val="0"/>
      <w:marTop w:val="0"/>
      <w:marBottom w:val="0"/>
      <w:divBdr>
        <w:top w:val="none" w:sz="0" w:space="0" w:color="auto"/>
        <w:left w:val="none" w:sz="0" w:space="0" w:color="auto"/>
        <w:bottom w:val="none" w:sz="0" w:space="0" w:color="auto"/>
        <w:right w:val="none" w:sz="0" w:space="0" w:color="auto"/>
      </w:divBdr>
    </w:div>
    <w:div w:id="1394813209">
      <w:bodyDiv w:val="1"/>
      <w:marLeft w:val="0"/>
      <w:marRight w:val="0"/>
      <w:marTop w:val="0"/>
      <w:marBottom w:val="0"/>
      <w:divBdr>
        <w:top w:val="none" w:sz="0" w:space="0" w:color="auto"/>
        <w:left w:val="none" w:sz="0" w:space="0" w:color="auto"/>
        <w:bottom w:val="none" w:sz="0" w:space="0" w:color="auto"/>
        <w:right w:val="none" w:sz="0" w:space="0" w:color="auto"/>
      </w:divBdr>
    </w:div>
    <w:div w:id="1417746065">
      <w:bodyDiv w:val="1"/>
      <w:marLeft w:val="0"/>
      <w:marRight w:val="0"/>
      <w:marTop w:val="0"/>
      <w:marBottom w:val="0"/>
      <w:divBdr>
        <w:top w:val="none" w:sz="0" w:space="0" w:color="auto"/>
        <w:left w:val="none" w:sz="0" w:space="0" w:color="auto"/>
        <w:bottom w:val="none" w:sz="0" w:space="0" w:color="auto"/>
        <w:right w:val="none" w:sz="0" w:space="0" w:color="auto"/>
      </w:divBdr>
    </w:div>
    <w:div w:id="1433281616">
      <w:bodyDiv w:val="1"/>
      <w:marLeft w:val="0"/>
      <w:marRight w:val="0"/>
      <w:marTop w:val="0"/>
      <w:marBottom w:val="0"/>
      <w:divBdr>
        <w:top w:val="none" w:sz="0" w:space="0" w:color="auto"/>
        <w:left w:val="none" w:sz="0" w:space="0" w:color="auto"/>
        <w:bottom w:val="none" w:sz="0" w:space="0" w:color="auto"/>
        <w:right w:val="none" w:sz="0" w:space="0" w:color="auto"/>
      </w:divBdr>
    </w:div>
    <w:div w:id="1454981390">
      <w:bodyDiv w:val="1"/>
      <w:marLeft w:val="0"/>
      <w:marRight w:val="0"/>
      <w:marTop w:val="0"/>
      <w:marBottom w:val="0"/>
      <w:divBdr>
        <w:top w:val="none" w:sz="0" w:space="0" w:color="auto"/>
        <w:left w:val="none" w:sz="0" w:space="0" w:color="auto"/>
        <w:bottom w:val="none" w:sz="0" w:space="0" w:color="auto"/>
        <w:right w:val="none" w:sz="0" w:space="0" w:color="auto"/>
      </w:divBdr>
    </w:div>
    <w:div w:id="1494100655">
      <w:bodyDiv w:val="1"/>
      <w:marLeft w:val="0"/>
      <w:marRight w:val="0"/>
      <w:marTop w:val="0"/>
      <w:marBottom w:val="0"/>
      <w:divBdr>
        <w:top w:val="none" w:sz="0" w:space="0" w:color="auto"/>
        <w:left w:val="none" w:sz="0" w:space="0" w:color="auto"/>
        <w:bottom w:val="none" w:sz="0" w:space="0" w:color="auto"/>
        <w:right w:val="none" w:sz="0" w:space="0" w:color="auto"/>
      </w:divBdr>
    </w:div>
    <w:div w:id="1509717142">
      <w:bodyDiv w:val="1"/>
      <w:marLeft w:val="0"/>
      <w:marRight w:val="0"/>
      <w:marTop w:val="0"/>
      <w:marBottom w:val="0"/>
      <w:divBdr>
        <w:top w:val="none" w:sz="0" w:space="0" w:color="auto"/>
        <w:left w:val="none" w:sz="0" w:space="0" w:color="auto"/>
        <w:bottom w:val="none" w:sz="0" w:space="0" w:color="auto"/>
        <w:right w:val="none" w:sz="0" w:space="0" w:color="auto"/>
      </w:divBdr>
    </w:div>
    <w:div w:id="1523399050">
      <w:bodyDiv w:val="1"/>
      <w:marLeft w:val="0"/>
      <w:marRight w:val="0"/>
      <w:marTop w:val="0"/>
      <w:marBottom w:val="0"/>
      <w:divBdr>
        <w:top w:val="none" w:sz="0" w:space="0" w:color="auto"/>
        <w:left w:val="none" w:sz="0" w:space="0" w:color="auto"/>
        <w:bottom w:val="none" w:sz="0" w:space="0" w:color="auto"/>
        <w:right w:val="none" w:sz="0" w:space="0" w:color="auto"/>
      </w:divBdr>
    </w:div>
    <w:div w:id="1590383888">
      <w:bodyDiv w:val="1"/>
      <w:marLeft w:val="0"/>
      <w:marRight w:val="0"/>
      <w:marTop w:val="0"/>
      <w:marBottom w:val="0"/>
      <w:divBdr>
        <w:top w:val="none" w:sz="0" w:space="0" w:color="auto"/>
        <w:left w:val="none" w:sz="0" w:space="0" w:color="auto"/>
        <w:bottom w:val="none" w:sz="0" w:space="0" w:color="auto"/>
        <w:right w:val="none" w:sz="0" w:space="0" w:color="auto"/>
      </w:divBdr>
    </w:div>
    <w:div w:id="1629434827">
      <w:bodyDiv w:val="1"/>
      <w:marLeft w:val="0"/>
      <w:marRight w:val="0"/>
      <w:marTop w:val="0"/>
      <w:marBottom w:val="0"/>
      <w:divBdr>
        <w:top w:val="none" w:sz="0" w:space="0" w:color="auto"/>
        <w:left w:val="none" w:sz="0" w:space="0" w:color="auto"/>
        <w:bottom w:val="none" w:sz="0" w:space="0" w:color="auto"/>
        <w:right w:val="none" w:sz="0" w:space="0" w:color="auto"/>
      </w:divBdr>
    </w:div>
    <w:div w:id="1664118760">
      <w:bodyDiv w:val="1"/>
      <w:marLeft w:val="0"/>
      <w:marRight w:val="0"/>
      <w:marTop w:val="0"/>
      <w:marBottom w:val="0"/>
      <w:divBdr>
        <w:top w:val="none" w:sz="0" w:space="0" w:color="auto"/>
        <w:left w:val="none" w:sz="0" w:space="0" w:color="auto"/>
        <w:bottom w:val="none" w:sz="0" w:space="0" w:color="auto"/>
        <w:right w:val="none" w:sz="0" w:space="0" w:color="auto"/>
      </w:divBdr>
    </w:div>
    <w:div w:id="1680427859">
      <w:bodyDiv w:val="1"/>
      <w:marLeft w:val="0"/>
      <w:marRight w:val="0"/>
      <w:marTop w:val="0"/>
      <w:marBottom w:val="0"/>
      <w:divBdr>
        <w:top w:val="none" w:sz="0" w:space="0" w:color="auto"/>
        <w:left w:val="none" w:sz="0" w:space="0" w:color="auto"/>
        <w:bottom w:val="none" w:sz="0" w:space="0" w:color="auto"/>
        <w:right w:val="none" w:sz="0" w:space="0" w:color="auto"/>
      </w:divBdr>
    </w:div>
    <w:div w:id="1725831361">
      <w:bodyDiv w:val="1"/>
      <w:marLeft w:val="0"/>
      <w:marRight w:val="0"/>
      <w:marTop w:val="0"/>
      <w:marBottom w:val="0"/>
      <w:divBdr>
        <w:top w:val="none" w:sz="0" w:space="0" w:color="auto"/>
        <w:left w:val="none" w:sz="0" w:space="0" w:color="auto"/>
        <w:bottom w:val="none" w:sz="0" w:space="0" w:color="auto"/>
        <w:right w:val="none" w:sz="0" w:space="0" w:color="auto"/>
      </w:divBdr>
    </w:div>
    <w:div w:id="1728799432">
      <w:bodyDiv w:val="1"/>
      <w:marLeft w:val="0"/>
      <w:marRight w:val="0"/>
      <w:marTop w:val="0"/>
      <w:marBottom w:val="0"/>
      <w:divBdr>
        <w:top w:val="none" w:sz="0" w:space="0" w:color="auto"/>
        <w:left w:val="none" w:sz="0" w:space="0" w:color="auto"/>
        <w:bottom w:val="none" w:sz="0" w:space="0" w:color="auto"/>
        <w:right w:val="none" w:sz="0" w:space="0" w:color="auto"/>
      </w:divBdr>
    </w:div>
    <w:div w:id="1755930102">
      <w:bodyDiv w:val="1"/>
      <w:marLeft w:val="0"/>
      <w:marRight w:val="0"/>
      <w:marTop w:val="0"/>
      <w:marBottom w:val="0"/>
      <w:divBdr>
        <w:top w:val="none" w:sz="0" w:space="0" w:color="auto"/>
        <w:left w:val="none" w:sz="0" w:space="0" w:color="auto"/>
        <w:bottom w:val="none" w:sz="0" w:space="0" w:color="auto"/>
        <w:right w:val="none" w:sz="0" w:space="0" w:color="auto"/>
      </w:divBdr>
    </w:div>
    <w:div w:id="1815172580">
      <w:bodyDiv w:val="1"/>
      <w:marLeft w:val="0"/>
      <w:marRight w:val="0"/>
      <w:marTop w:val="0"/>
      <w:marBottom w:val="0"/>
      <w:divBdr>
        <w:top w:val="none" w:sz="0" w:space="0" w:color="auto"/>
        <w:left w:val="none" w:sz="0" w:space="0" w:color="auto"/>
        <w:bottom w:val="none" w:sz="0" w:space="0" w:color="auto"/>
        <w:right w:val="none" w:sz="0" w:space="0" w:color="auto"/>
      </w:divBdr>
    </w:div>
    <w:div w:id="1826320049">
      <w:bodyDiv w:val="1"/>
      <w:marLeft w:val="0"/>
      <w:marRight w:val="0"/>
      <w:marTop w:val="0"/>
      <w:marBottom w:val="0"/>
      <w:divBdr>
        <w:top w:val="none" w:sz="0" w:space="0" w:color="auto"/>
        <w:left w:val="none" w:sz="0" w:space="0" w:color="auto"/>
        <w:bottom w:val="none" w:sz="0" w:space="0" w:color="auto"/>
        <w:right w:val="none" w:sz="0" w:space="0" w:color="auto"/>
      </w:divBdr>
    </w:div>
    <w:div w:id="1855025558">
      <w:bodyDiv w:val="1"/>
      <w:marLeft w:val="0"/>
      <w:marRight w:val="0"/>
      <w:marTop w:val="0"/>
      <w:marBottom w:val="0"/>
      <w:divBdr>
        <w:top w:val="none" w:sz="0" w:space="0" w:color="auto"/>
        <w:left w:val="none" w:sz="0" w:space="0" w:color="auto"/>
        <w:bottom w:val="none" w:sz="0" w:space="0" w:color="auto"/>
        <w:right w:val="none" w:sz="0" w:space="0" w:color="auto"/>
      </w:divBdr>
      <w:divsChild>
        <w:div w:id="2023626473">
          <w:marLeft w:val="-225"/>
          <w:marRight w:val="-225"/>
          <w:marTop w:val="0"/>
          <w:marBottom w:val="0"/>
          <w:divBdr>
            <w:top w:val="none" w:sz="0" w:space="0" w:color="auto"/>
            <w:left w:val="none" w:sz="0" w:space="0" w:color="auto"/>
            <w:bottom w:val="none" w:sz="0" w:space="0" w:color="auto"/>
            <w:right w:val="none" w:sz="0" w:space="0" w:color="auto"/>
          </w:divBdr>
          <w:divsChild>
            <w:div w:id="517744691">
              <w:marLeft w:val="0"/>
              <w:marRight w:val="0"/>
              <w:marTop w:val="0"/>
              <w:marBottom w:val="300"/>
              <w:divBdr>
                <w:top w:val="none" w:sz="0" w:space="0" w:color="auto"/>
                <w:left w:val="none" w:sz="0" w:space="0" w:color="auto"/>
                <w:bottom w:val="single" w:sz="6" w:space="9" w:color="CCCCCC"/>
                <w:right w:val="none" w:sz="0" w:space="0" w:color="auto"/>
              </w:divBdr>
            </w:div>
            <w:div w:id="883562035">
              <w:marLeft w:val="0"/>
              <w:marRight w:val="0"/>
              <w:marTop w:val="0"/>
              <w:marBottom w:val="0"/>
              <w:divBdr>
                <w:top w:val="none" w:sz="0" w:space="0" w:color="auto"/>
                <w:left w:val="none" w:sz="0" w:space="0" w:color="auto"/>
                <w:bottom w:val="none" w:sz="0" w:space="0" w:color="auto"/>
                <w:right w:val="none" w:sz="0" w:space="0" w:color="auto"/>
              </w:divBdr>
            </w:div>
            <w:div w:id="1463964295">
              <w:marLeft w:val="0"/>
              <w:marRight w:val="0"/>
              <w:marTop w:val="0"/>
              <w:marBottom w:val="0"/>
              <w:divBdr>
                <w:top w:val="none" w:sz="0" w:space="0" w:color="auto"/>
                <w:left w:val="none" w:sz="0" w:space="0" w:color="auto"/>
                <w:bottom w:val="none" w:sz="0" w:space="0" w:color="auto"/>
                <w:right w:val="none" w:sz="0" w:space="0" w:color="auto"/>
              </w:divBdr>
            </w:div>
            <w:div w:id="1511867099">
              <w:marLeft w:val="0"/>
              <w:marRight w:val="0"/>
              <w:marTop w:val="0"/>
              <w:marBottom w:val="0"/>
              <w:divBdr>
                <w:top w:val="none" w:sz="0" w:space="0" w:color="auto"/>
                <w:left w:val="none" w:sz="0" w:space="0" w:color="auto"/>
                <w:bottom w:val="none" w:sz="0" w:space="0" w:color="auto"/>
                <w:right w:val="none" w:sz="0" w:space="0" w:color="auto"/>
              </w:divBdr>
              <w:divsChild>
                <w:div w:id="443038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707072">
          <w:marLeft w:val="-225"/>
          <w:marRight w:val="-225"/>
          <w:marTop w:val="0"/>
          <w:marBottom w:val="0"/>
          <w:divBdr>
            <w:top w:val="none" w:sz="0" w:space="0" w:color="auto"/>
            <w:left w:val="none" w:sz="0" w:space="0" w:color="auto"/>
            <w:bottom w:val="none" w:sz="0" w:space="0" w:color="auto"/>
            <w:right w:val="none" w:sz="0" w:space="0" w:color="auto"/>
          </w:divBdr>
          <w:divsChild>
            <w:div w:id="657344760">
              <w:marLeft w:val="0"/>
              <w:marRight w:val="0"/>
              <w:marTop w:val="0"/>
              <w:marBottom w:val="0"/>
              <w:divBdr>
                <w:top w:val="none" w:sz="0" w:space="0" w:color="auto"/>
                <w:left w:val="none" w:sz="0" w:space="0" w:color="auto"/>
                <w:bottom w:val="none" w:sz="0" w:space="0" w:color="auto"/>
                <w:right w:val="none" w:sz="0" w:space="0" w:color="auto"/>
              </w:divBdr>
              <w:divsChild>
                <w:div w:id="628244222">
                  <w:marLeft w:val="0"/>
                  <w:marRight w:val="0"/>
                  <w:marTop w:val="0"/>
                  <w:marBottom w:val="0"/>
                  <w:divBdr>
                    <w:top w:val="none" w:sz="0" w:space="0" w:color="auto"/>
                    <w:left w:val="none" w:sz="0" w:space="0" w:color="auto"/>
                    <w:bottom w:val="none" w:sz="0" w:space="0" w:color="auto"/>
                    <w:right w:val="none" w:sz="0" w:space="0" w:color="auto"/>
                  </w:divBdr>
                </w:div>
                <w:div w:id="938370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7399318">
      <w:bodyDiv w:val="1"/>
      <w:marLeft w:val="0"/>
      <w:marRight w:val="0"/>
      <w:marTop w:val="0"/>
      <w:marBottom w:val="0"/>
      <w:divBdr>
        <w:top w:val="none" w:sz="0" w:space="0" w:color="auto"/>
        <w:left w:val="none" w:sz="0" w:space="0" w:color="auto"/>
        <w:bottom w:val="none" w:sz="0" w:space="0" w:color="auto"/>
        <w:right w:val="none" w:sz="0" w:space="0" w:color="auto"/>
      </w:divBdr>
    </w:div>
    <w:div w:id="1874807444">
      <w:bodyDiv w:val="1"/>
      <w:marLeft w:val="0"/>
      <w:marRight w:val="0"/>
      <w:marTop w:val="0"/>
      <w:marBottom w:val="0"/>
      <w:divBdr>
        <w:top w:val="none" w:sz="0" w:space="0" w:color="auto"/>
        <w:left w:val="none" w:sz="0" w:space="0" w:color="auto"/>
        <w:bottom w:val="none" w:sz="0" w:space="0" w:color="auto"/>
        <w:right w:val="none" w:sz="0" w:space="0" w:color="auto"/>
      </w:divBdr>
    </w:div>
    <w:div w:id="1890410068">
      <w:bodyDiv w:val="1"/>
      <w:marLeft w:val="0"/>
      <w:marRight w:val="0"/>
      <w:marTop w:val="0"/>
      <w:marBottom w:val="0"/>
      <w:divBdr>
        <w:top w:val="none" w:sz="0" w:space="0" w:color="auto"/>
        <w:left w:val="none" w:sz="0" w:space="0" w:color="auto"/>
        <w:bottom w:val="none" w:sz="0" w:space="0" w:color="auto"/>
        <w:right w:val="none" w:sz="0" w:space="0" w:color="auto"/>
      </w:divBdr>
    </w:div>
    <w:div w:id="1924758418">
      <w:bodyDiv w:val="1"/>
      <w:marLeft w:val="0"/>
      <w:marRight w:val="0"/>
      <w:marTop w:val="0"/>
      <w:marBottom w:val="0"/>
      <w:divBdr>
        <w:top w:val="none" w:sz="0" w:space="0" w:color="auto"/>
        <w:left w:val="none" w:sz="0" w:space="0" w:color="auto"/>
        <w:bottom w:val="none" w:sz="0" w:space="0" w:color="auto"/>
        <w:right w:val="none" w:sz="0" w:space="0" w:color="auto"/>
      </w:divBdr>
    </w:div>
    <w:div w:id="1934047722">
      <w:bodyDiv w:val="1"/>
      <w:marLeft w:val="0"/>
      <w:marRight w:val="0"/>
      <w:marTop w:val="0"/>
      <w:marBottom w:val="0"/>
      <w:divBdr>
        <w:top w:val="none" w:sz="0" w:space="0" w:color="auto"/>
        <w:left w:val="none" w:sz="0" w:space="0" w:color="auto"/>
        <w:bottom w:val="none" w:sz="0" w:space="0" w:color="auto"/>
        <w:right w:val="none" w:sz="0" w:space="0" w:color="auto"/>
      </w:divBdr>
    </w:div>
    <w:div w:id="1951351067">
      <w:bodyDiv w:val="1"/>
      <w:marLeft w:val="0"/>
      <w:marRight w:val="0"/>
      <w:marTop w:val="0"/>
      <w:marBottom w:val="0"/>
      <w:divBdr>
        <w:top w:val="none" w:sz="0" w:space="0" w:color="auto"/>
        <w:left w:val="none" w:sz="0" w:space="0" w:color="auto"/>
        <w:bottom w:val="none" w:sz="0" w:space="0" w:color="auto"/>
        <w:right w:val="none" w:sz="0" w:space="0" w:color="auto"/>
      </w:divBdr>
    </w:div>
    <w:div w:id="1954944144">
      <w:bodyDiv w:val="1"/>
      <w:marLeft w:val="0"/>
      <w:marRight w:val="0"/>
      <w:marTop w:val="0"/>
      <w:marBottom w:val="0"/>
      <w:divBdr>
        <w:top w:val="none" w:sz="0" w:space="0" w:color="auto"/>
        <w:left w:val="none" w:sz="0" w:space="0" w:color="auto"/>
        <w:bottom w:val="none" w:sz="0" w:space="0" w:color="auto"/>
        <w:right w:val="none" w:sz="0" w:space="0" w:color="auto"/>
      </w:divBdr>
    </w:div>
    <w:div w:id="1977567337">
      <w:bodyDiv w:val="1"/>
      <w:marLeft w:val="0"/>
      <w:marRight w:val="0"/>
      <w:marTop w:val="0"/>
      <w:marBottom w:val="0"/>
      <w:divBdr>
        <w:top w:val="none" w:sz="0" w:space="0" w:color="auto"/>
        <w:left w:val="none" w:sz="0" w:space="0" w:color="auto"/>
        <w:bottom w:val="none" w:sz="0" w:space="0" w:color="auto"/>
        <w:right w:val="none" w:sz="0" w:space="0" w:color="auto"/>
      </w:divBdr>
    </w:div>
    <w:div w:id="2037536550">
      <w:bodyDiv w:val="1"/>
      <w:marLeft w:val="0"/>
      <w:marRight w:val="0"/>
      <w:marTop w:val="0"/>
      <w:marBottom w:val="0"/>
      <w:divBdr>
        <w:top w:val="none" w:sz="0" w:space="0" w:color="auto"/>
        <w:left w:val="none" w:sz="0" w:space="0" w:color="auto"/>
        <w:bottom w:val="none" w:sz="0" w:space="0" w:color="auto"/>
        <w:right w:val="none" w:sz="0" w:space="0" w:color="auto"/>
      </w:divBdr>
    </w:div>
    <w:div w:id="2074424803">
      <w:bodyDiv w:val="1"/>
      <w:marLeft w:val="0"/>
      <w:marRight w:val="0"/>
      <w:marTop w:val="0"/>
      <w:marBottom w:val="0"/>
      <w:divBdr>
        <w:top w:val="none" w:sz="0" w:space="0" w:color="auto"/>
        <w:left w:val="none" w:sz="0" w:space="0" w:color="auto"/>
        <w:bottom w:val="none" w:sz="0" w:space="0" w:color="auto"/>
        <w:right w:val="none" w:sz="0" w:space="0" w:color="auto"/>
      </w:divBdr>
    </w:div>
    <w:div w:id="2103796008">
      <w:bodyDiv w:val="1"/>
      <w:marLeft w:val="0"/>
      <w:marRight w:val="0"/>
      <w:marTop w:val="0"/>
      <w:marBottom w:val="0"/>
      <w:divBdr>
        <w:top w:val="none" w:sz="0" w:space="0" w:color="auto"/>
        <w:left w:val="none" w:sz="0" w:space="0" w:color="auto"/>
        <w:bottom w:val="none" w:sz="0" w:space="0" w:color="auto"/>
        <w:right w:val="none" w:sz="0" w:space="0" w:color="auto"/>
      </w:divBdr>
    </w:div>
    <w:div w:id="2122874438">
      <w:bodyDiv w:val="1"/>
      <w:marLeft w:val="0"/>
      <w:marRight w:val="0"/>
      <w:marTop w:val="0"/>
      <w:marBottom w:val="0"/>
      <w:divBdr>
        <w:top w:val="none" w:sz="0" w:space="0" w:color="auto"/>
        <w:left w:val="none" w:sz="0" w:space="0" w:color="auto"/>
        <w:bottom w:val="none" w:sz="0" w:space="0" w:color="auto"/>
        <w:right w:val="none" w:sz="0" w:space="0" w:color="auto"/>
      </w:divBdr>
    </w:div>
    <w:div w:id="212441793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footer" Target="footer2.xml"/><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header" Target="head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1C5D9B-884E-4314-A091-0DB1BA730F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28</Pages>
  <Words>5251</Words>
  <Characters>29933</Characters>
  <Application>Microsoft Office Word</Application>
  <DocSecurity>0</DocSecurity>
  <Lines>249</Lines>
  <Paragraphs>70</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35114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Hoang Thang</dc:creator>
  <cp:keywords/>
  <dc:description/>
  <cp:lastModifiedBy>DGC</cp:lastModifiedBy>
  <cp:revision>5</cp:revision>
  <cp:lastPrinted>2023-11-26T10:14:00Z</cp:lastPrinted>
  <dcterms:created xsi:type="dcterms:W3CDTF">2024-01-21T14:57:00Z</dcterms:created>
  <dcterms:modified xsi:type="dcterms:W3CDTF">2024-03-04T04:03:00Z</dcterms:modified>
</cp:coreProperties>
</file>